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644"/>
        <w:gridCol w:w="4926"/>
      </w:tblGrid>
      <w:tr w:rsidR="00DB4AFD" w:rsidTr="00DB4AFD">
        <w:tc>
          <w:tcPr>
            <w:tcW w:w="4644" w:type="dxa"/>
          </w:tcPr>
          <w:p w:rsidR="00DB4AFD" w:rsidRPr="00AA6525" w:rsidRDefault="00DB4AFD" w:rsidP="00DB4AFD">
            <w:pPr>
              <w:spacing w:after="0" w:line="240" w:lineRule="auto"/>
              <w:jc w:val="both"/>
              <w:rPr>
                <w:rFonts w:ascii="Times New Roman" w:hAnsi="Times New Roman"/>
                <w:sz w:val="28"/>
                <w:szCs w:val="28"/>
              </w:rPr>
            </w:pPr>
          </w:p>
        </w:tc>
        <w:tc>
          <w:tcPr>
            <w:tcW w:w="4926" w:type="dxa"/>
          </w:tcPr>
          <w:p w:rsidR="00DB4AFD" w:rsidRDefault="00DB4AFD" w:rsidP="00700D4E">
            <w:pPr>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Приложение</w:t>
            </w:r>
          </w:p>
          <w:p w:rsidR="00DB4AFD" w:rsidRPr="003C00EB" w:rsidRDefault="00DB4AFD" w:rsidP="00700D4E">
            <w:pPr>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 xml:space="preserve">к </w:t>
            </w:r>
            <w:r w:rsidRPr="003C00EB">
              <w:rPr>
                <w:rFonts w:ascii="Times New Roman" w:hAnsi="Times New Roman"/>
                <w:bCs/>
                <w:color w:val="000000"/>
                <w:sz w:val="28"/>
                <w:szCs w:val="28"/>
              </w:rPr>
              <w:t>решени</w:t>
            </w:r>
            <w:r>
              <w:rPr>
                <w:rFonts w:ascii="Times New Roman" w:hAnsi="Times New Roman"/>
                <w:bCs/>
                <w:color w:val="000000"/>
                <w:sz w:val="28"/>
                <w:szCs w:val="28"/>
              </w:rPr>
              <w:t>ю</w:t>
            </w:r>
            <w:r w:rsidRPr="003C00EB">
              <w:rPr>
                <w:rFonts w:ascii="Times New Roman" w:hAnsi="Times New Roman"/>
                <w:bCs/>
                <w:color w:val="000000"/>
                <w:sz w:val="28"/>
                <w:szCs w:val="28"/>
              </w:rPr>
              <w:t xml:space="preserve"> Совета </w:t>
            </w:r>
            <w:proofErr w:type="spellStart"/>
            <w:r w:rsidRPr="003C00EB">
              <w:rPr>
                <w:rFonts w:ascii="Times New Roman" w:hAnsi="Times New Roman"/>
                <w:bCs/>
                <w:color w:val="000000"/>
                <w:sz w:val="28"/>
                <w:szCs w:val="28"/>
              </w:rPr>
              <w:t>Ейского</w:t>
            </w:r>
            <w:proofErr w:type="spellEnd"/>
            <w:r w:rsidRPr="003C00EB">
              <w:rPr>
                <w:rFonts w:ascii="Times New Roman" w:hAnsi="Times New Roman"/>
                <w:bCs/>
                <w:color w:val="000000"/>
                <w:sz w:val="28"/>
                <w:szCs w:val="28"/>
              </w:rPr>
              <w:t xml:space="preserve"> городского поселения </w:t>
            </w:r>
            <w:proofErr w:type="spellStart"/>
            <w:r w:rsidRPr="003C00EB">
              <w:rPr>
                <w:rFonts w:ascii="Times New Roman" w:hAnsi="Times New Roman"/>
                <w:bCs/>
                <w:color w:val="000000"/>
                <w:sz w:val="28"/>
                <w:szCs w:val="28"/>
              </w:rPr>
              <w:t>Ейского</w:t>
            </w:r>
            <w:proofErr w:type="spellEnd"/>
            <w:r w:rsidRPr="003C00EB">
              <w:rPr>
                <w:rFonts w:ascii="Times New Roman" w:hAnsi="Times New Roman"/>
                <w:bCs/>
                <w:color w:val="000000"/>
                <w:sz w:val="28"/>
                <w:szCs w:val="28"/>
              </w:rPr>
              <w:t xml:space="preserve"> района</w:t>
            </w:r>
          </w:p>
          <w:p w:rsidR="00DB4AFD" w:rsidRDefault="00DB4AFD" w:rsidP="00700D4E">
            <w:pPr>
              <w:spacing w:after="0" w:line="240" w:lineRule="auto"/>
              <w:jc w:val="center"/>
              <w:rPr>
                <w:rFonts w:ascii="Times New Roman" w:hAnsi="Times New Roman"/>
                <w:bCs/>
                <w:color w:val="000000"/>
                <w:sz w:val="28"/>
                <w:szCs w:val="28"/>
              </w:rPr>
            </w:pPr>
            <w:r w:rsidRPr="003C00EB">
              <w:rPr>
                <w:rFonts w:ascii="Times New Roman" w:hAnsi="Times New Roman"/>
                <w:bCs/>
                <w:color w:val="000000"/>
                <w:sz w:val="28"/>
                <w:szCs w:val="28"/>
              </w:rPr>
              <w:t>от _______________________ № ___</w:t>
            </w:r>
            <w:r w:rsidR="005D4131">
              <w:rPr>
                <w:rFonts w:ascii="Times New Roman" w:hAnsi="Times New Roman"/>
                <w:bCs/>
                <w:color w:val="000000"/>
                <w:sz w:val="28"/>
                <w:szCs w:val="28"/>
              </w:rPr>
              <w:t>_</w:t>
            </w:r>
            <w:r w:rsidRPr="003C00EB">
              <w:rPr>
                <w:rFonts w:ascii="Times New Roman" w:hAnsi="Times New Roman"/>
                <w:bCs/>
                <w:color w:val="000000"/>
                <w:sz w:val="28"/>
                <w:szCs w:val="28"/>
              </w:rPr>
              <w:t>_</w:t>
            </w:r>
          </w:p>
          <w:p w:rsidR="00DB4AFD" w:rsidRPr="0045512C" w:rsidRDefault="00DB4AFD" w:rsidP="00700D4E">
            <w:pPr>
              <w:spacing w:after="0" w:line="240" w:lineRule="auto"/>
              <w:jc w:val="center"/>
              <w:rPr>
                <w:rFonts w:ascii="Times New Roman" w:hAnsi="Times New Roman"/>
                <w:sz w:val="28"/>
                <w:szCs w:val="28"/>
              </w:rPr>
            </w:pPr>
          </w:p>
        </w:tc>
      </w:tr>
    </w:tbl>
    <w:p w:rsidR="00FB7A76" w:rsidRDefault="00FB7A76" w:rsidP="00FB7A76">
      <w:pPr>
        <w:widowControl w:val="0"/>
        <w:spacing w:after="0" w:line="240" w:lineRule="auto"/>
        <w:jc w:val="center"/>
        <w:rPr>
          <w:rFonts w:ascii="Times New Roman" w:eastAsia="Times New Roman" w:hAnsi="Times New Roman" w:cs="Times New Roman"/>
          <w:sz w:val="28"/>
          <w:szCs w:val="28"/>
          <w:lang w:eastAsia="ru-RU"/>
        </w:rPr>
      </w:pPr>
    </w:p>
    <w:p w:rsidR="00700D4E" w:rsidRDefault="00700D4E" w:rsidP="009F0999">
      <w:pPr>
        <w:widowControl w:val="0"/>
        <w:spacing w:after="0" w:line="240" w:lineRule="auto"/>
        <w:rPr>
          <w:rFonts w:ascii="Times New Roman" w:eastAsia="Times New Roman" w:hAnsi="Times New Roman" w:cs="Times New Roman"/>
          <w:sz w:val="28"/>
          <w:szCs w:val="28"/>
          <w:lang w:eastAsia="ru-RU"/>
        </w:rPr>
      </w:pPr>
    </w:p>
    <w:p w:rsidR="008060C2" w:rsidRPr="00F32E2C" w:rsidRDefault="008060C2" w:rsidP="008060C2">
      <w:pPr>
        <w:widowControl w:val="0"/>
        <w:spacing w:after="0" w:line="240" w:lineRule="auto"/>
        <w:jc w:val="center"/>
        <w:rPr>
          <w:rFonts w:ascii="Times New Roman" w:eastAsia="Times New Roman" w:hAnsi="Times New Roman" w:cs="Times New Roman"/>
          <w:b/>
          <w:sz w:val="28"/>
          <w:szCs w:val="28"/>
          <w:lang w:eastAsia="ru-RU"/>
        </w:rPr>
      </w:pPr>
      <w:r w:rsidRPr="00F32E2C">
        <w:rPr>
          <w:rFonts w:ascii="Times New Roman" w:eastAsia="Times New Roman" w:hAnsi="Times New Roman" w:cs="Times New Roman"/>
          <w:b/>
          <w:sz w:val="28"/>
          <w:szCs w:val="28"/>
          <w:lang w:eastAsia="ru-RU"/>
        </w:rPr>
        <w:t>ОТЧЕТ</w:t>
      </w:r>
    </w:p>
    <w:p w:rsidR="00F32E2C" w:rsidRPr="00F32E2C" w:rsidRDefault="008060C2" w:rsidP="008060C2">
      <w:pPr>
        <w:widowControl w:val="0"/>
        <w:spacing w:after="0" w:line="240" w:lineRule="auto"/>
        <w:jc w:val="center"/>
        <w:rPr>
          <w:rFonts w:ascii="Times New Roman" w:eastAsia="Times New Roman" w:hAnsi="Times New Roman" w:cs="Times New Roman"/>
          <w:b/>
          <w:sz w:val="28"/>
          <w:szCs w:val="28"/>
          <w:lang w:eastAsia="ru-RU"/>
        </w:rPr>
      </w:pPr>
      <w:r w:rsidRPr="00F32E2C">
        <w:rPr>
          <w:rFonts w:ascii="Times New Roman" w:eastAsia="Times New Roman" w:hAnsi="Times New Roman" w:cs="Times New Roman"/>
          <w:b/>
          <w:sz w:val="28"/>
          <w:szCs w:val="28"/>
          <w:lang w:eastAsia="ru-RU"/>
        </w:rPr>
        <w:t xml:space="preserve">о результатах деятельности главы </w:t>
      </w:r>
    </w:p>
    <w:p w:rsidR="00F32E2C" w:rsidRPr="00F32E2C" w:rsidRDefault="008060C2" w:rsidP="008060C2">
      <w:pPr>
        <w:widowControl w:val="0"/>
        <w:spacing w:after="0" w:line="240" w:lineRule="auto"/>
        <w:jc w:val="center"/>
        <w:rPr>
          <w:rFonts w:ascii="Times New Roman" w:eastAsia="Times New Roman" w:hAnsi="Times New Roman" w:cs="Times New Roman"/>
          <w:b/>
          <w:sz w:val="28"/>
          <w:szCs w:val="28"/>
          <w:lang w:eastAsia="ru-RU"/>
        </w:rPr>
      </w:pPr>
      <w:proofErr w:type="spellStart"/>
      <w:r w:rsidRPr="00F32E2C">
        <w:rPr>
          <w:rFonts w:ascii="Times New Roman" w:eastAsia="Times New Roman" w:hAnsi="Times New Roman" w:cs="Times New Roman"/>
          <w:b/>
          <w:sz w:val="28"/>
          <w:szCs w:val="28"/>
          <w:lang w:eastAsia="ru-RU"/>
        </w:rPr>
        <w:t>Ейского</w:t>
      </w:r>
      <w:proofErr w:type="spellEnd"/>
      <w:r w:rsidRPr="00F32E2C">
        <w:rPr>
          <w:rFonts w:ascii="Times New Roman" w:eastAsia="Times New Roman" w:hAnsi="Times New Roman" w:cs="Times New Roman"/>
          <w:b/>
          <w:sz w:val="28"/>
          <w:szCs w:val="28"/>
          <w:lang w:eastAsia="ru-RU"/>
        </w:rPr>
        <w:t xml:space="preserve"> городского поселения </w:t>
      </w:r>
      <w:proofErr w:type="spellStart"/>
      <w:r w:rsidRPr="00F32E2C">
        <w:rPr>
          <w:rFonts w:ascii="Times New Roman" w:eastAsia="Times New Roman" w:hAnsi="Times New Roman" w:cs="Times New Roman"/>
          <w:b/>
          <w:sz w:val="28"/>
          <w:szCs w:val="28"/>
          <w:lang w:eastAsia="ru-RU"/>
        </w:rPr>
        <w:t>Ейского</w:t>
      </w:r>
      <w:proofErr w:type="spellEnd"/>
      <w:r w:rsidRPr="00F32E2C">
        <w:rPr>
          <w:rFonts w:ascii="Times New Roman" w:eastAsia="Times New Roman" w:hAnsi="Times New Roman" w:cs="Times New Roman"/>
          <w:b/>
          <w:sz w:val="28"/>
          <w:szCs w:val="28"/>
          <w:lang w:eastAsia="ru-RU"/>
        </w:rPr>
        <w:t xml:space="preserve"> района </w:t>
      </w:r>
    </w:p>
    <w:p w:rsidR="00291295" w:rsidRDefault="008060C2" w:rsidP="008060C2">
      <w:pPr>
        <w:widowControl w:val="0"/>
        <w:spacing w:after="0" w:line="240" w:lineRule="auto"/>
        <w:jc w:val="center"/>
        <w:rPr>
          <w:rFonts w:ascii="Times New Roman" w:eastAsia="Times New Roman" w:hAnsi="Times New Roman" w:cs="Times New Roman"/>
          <w:b/>
          <w:sz w:val="28"/>
          <w:szCs w:val="28"/>
          <w:lang w:eastAsia="ru-RU"/>
        </w:rPr>
      </w:pPr>
      <w:r w:rsidRPr="00F32E2C">
        <w:rPr>
          <w:rFonts w:ascii="Times New Roman" w:eastAsia="Times New Roman" w:hAnsi="Times New Roman" w:cs="Times New Roman"/>
          <w:b/>
          <w:sz w:val="28"/>
          <w:szCs w:val="28"/>
          <w:lang w:eastAsia="ru-RU"/>
        </w:rPr>
        <w:t xml:space="preserve">и администрации </w:t>
      </w:r>
      <w:proofErr w:type="spellStart"/>
      <w:r w:rsidRPr="00F32E2C">
        <w:rPr>
          <w:rFonts w:ascii="Times New Roman" w:eastAsia="Times New Roman" w:hAnsi="Times New Roman" w:cs="Times New Roman"/>
          <w:b/>
          <w:sz w:val="28"/>
          <w:szCs w:val="28"/>
          <w:lang w:eastAsia="ru-RU"/>
        </w:rPr>
        <w:t>Ейского</w:t>
      </w:r>
      <w:proofErr w:type="spellEnd"/>
      <w:r w:rsidRPr="00F32E2C">
        <w:rPr>
          <w:rFonts w:ascii="Times New Roman" w:eastAsia="Times New Roman" w:hAnsi="Times New Roman" w:cs="Times New Roman"/>
          <w:b/>
          <w:sz w:val="28"/>
          <w:szCs w:val="28"/>
          <w:lang w:eastAsia="ru-RU"/>
        </w:rPr>
        <w:t xml:space="preserve"> городского поселения </w:t>
      </w:r>
    </w:p>
    <w:p w:rsidR="008060C2" w:rsidRDefault="008060C2" w:rsidP="00291295">
      <w:pPr>
        <w:widowControl w:val="0"/>
        <w:spacing w:after="0" w:line="240" w:lineRule="auto"/>
        <w:jc w:val="center"/>
        <w:rPr>
          <w:rFonts w:ascii="Times New Roman" w:eastAsia="Times New Roman" w:hAnsi="Times New Roman" w:cs="Times New Roman"/>
          <w:b/>
          <w:sz w:val="28"/>
          <w:szCs w:val="28"/>
          <w:lang w:eastAsia="ru-RU"/>
        </w:rPr>
      </w:pPr>
      <w:proofErr w:type="spellStart"/>
      <w:r w:rsidRPr="00F32E2C">
        <w:rPr>
          <w:rFonts w:ascii="Times New Roman" w:eastAsia="Times New Roman" w:hAnsi="Times New Roman" w:cs="Times New Roman"/>
          <w:b/>
          <w:sz w:val="28"/>
          <w:szCs w:val="28"/>
          <w:lang w:eastAsia="ru-RU"/>
        </w:rPr>
        <w:t>Ейского</w:t>
      </w:r>
      <w:proofErr w:type="spellEnd"/>
      <w:r w:rsidRPr="00F32E2C">
        <w:rPr>
          <w:rFonts w:ascii="Times New Roman" w:eastAsia="Times New Roman" w:hAnsi="Times New Roman" w:cs="Times New Roman"/>
          <w:b/>
          <w:sz w:val="28"/>
          <w:szCs w:val="28"/>
          <w:lang w:eastAsia="ru-RU"/>
        </w:rPr>
        <w:t xml:space="preserve"> района за 202</w:t>
      </w:r>
      <w:r w:rsidR="006644B0">
        <w:rPr>
          <w:rFonts w:ascii="Times New Roman" w:eastAsia="Times New Roman" w:hAnsi="Times New Roman" w:cs="Times New Roman"/>
          <w:b/>
          <w:sz w:val="28"/>
          <w:szCs w:val="28"/>
          <w:lang w:eastAsia="ru-RU"/>
        </w:rPr>
        <w:t>4</w:t>
      </w:r>
      <w:r w:rsidRPr="00F32E2C">
        <w:rPr>
          <w:rFonts w:ascii="Times New Roman" w:eastAsia="Times New Roman" w:hAnsi="Times New Roman" w:cs="Times New Roman"/>
          <w:b/>
          <w:sz w:val="28"/>
          <w:szCs w:val="28"/>
          <w:lang w:eastAsia="ru-RU"/>
        </w:rPr>
        <w:t xml:space="preserve"> год</w:t>
      </w:r>
    </w:p>
    <w:p w:rsidR="00F32E2C" w:rsidRDefault="00F32E2C" w:rsidP="00F32E2C">
      <w:pPr>
        <w:widowControl w:val="0"/>
        <w:spacing w:after="0" w:line="240" w:lineRule="auto"/>
        <w:jc w:val="center"/>
        <w:rPr>
          <w:rFonts w:ascii="Times New Roman" w:eastAsia="Times New Roman" w:hAnsi="Times New Roman" w:cs="Times New Roman"/>
          <w:b/>
          <w:sz w:val="28"/>
          <w:szCs w:val="28"/>
          <w:lang w:eastAsia="ru-RU"/>
        </w:rPr>
      </w:pPr>
    </w:p>
    <w:p w:rsidR="00D8711A" w:rsidRPr="00F32E2C" w:rsidRDefault="00D8711A" w:rsidP="00F32E2C">
      <w:pPr>
        <w:widowControl w:val="0"/>
        <w:spacing w:after="0" w:line="240" w:lineRule="auto"/>
        <w:jc w:val="center"/>
        <w:rPr>
          <w:rFonts w:ascii="Times New Roman" w:eastAsia="Times New Roman" w:hAnsi="Times New Roman" w:cs="Times New Roman"/>
          <w:b/>
          <w:sz w:val="28"/>
          <w:szCs w:val="28"/>
          <w:lang w:eastAsia="ru-RU"/>
        </w:rPr>
      </w:pPr>
    </w:p>
    <w:p w:rsidR="008060C2" w:rsidRPr="00F32E2C" w:rsidRDefault="008060C2" w:rsidP="00F32E2C">
      <w:pPr>
        <w:shd w:val="clear" w:color="auto" w:fill="FFFFFF"/>
        <w:spacing w:after="0" w:line="240" w:lineRule="auto"/>
        <w:ind w:firstLine="709"/>
        <w:jc w:val="both"/>
        <w:outlineLvl w:val="0"/>
        <w:rPr>
          <w:rFonts w:ascii="Times New Roman" w:eastAsia="Times New Roman" w:hAnsi="Times New Roman" w:cs="Times New Roman"/>
          <w:bCs/>
          <w:color w:val="000000"/>
          <w:kern w:val="36"/>
          <w:sz w:val="28"/>
          <w:szCs w:val="28"/>
          <w:lang w:eastAsia="ru-RU"/>
        </w:rPr>
      </w:pPr>
      <w:r w:rsidRPr="008060C2">
        <w:rPr>
          <w:rFonts w:ascii="Times New Roman" w:eastAsia="Times New Roman" w:hAnsi="Times New Roman" w:cs="Times New Roman"/>
          <w:sz w:val="28"/>
          <w:szCs w:val="28"/>
          <w:lang w:eastAsia="ru-RU"/>
        </w:rPr>
        <w:t xml:space="preserve">Деятельность администрации </w:t>
      </w:r>
      <w:proofErr w:type="spellStart"/>
      <w:r w:rsidRPr="008060C2">
        <w:rPr>
          <w:rFonts w:ascii="Times New Roman" w:eastAsia="Times New Roman" w:hAnsi="Times New Roman" w:cs="Times New Roman"/>
          <w:sz w:val="28"/>
          <w:szCs w:val="28"/>
          <w:lang w:eastAsia="ru-RU"/>
        </w:rPr>
        <w:t>Ейского</w:t>
      </w:r>
      <w:proofErr w:type="spellEnd"/>
      <w:r w:rsidRPr="008060C2">
        <w:rPr>
          <w:rFonts w:ascii="Times New Roman" w:eastAsia="Times New Roman" w:hAnsi="Times New Roman" w:cs="Times New Roman"/>
          <w:sz w:val="28"/>
          <w:szCs w:val="28"/>
          <w:lang w:eastAsia="ru-RU"/>
        </w:rPr>
        <w:t xml:space="preserve"> городского поселения </w:t>
      </w:r>
      <w:proofErr w:type="spellStart"/>
      <w:r w:rsidR="00F32E2C">
        <w:rPr>
          <w:rFonts w:ascii="Times New Roman" w:eastAsia="Times New Roman" w:hAnsi="Times New Roman" w:cs="Times New Roman"/>
          <w:sz w:val="28"/>
          <w:szCs w:val="28"/>
          <w:lang w:eastAsia="ru-RU"/>
        </w:rPr>
        <w:t>Ейского</w:t>
      </w:r>
      <w:proofErr w:type="spellEnd"/>
      <w:r w:rsidR="00F32E2C">
        <w:rPr>
          <w:rFonts w:ascii="Times New Roman" w:eastAsia="Times New Roman" w:hAnsi="Times New Roman" w:cs="Times New Roman"/>
          <w:sz w:val="28"/>
          <w:szCs w:val="28"/>
          <w:lang w:eastAsia="ru-RU"/>
        </w:rPr>
        <w:t xml:space="preserve"> района </w:t>
      </w:r>
      <w:r w:rsidRPr="008060C2">
        <w:rPr>
          <w:rFonts w:ascii="Times New Roman" w:eastAsia="Times New Roman" w:hAnsi="Times New Roman" w:cs="Times New Roman"/>
          <w:sz w:val="28"/>
          <w:szCs w:val="28"/>
          <w:lang w:eastAsia="ru-RU"/>
        </w:rPr>
        <w:t>осуществляется на основе полномочий, предусмотренных</w:t>
      </w:r>
      <w:r w:rsidR="00F32E2C" w:rsidRPr="00F32E2C">
        <w:rPr>
          <w:rFonts w:ascii="Times New Roman" w:eastAsia="Times New Roman" w:hAnsi="Times New Roman" w:cs="Times New Roman"/>
          <w:bCs/>
          <w:color w:val="000000"/>
          <w:kern w:val="36"/>
          <w:sz w:val="28"/>
          <w:szCs w:val="28"/>
          <w:lang w:eastAsia="ru-RU"/>
        </w:rPr>
        <w:t xml:space="preserve"> </w:t>
      </w:r>
      <w:r w:rsidR="00F32E2C">
        <w:rPr>
          <w:rFonts w:ascii="Times New Roman" w:eastAsia="Times New Roman" w:hAnsi="Times New Roman" w:cs="Times New Roman"/>
          <w:bCs/>
          <w:color w:val="000000"/>
          <w:kern w:val="36"/>
          <w:sz w:val="28"/>
          <w:szCs w:val="28"/>
          <w:lang w:eastAsia="ru-RU"/>
        </w:rPr>
        <w:t xml:space="preserve">Федеральным законом от </w:t>
      </w:r>
      <w:r w:rsidR="00F32E2C" w:rsidRPr="00F32E2C">
        <w:rPr>
          <w:rFonts w:ascii="Times New Roman" w:eastAsia="Times New Roman" w:hAnsi="Times New Roman" w:cs="Times New Roman"/>
          <w:bCs/>
          <w:color w:val="000000"/>
          <w:kern w:val="36"/>
          <w:sz w:val="28"/>
          <w:szCs w:val="28"/>
          <w:lang w:eastAsia="ru-RU"/>
        </w:rPr>
        <w:t>6</w:t>
      </w:r>
      <w:r w:rsidR="00F32E2C">
        <w:rPr>
          <w:rFonts w:ascii="Times New Roman" w:eastAsia="Times New Roman" w:hAnsi="Times New Roman" w:cs="Times New Roman"/>
          <w:bCs/>
          <w:color w:val="000000"/>
          <w:kern w:val="36"/>
          <w:sz w:val="28"/>
          <w:szCs w:val="28"/>
          <w:lang w:eastAsia="ru-RU"/>
        </w:rPr>
        <w:t xml:space="preserve"> октября </w:t>
      </w:r>
      <w:r w:rsidR="00F32E2C" w:rsidRPr="00F32E2C">
        <w:rPr>
          <w:rFonts w:ascii="Times New Roman" w:eastAsia="Times New Roman" w:hAnsi="Times New Roman" w:cs="Times New Roman"/>
          <w:bCs/>
          <w:color w:val="000000"/>
          <w:kern w:val="36"/>
          <w:sz w:val="28"/>
          <w:szCs w:val="28"/>
          <w:lang w:eastAsia="ru-RU"/>
        </w:rPr>
        <w:t>2003</w:t>
      </w:r>
      <w:r w:rsidR="00F32E2C">
        <w:rPr>
          <w:rFonts w:ascii="Times New Roman" w:eastAsia="Times New Roman" w:hAnsi="Times New Roman" w:cs="Times New Roman"/>
          <w:bCs/>
          <w:color w:val="000000"/>
          <w:kern w:val="36"/>
          <w:sz w:val="28"/>
          <w:szCs w:val="28"/>
          <w:lang w:eastAsia="ru-RU"/>
        </w:rPr>
        <w:t xml:space="preserve"> года </w:t>
      </w:r>
      <w:r w:rsidR="00F32E2C" w:rsidRPr="00F32E2C">
        <w:rPr>
          <w:rFonts w:ascii="Times New Roman" w:eastAsia="Times New Roman" w:hAnsi="Times New Roman" w:cs="Times New Roman"/>
          <w:bCs/>
          <w:color w:val="000000"/>
          <w:kern w:val="36"/>
          <w:sz w:val="28"/>
          <w:szCs w:val="28"/>
          <w:lang w:eastAsia="ru-RU"/>
        </w:rPr>
        <w:t xml:space="preserve"> </w:t>
      </w:r>
      <w:r w:rsidR="00F32E2C">
        <w:rPr>
          <w:rFonts w:ascii="Times New Roman" w:eastAsia="Times New Roman" w:hAnsi="Times New Roman" w:cs="Times New Roman"/>
          <w:bCs/>
          <w:color w:val="000000"/>
          <w:kern w:val="36"/>
          <w:sz w:val="28"/>
          <w:szCs w:val="28"/>
          <w:lang w:eastAsia="ru-RU"/>
        </w:rPr>
        <w:t>№ 131-ФЗ «</w:t>
      </w:r>
      <w:r w:rsidR="00F32E2C" w:rsidRPr="00F32E2C">
        <w:rPr>
          <w:rFonts w:ascii="Times New Roman" w:eastAsia="Times New Roman" w:hAnsi="Times New Roman" w:cs="Times New Roman"/>
          <w:bCs/>
          <w:color w:val="000000"/>
          <w:kern w:val="36"/>
          <w:sz w:val="28"/>
          <w:szCs w:val="28"/>
          <w:lang w:eastAsia="ru-RU"/>
        </w:rPr>
        <w:t>Об общих принципах организации местного самоуправления в Российской Федерации</w:t>
      </w:r>
      <w:r w:rsidR="00F32E2C">
        <w:rPr>
          <w:rFonts w:ascii="Times New Roman" w:eastAsia="Times New Roman" w:hAnsi="Times New Roman" w:cs="Times New Roman"/>
          <w:bCs/>
          <w:color w:val="000000"/>
          <w:kern w:val="36"/>
          <w:sz w:val="28"/>
          <w:szCs w:val="28"/>
          <w:lang w:eastAsia="ru-RU"/>
        </w:rPr>
        <w:t>»</w:t>
      </w:r>
      <w:r w:rsidRPr="008060C2">
        <w:rPr>
          <w:rFonts w:ascii="Times New Roman" w:eastAsia="Times New Roman" w:hAnsi="Times New Roman" w:cs="Times New Roman"/>
          <w:sz w:val="28"/>
          <w:szCs w:val="28"/>
          <w:lang w:eastAsia="ru-RU"/>
        </w:rPr>
        <w:t>, и Устав</w:t>
      </w:r>
      <w:r w:rsidR="00F32E2C">
        <w:rPr>
          <w:rFonts w:ascii="Times New Roman" w:eastAsia="Times New Roman" w:hAnsi="Times New Roman" w:cs="Times New Roman"/>
          <w:sz w:val="28"/>
          <w:szCs w:val="28"/>
          <w:lang w:eastAsia="ru-RU"/>
        </w:rPr>
        <w:t xml:space="preserve">ом </w:t>
      </w:r>
      <w:r w:rsidRPr="008060C2">
        <w:rPr>
          <w:rFonts w:ascii="Times New Roman" w:eastAsia="Times New Roman" w:hAnsi="Times New Roman" w:cs="Times New Roman"/>
          <w:sz w:val="28"/>
          <w:szCs w:val="28"/>
          <w:lang w:eastAsia="ru-RU"/>
        </w:rPr>
        <w:t xml:space="preserve"> </w:t>
      </w:r>
      <w:proofErr w:type="spellStart"/>
      <w:r w:rsidR="00F32E2C">
        <w:rPr>
          <w:rFonts w:ascii="Times New Roman" w:eastAsia="Times New Roman" w:hAnsi="Times New Roman" w:cs="Times New Roman"/>
          <w:sz w:val="28"/>
          <w:szCs w:val="28"/>
          <w:lang w:eastAsia="ru-RU"/>
        </w:rPr>
        <w:t>Ейского</w:t>
      </w:r>
      <w:proofErr w:type="spellEnd"/>
      <w:r w:rsidR="00F32E2C">
        <w:rPr>
          <w:rFonts w:ascii="Times New Roman" w:eastAsia="Times New Roman" w:hAnsi="Times New Roman" w:cs="Times New Roman"/>
          <w:sz w:val="28"/>
          <w:szCs w:val="28"/>
          <w:lang w:eastAsia="ru-RU"/>
        </w:rPr>
        <w:t xml:space="preserve"> городского поселения </w:t>
      </w:r>
      <w:proofErr w:type="spellStart"/>
      <w:r w:rsidR="00F32E2C">
        <w:rPr>
          <w:rFonts w:ascii="Times New Roman" w:eastAsia="Times New Roman" w:hAnsi="Times New Roman" w:cs="Times New Roman"/>
          <w:sz w:val="28"/>
          <w:szCs w:val="28"/>
          <w:lang w:eastAsia="ru-RU"/>
        </w:rPr>
        <w:t>Ейского</w:t>
      </w:r>
      <w:proofErr w:type="spellEnd"/>
      <w:r w:rsidR="00F32E2C">
        <w:rPr>
          <w:rFonts w:ascii="Times New Roman" w:eastAsia="Times New Roman" w:hAnsi="Times New Roman" w:cs="Times New Roman"/>
          <w:sz w:val="28"/>
          <w:szCs w:val="28"/>
          <w:lang w:eastAsia="ru-RU"/>
        </w:rPr>
        <w:t xml:space="preserve"> района</w:t>
      </w:r>
      <w:r w:rsidRPr="008060C2">
        <w:rPr>
          <w:rFonts w:ascii="Times New Roman" w:eastAsia="Times New Roman" w:hAnsi="Times New Roman" w:cs="Times New Roman"/>
          <w:sz w:val="28"/>
          <w:szCs w:val="28"/>
          <w:lang w:eastAsia="ru-RU"/>
        </w:rPr>
        <w:t>.</w:t>
      </w:r>
    </w:p>
    <w:p w:rsidR="00F32E2C" w:rsidRDefault="00F32E2C" w:rsidP="008060C2">
      <w:pPr>
        <w:widowControl w:val="0"/>
        <w:spacing w:after="0" w:line="240" w:lineRule="auto"/>
        <w:ind w:firstLine="709"/>
        <w:jc w:val="center"/>
        <w:rPr>
          <w:rFonts w:ascii="Times New Roman" w:eastAsia="Times New Roman" w:hAnsi="Times New Roman" w:cs="Times New Roman"/>
          <w:sz w:val="28"/>
          <w:szCs w:val="28"/>
          <w:lang w:eastAsia="ru-RU"/>
        </w:rPr>
      </w:pPr>
    </w:p>
    <w:p w:rsidR="008060C2" w:rsidRPr="00763CE5" w:rsidRDefault="008060C2" w:rsidP="008060C2">
      <w:pPr>
        <w:widowControl w:val="0"/>
        <w:spacing w:after="0" w:line="240" w:lineRule="auto"/>
        <w:ind w:firstLine="709"/>
        <w:jc w:val="center"/>
        <w:rPr>
          <w:rFonts w:ascii="Times New Roman" w:eastAsia="Times New Roman" w:hAnsi="Times New Roman" w:cs="Times New Roman"/>
          <w:b/>
          <w:sz w:val="28"/>
          <w:szCs w:val="28"/>
          <w:lang w:eastAsia="ru-RU"/>
        </w:rPr>
      </w:pPr>
      <w:r w:rsidRPr="00763CE5">
        <w:rPr>
          <w:rFonts w:ascii="Times New Roman" w:eastAsia="Times New Roman" w:hAnsi="Times New Roman" w:cs="Times New Roman"/>
          <w:b/>
          <w:sz w:val="28"/>
          <w:szCs w:val="28"/>
          <w:lang w:eastAsia="ru-RU"/>
        </w:rPr>
        <w:t>Бюджет</w:t>
      </w:r>
    </w:p>
    <w:p w:rsidR="00817770" w:rsidRDefault="00817770" w:rsidP="008060C2">
      <w:pPr>
        <w:widowControl w:val="0"/>
        <w:spacing w:after="0" w:line="240" w:lineRule="auto"/>
        <w:ind w:firstLine="709"/>
        <w:jc w:val="center"/>
        <w:rPr>
          <w:rFonts w:ascii="Times New Roman" w:eastAsia="Times New Roman" w:hAnsi="Times New Roman" w:cs="Times New Roman"/>
          <w:sz w:val="28"/>
          <w:szCs w:val="28"/>
          <w:lang w:eastAsia="ru-RU"/>
        </w:rPr>
      </w:pPr>
    </w:p>
    <w:p w:rsidR="005F02F9" w:rsidRPr="00763CE5" w:rsidRDefault="00763CE5" w:rsidP="005F02F9">
      <w:pPr>
        <w:widowControl w:val="0"/>
        <w:spacing w:after="0" w:line="240" w:lineRule="auto"/>
        <w:ind w:firstLine="709"/>
        <w:rPr>
          <w:rFonts w:ascii="Times New Roman" w:eastAsia="Times New Roman" w:hAnsi="Times New Roman" w:cs="Times New Roman"/>
          <w:b/>
          <w:sz w:val="28"/>
          <w:szCs w:val="28"/>
          <w:lang w:eastAsia="ru-RU"/>
        </w:rPr>
      </w:pPr>
      <w:r w:rsidRPr="00763CE5">
        <w:rPr>
          <w:rFonts w:ascii="Times New Roman" w:eastAsia="Times New Roman" w:hAnsi="Times New Roman" w:cs="Times New Roman"/>
          <w:b/>
          <w:sz w:val="28"/>
          <w:szCs w:val="28"/>
          <w:lang w:eastAsia="ru-RU"/>
        </w:rPr>
        <w:t>Доходы бюджета</w:t>
      </w:r>
    </w:p>
    <w:p w:rsidR="00051AC8" w:rsidRDefault="00623FC8" w:rsidP="00623FC8">
      <w:pPr>
        <w:widowControl w:val="0"/>
        <w:spacing w:after="0" w:line="240" w:lineRule="auto"/>
        <w:ind w:firstLine="709"/>
        <w:jc w:val="both"/>
        <w:rPr>
          <w:rFonts w:ascii="Times New Roman" w:eastAsia="Times New Roman" w:hAnsi="Times New Roman" w:cs="Times New Roman"/>
          <w:sz w:val="28"/>
          <w:szCs w:val="28"/>
          <w:lang w:eastAsia="ru-RU"/>
        </w:rPr>
      </w:pPr>
      <w:r w:rsidRPr="00623FC8">
        <w:rPr>
          <w:rFonts w:ascii="Times New Roman" w:eastAsia="Times New Roman" w:hAnsi="Times New Roman" w:cs="Times New Roman"/>
          <w:sz w:val="28"/>
          <w:szCs w:val="28"/>
          <w:lang w:eastAsia="ru-RU"/>
        </w:rPr>
        <w:t xml:space="preserve">В бюджет </w:t>
      </w:r>
      <w:proofErr w:type="spellStart"/>
      <w:r w:rsidRPr="00623FC8">
        <w:rPr>
          <w:rFonts w:ascii="Times New Roman" w:eastAsia="Times New Roman" w:hAnsi="Times New Roman" w:cs="Times New Roman"/>
          <w:sz w:val="28"/>
          <w:szCs w:val="28"/>
          <w:lang w:eastAsia="ru-RU"/>
        </w:rPr>
        <w:t>Ейского</w:t>
      </w:r>
      <w:proofErr w:type="spellEnd"/>
      <w:r w:rsidRPr="00623FC8">
        <w:rPr>
          <w:rFonts w:ascii="Times New Roman" w:eastAsia="Times New Roman" w:hAnsi="Times New Roman" w:cs="Times New Roman"/>
          <w:sz w:val="28"/>
          <w:szCs w:val="28"/>
          <w:lang w:eastAsia="ru-RU"/>
        </w:rPr>
        <w:t xml:space="preserve"> городского поселения </w:t>
      </w:r>
      <w:proofErr w:type="spellStart"/>
      <w:r w:rsidRPr="00623FC8">
        <w:rPr>
          <w:rFonts w:ascii="Times New Roman" w:eastAsia="Times New Roman" w:hAnsi="Times New Roman" w:cs="Times New Roman"/>
          <w:sz w:val="28"/>
          <w:szCs w:val="28"/>
          <w:lang w:eastAsia="ru-RU"/>
        </w:rPr>
        <w:t>Ейского</w:t>
      </w:r>
      <w:proofErr w:type="spellEnd"/>
      <w:r w:rsidRPr="00623FC8">
        <w:rPr>
          <w:rFonts w:ascii="Times New Roman" w:eastAsia="Times New Roman" w:hAnsi="Times New Roman" w:cs="Times New Roman"/>
          <w:sz w:val="28"/>
          <w:szCs w:val="28"/>
          <w:lang w:eastAsia="ru-RU"/>
        </w:rPr>
        <w:t xml:space="preserve"> района в 202</w:t>
      </w:r>
      <w:r w:rsidR="006644B0">
        <w:rPr>
          <w:rFonts w:ascii="Times New Roman" w:eastAsia="Times New Roman" w:hAnsi="Times New Roman" w:cs="Times New Roman"/>
          <w:sz w:val="28"/>
          <w:szCs w:val="28"/>
          <w:lang w:eastAsia="ru-RU"/>
        </w:rPr>
        <w:t>4</w:t>
      </w:r>
      <w:r w:rsidRPr="00623FC8">
        <w:rPr>
          <w:rFonts w:ascii="Times New Roman" w:eastAsia="Times New Roman" w:hAnsi="Times New Roman" w:cs="Times New Roman"/>
          <w:sz w:val="28"/>
          <w:szCs w:val="28"/>
          <w:lang w:eastAsia="ru-RU"/>
        </w:rPr>
        <w:t xml:space="preserve"> г</w:t>
      </w:r>
      <w:r w:rsidR="002E2496">
        <w:rPr>
          <w:rFonts w:ascii="Times New Roman" w:eastAsia="Times New Roman" w:hAnsi="Times New Roman" w:cs="Times New Roman"/>
          <w:sz w:val="28"/>
          <w:szCs w:val="28"/>
          <w:lang w:eastAsia="ru-RU"/>
        </w:rPr>
        <w:t xml:space="preserve">оду поступило всего доходов </w:t>
      </w:r>
      <w:r w:rsidR="006644B0">
        <w:rPr>
          <w:rFonts w:ascii="Times New Roman" w:eastAsia="Times New Roman" w:hAnsi="Times New Roman" w:cs="Times New Roman"/>
          <w:sz w:val="28"/>
          <w:szCs w:val="28"/>
          <w:lang w:eastAsia="ru-RU"/>
        </w:rPr>
        <w:t>946,9</w:t>
      </w:r>
      <w:r w:rsidR="002E2496">
        <w:rPr>
          <w:rFonts w:ascii="Times New Roman" w:eastAsia="Times New Roman" w:hAnsi="Times New Roman" w:cs="Times New Roman"/>
          <w:sz w:val="28"/>
          <w:szCs w:val="28"/>
          <w:lang w:eastAsia="ru-RU"/>
        </w:rPr>
        <w:t xml:space="preserve"> млн</w:t>
      </w:r>
      <w:r w:rsidR="00171FEC">
        <w:rPr>
          <w:rFonts w:ascii="Times New Roman" w:eastAsia="Times New Roman" w:hAnsi="Times New Roman" w:cs="Times New Roman"/>
          <w:sz w:val="28"/>
          <w:szCs w:val="28"/>
          <w:lang w:eastAsia="ru-RU"/>
        </w:rPr>
        <w:t>.</w:t>
      </w:r>
      <w:r w:rsidR="00051AC8">
        <w:rPr>
          <w:rFonts w:ascii="Times New Roman" w:eastAsia="Times New Roman" w:hAnsi="Times New Roman" w:cs="Times New Roman"/>
          <w:sz w:val="28"/>
          <w:szCs w:val="28"/>
          <w:lang w:eastAsia="ru-RU"/>
        </w:rPr>
        <w:t xml:space="preserve"> руб.</w:t>
      </w:r>
      <w:r w:rsidR="006644B0">
        <w:rPr>
          <w:rFonts w:ascii="Times New Roman" w:eastAsia="Times New Roman" w:hAnsi="Times New Roman" w:cs="Times New Roman"/>
          <w:sz w:val="28"/>
          <w:szCs w:val="28"/>
          <w:lang w:eastAsia="ru-RU"/>
        </w:rPr>
        <w:t>,</w:t>
      </w:r>
      <w:r w:rsidRPr="00623FC8">
        <w:rPr>
          <w:rFonts w:ascii="Times New Roman" w:eastAsia="Times New Roman" w:hAnsi="Times New Roman" w:cs="Times New Roman"/>
          <w:sz w:val="28"/>
          <w:szCs w:val="28"/>
          <w:lang w:eastAsia="ru-RU"/>
        </w:rPr>
        <w:t xml:space="preserve"> </w:t>
      </w:r>
      <w:r w:rsidR="006644B0" w:rsidRPr="006644B0">
        <w:rPr>
          <w:rFonts w:ascii="Times New Roman" w:eastAsia="Times New Roman" w:hAnsi="Times New Roman" w:cs="Times New Roman"/>
          <w:sz w:val="28"/>
          <w:szCs w:val="28"/>
          <w:lang w:eastAsia="ru-RU"/>
        </w:rPr>
        <w:t>при утверждённых плановых показателях 886,2 млн.</w:t>
      </w:r>
      <w:r w:rsidR="006644B0">
        <w:rPr>
          <w:rFonts w:ascii="Times New Roman" w:eastAsia="Times New Roman" w:hAnsi="Times New Roman" w:cs="Times New Roman"/>
          <w:sz w:val="28"/>
          <w:szCs w:val="28"/>
          <w:lang w:eastAsia="ru-RU"/>
        </w:rPr>
        <w:t xml:space="preserve"> руб</w:t>
      </w:r>
      <w:r w:rsidR="006644B0" w:rsidRPr="006644B0">
        <w:rPr>
          <w:rFonts w:ascii="Times New Roman" w:eastAsia="Times New Roman" w:hAnsi="Times New Roman" w:cs="Times New Roman"/>
          <w:sz w:val="28"/>
          <w:szCs w:val="28"/>
          <w:lang w:eastAsia="ru-RU"/>
        </w:rPr>
        <w:t>.</w:t>
      </w:r>
    </w:p>
    <w:p w:rsidR="006644B0" w:rsidRDefault="00623FC8" w:rsidP="00623FC8">
      <w:pPr>
        <w:widowControl w:val="0"/>
        <w:spacing w:after="0" w:line="240" w:lineRule="auto"/>
        <w:ind w:firstLine="709"/>
        <w:jc w:val="both"/>
        <w:rPr>
          <w:rFonts w:ascii="Times New Roman" w:eastAsia="Times New Roman" w:hAnsi="Times New Roman" w:cs="Times New Roman"/>
          <w:sz w:val="28"/>
          <w:szCs w:val="28"/>
          <w:lang w:eastAsia="ru-RU"/>
        </w:rPr>
      </w:pPr>
      <w:r w:rsidRPr="00623FC8">
        <w:rPr>
          <w:rFonts w:ascii="Times New Roman" w:eastAsia="Times New Roman" w:hAnsi="Times New Roman" w:cs="Times New Roman"/>
          <w:sz w:val="28"/>
          <w:szCs w:val="28"/>
          <w:lang w:eastAsia="ru-RU"/>
        </w:rPr>
        <w:t xml:space="preserve">Собственные доходы бюджета поселения составили </w:t>
      </w:r>
      <w:r w:rsidR="006644B0" w:rsidRPr="006644B0">
        <w:rPr>
          <w:rFonts w:ascii="Times New Roman" w:eastAsia="Times New Roman" w:hAnsi="Times New Roman" w:cs="Times New Roman"/>
          <w:sz w:val="28"/>
          <w:szCs w:val="28"/>
          <w:lang w:eastAsia="ru-RU"/>
        </w:rPr>
        <w:t>669,4</w:t>
      </w:r>
      <w:r w:rsidR="006644B0">
        <w:rPr>
          <w:rFonts w:ascii="Times New Roman" w:eastAsia="Times New Roman" w:hAnsi="Times New Roman" w:cs="Times New Roman"/>
          <w:sz w:val="28"/>
          <w:szCs w:val="28"/>
          <w:lang w:eastAsia="ru-RU"/>
        </w:rPr>
        <w:t xml:space="preserve"> </w:t>
      </w:r>
      <w:r w:rsidR="002E2496">
        <w:rPr>
          <w:rFonts w:ascii="Times New Roman" w:eastAsia="Times New Roman" w:hAnsi="Times New Roman" w:cs="Times New Roman"/>
          <w:sz w:val="28"/>
          <w:szCs w:val="28"/>
          <w:lang w:eastAsia="ru-RU"/>
        </w:rPr>
        <w:t>млн</w:t>
      </w:r>
      <w:r w:rsidR="00171FEC">
        <w:rPr>
          <w:rFonts w:ascii="Times New Roman" w:eastAsia="Times New Roman" w:hAnsi="Times New Roman" w:cs="Times New Roman"/>
          <w:sz w:val="28"/>
          <w:szCs w:val="28"/>
          <w:lang w:eastAsia="ru-RU"/>
        </w:rPr>
        <w:t>.</w:t>
      </w:r>
      <w:r w:rsidRPr="00623FC8">
        <w:rPr>
          <w:rFonts w:ascii="Times New Roman" w:eastAsia="Times New Roman" w:hAnsi="Times New Roman" w:cs="Times New Roman"/>
          <w:sz w:val="28"/>
          <w:szCs w:val="28"/>
          <w:lang w:eastAsia="ru-RU"/>
        </w:rPr>
        <w:t xml:space="preserve"> </w:t>
      </w:r>
      <w:r w:rsidR="002E2496">
        <w:rPr>
          <w:rFonts w:ascii="Times New Roman" w:eastAsia="Times New Roman" w:hAnsi="Times New Roman" w:cs="Times New Roman"/>
          <w:sz w:val="28"/>
          <w:szCs w:val="28"/>
          <w:lang w:eastAsia="ru-RU"/>
        </w:rPr>
        <w:t>руб.</w:t>
      </w:r>
      <w:r w:rsidRPr="00623FC8">
        <w:rPr>
          <w:rFonts w:ascii="Times New Roman" w:eastAsia="Times New Roman" w:hAnsi="Times New Roman" w:cs="Times New Roman"/>
          <w:sz w:val="28"/>
          <w:szCs w:val="28"/>
          <w:lang w:eastAsia="ru-RU"/>
        </w:rPr>
        <w:t xml:space="preserve">, </w:t>
      </w:r>
      <w:r w:rsidR="006644B0" w:rsidRPr="006644B0">
        <w:rPr>
          <w:rFonts w:ascii="Times New Roman" w:eastAsia="Times New Roman" w:hAnsi="Times New Roman" w:cs="Times New Roman"/>
          <w:sz w:val="28"/>
          <w:szCs w:val="28"/>
          <w:lang w:eastAsia="ru-RU"/>
        </w:rPr>
        <w:t xml:space="preserve">при </w:t>
      </w:r>
      <w:r w:rsidR="00821F3B">
        <w:rPr>
          <w:rFonts w:ascii="Times New Roman" w:eastAsia="Times New Roman" w:hAnsi="Times New Roman" w:cs="Times New Roman"/>
          <w:sz w:val="28"/>
          <w:szCs w:val="28"/>
          <w:lang w:eastAsia="ru-RU"/>
        </w:rPr>
        <w:t>плане</w:t>
      </w:r>
      <w:r w:rsidR="006644B0" w:rsidRPr="006644B0">
        <w:rPr>
          <w:rFonts w:ascii="Times New Roman" w:eastAsia="Times New Roman" w:hAnsi="Times New Roman" w:cs="Times New Roman"/>
          <w:sz w:val="28"/>
          <w:szCs w:val="28"/>
          <w:lang w:eastAsia="ru-RU"/>
        </w:rPr>
        <w:t xml:space="preserve"> 593,9 млн.</w:t>
      </w:r>
      <w:r w:rsidR="00C76F95">
        <w:rPr>
          <w:rFonts w:ascii="Times New Roman" w:eastAsia="Times New Roman" w:hAnsi="Times New Roman" w:cs="Times New Roman"/>
          <w:sz w:val="28"/>
          <w:szCs w:val="28"/>
          <w:lang w:eastAsia="ru-RU"/>
        </w:rPr>
        <w:t xml:space="preserve"> руб</w:t>
      </w:r>
      <w:r w:rsidR="006644B0" w:rsidRPr="006644B0">
        <w:rPr>
          <w:rFonts w:ascii="Times New Roman" w:eastAsia="Times New Roman" w:hAnsi="Times New Roman" w:cs="Times New Roman"/>
          <w:sz w:val="28"/>
          <w:szCs w:val="28"/>
          <w:lang w:eastAsia="ru-RU"/>
        </w:rPr>
        <w:t xml:space="preserve">. Таким образом, </w:t>
      </w:r>
      <w:r w:rsidR="00856888">
        <w:rPr>
          <w:rFonts w:ascii="Times New Roman" w:eastAsia="Times New Roman" w:hAnsi="Times New Roman" w:cs="Times New Roman"/>
          <w:sz w:val="28"/>
          <w:szCs w:val="28"/>
          <w:lang w:eastAsia="ru-RU"/>
        </w:rPr>
        <w:t>задание</w:t>
      </w:r>
      <w:r w:rsidR="006644B0" w:rsidRPr="006644B0">
        <w:rPr>
          <w:rFonts w:ascii="Times New Roman" w:eastAsia="Times New Roman" w:hAnsi="Times New Roman" w:cs="Times New Roman"/>
          <w:sz w:val="28"/>
          <w:szCs w:val="28"/>
          <w:lang w:eastAsia="ru-RU"/>
        </w:rPr>
        <w:t xml:space="preserve"> выполнен</w:t>
      </w:r>
      <w:r w:rsidR="00856888">
        <w:rPr>
          <w:rFonts w:ascii="Times New Roman" w:eastAsia="Times New Roman" w:hAnsi="Times New Roman" w:cs="Times New Roman"/>
          <w:sz w:val="28"/>
          <w:szCs w:val="28"/>
          <w:lang w:eastAsia="ru-RU"/>
        </w:rPr>
        <w:t>о</w:t>
      </w:r>
      <w:r w:rsidR="006644B0" w:rsidRPr="006644B0">
        <w:rPr>
          <w:rFonts w:ascii="Times New Roman" w:eastAsia="Times New Roman" w:hAnsi="Times New Roman" w:cs="Times New Roman"/>
          <w:sz w:val="28"/>
          <w:szCs w:val="28"/>
          <w:lang w:eastAsia="ru-RU"/>
        </w:rPr>
        <w:t xml:space="preserve"> на 112,7%, или на 75,5 млн.</w:t>
      </w:r>
      <w:r w:rsidR="00C76F95">
        <w:rPr>
          <w:rFonts w:ascii="Times New Roman" w:eastAsia="Times New Roman" w:hAnsi="Times New Roman" w:cs="Times New Roman"/>
          <w:sz w:val="28"/>
          <w:szCs w:val="28"/>
          <w:lang w:eastAsia="ru-RU"/>
        </w:rPr>
        <w:t xml:space="preserve"> руб</w:t>
      </w:r>
      <w:r w:rsidR="006644B0" w:rsidRPr="006644B0">
        <w:rPr>
          <w:rFonts w:ascii="Times New Roman" w:eastAsia="Times New Roman" w:hAnsi="Times New Roman" w:cs="Times New Roman"/>
          <w:sz w:val="28"/>
          <w:szCs w:val="28"/>
          <w:lang w:eastAsia="ru-RU"/>
        </w:rPr>
        <w:t>.</w:t>
      </w:r>
      <w:r w:rsidR="00856888">
        <w:rPr>
          <w:rFonts w:ascii="Times New Roman" w:eastAsia="Times New Roman" w:hAnsi="Times New Roman" w:cs="Times New Roman"/>
          <w:sz w:val="28"/>
          <w:szCs w:val="28"/>
          <w:lang w:eastAsia="ru-RU"/>
        </w:rPr>
        <w:t xml:space="preserve"> больше.</w:t>
      </w:r>
      <w:r w:rsidR="006644B0" w:rsidRPr="006644B0">
        <w:rPr>
          <w:rFonts w:ascii="Times New Roman" w:eastAsia="Times New Roman" w:hAnsi="Times New Roman" w:cs="Times New Roman"/>
          <w:sz w:val="28"/>
          <w:szCs w:val="28"/>
          <w:lang w:eastAsia="ru-RU"/>
        </w:rPr>
        <w:t xml:space="preserve"> Темп роста к уровню предшествующего 2023 года </w:t>
      </w:r>
      <w:r w:rsidR="00856888">
        <w:rPr>
          <w:rFonts w:ascii="Times New Roman" w:eastAsia="Times New Roman" w:hAnsi="Times New Roman" w:cs="Times New Roman"/>
          <w:sz w:val="28"/>
          <w:szCs w:val="28"/>
          <w:lang w:eastAsia="ru-RU"/>
        </w:rPr>
        <w:t xml:space="preserve">составил </w:t>
      </w:r>
      <w:r w:rsidR="006644B0" w:rsidRPr="006644B0">
        <w:rPr>
          <w:rFonts w:ascii="Times New Roman" w:eastAsia="Times New Roman" w:hAnsi="Times New Roman" w:cs="Times New Roman"/>
          <w:sz w:val="28"/>
          <w:szCs w:val="28"/>
          <w:lang w:eastAsia="ru-RU"/>
        </w:rPr>
        <w:t>123,4%.</w:t>
      </w:r>
    </w:p>
    <w:p w:rsidR="00623FC8" w:rsidRPr="00623FC8" w:rsidRDefault="00623FC8" w:rsidP="00623FC8">
      <w:pPr>
        <w:widowControl w:val="0"/>
        <w:spacing w:after="0" w:line="240" w:lineRule="auto"/>
        <w:ind w:firstLine="709"/>
        <w:jc w:val="both"/>
        <w:rPr>
          <w:rFonts w:ascii="Times New Roman" w:eastAsia="Times New Roman" w:hAnsi="Times New Roman" w:cs="Times New Roman"/>
          <w:sz w:val="28"/>
          <w:szCs w:val="28"/>
          <w:lang w:eastAsia="ru-RU"/>
        </w:rPr>
      </w:pPr>
      <w:r w:rsidRPr="00623FC8">
        <w:rPr>
          <w:rFonts w:ascii="Times New Roman" w:eastAsia="Times New Roman" w:hAnsi="Times New Roman" w:cs="Times New Roman"/>
          <w:sz w:val="28"/>
          <w:szCs w:val="28"/>
          <w:lang w:eastAsia="ru-RU"/>
        </w:rPr>
        <w:t>В структуре собственных поступлений наибольший удельный вес приходится на следующие виды поступлений:</w:t>
      </w:r>
    </w:p>
    <w:p w:rsidR="00623FC8" w:rsidRPr="00623FC8" w:rsidRDefault="00623FC8" w:rsidP="00623FC8">
      <w:pPr>
        <w:widowControl w:val="0"/>
        <w:spacing w:after="0" w:line="240" w:lineRule="auto"/>
        <w:ind w:firstLine="709"/>
        <w:jc w:val="both"/>
        <w:rPr>
          <w:rFonts w:ascii="Times New Roman" w:eastAsia="Times New Roman" w:hAnsi="Times New Roman" w:cs="Times New Roman"/>
          <w:sz w:val="28"/>
          <w:szCs w:val="28"/>
          <w:lang w:eastAsia="ru-RU"/>
        </w:rPr>
      </w:pPr>
      <w:r w:rsidRPr="00623FC8">
        <w:rPr>
          <w:rFonts w:ascii="Times New Roman" w:eastAsia="Times New Roman" w:hAnsi="Times New Roman" w:cs="Times New Roman"/>
          <w:sz w:val="28"/>
          <w:szCs w:val="28"/>
          <w:lang w:eastAsia="ru-RU"/>
        </w:rPr>
        <w:t>налог на доходы физических л</w:t>
      </w:r>
      <w:r w:rsidR="002E2496">
        <w:rPr>
          <w:rFonts w:ascii="Times New Roman" w:eastAsia="Times New Roman" w:hAnsi="Times New Roman" w:cs="Times New Roman"/>
          <w:sz w:val="28"/>
          <w:szCs w:val="28"/>
          <w:lang w:eastAsia="ru-RU"/>
        </w:rPr>
        <w:t>иц –</w:t>
      </w:r>
      <w:r w:rsidR="00DD13D5">
        <w:rPr>
          <w:rFonts w:ascii="Times New Roman" w:eastAsia="Times New Roman" w:hAnsi="Times New Roman" w:cs="Times New Roman"/>
          <w:sz w:val="28"/>
          <w:szCs w:val="28"/>
          <w:lang w:eastAsia="ru-RU"/>
        </w:rPr>
        <w:t> </w:t>
      </w:r>
      <w:r w:rsidR="00FD4676" w:rsidRPr="00FD4676">
        <w:rPr>
          <w:rFonts w:ascii="Times New Roman" w:eastAsia="Times New Roman" w:hAnsi="Times New Roman" w:cs="Times New Roman"/>
          <w:sz w:val="28"/>
          <w:szCs w:val="28"/>
          <w:lang w:eastAsia="ru-RU"/>
        </w:rPr>
        <w:t xml:space="preserve">294,1 </w:t>
      </w:r>
      <w:r w:rsidR="002E2496">
        <w:rPr>
          <w:rFonts w:ascii="Times New Roman" w:eastAsia="Times New Roman" w:hAnsi="Times New Roman" w:cs="Times New Roman"/>
          <w:sz w:val="28"/>
          <w:szCs w:val="28"/>
          <w:lang w:eastAsia="ru-RU"/>
        </w:rPr>
        <w:t>млн</w:t>
      </w:r>
      <w:r w:rsidR="00171FEC">
        <w:rPr>
          <w:rFonts w:ascii="Times New Roman" w:eastAsia="Times New Roman" w:hAnsi="Times New Roman" w:cs="Times New Roman"/>
          <w:sz w:val="28"/>
          <w:szCs w:val="28"/>
          <w:lang w:eastAsia="ru-RU"/>
        </w:rPr>
        <w:t>.</w:t>
      </w:r>
      <w:r w:rsidR="002E2496">
        <w:rPr>
          <w:rFonts w:ascii="Times New Roman" w:eastAsia="Times New Roman" w:hAnsi="Times New Roman" w:cs="Times New Roman"/>
          <w:sz w:val="28"/>
          <w:szCs w:val="28"/>
          <w:lang w:eastAsia="ru-RU"/>
        </w:rPr>
        <w:t xml:space="preserve"> руб.</w:t>
      </w:r>
      <w:r w:rsidRPr="00623FC8">
        <w:rPr>
          <w:rFonts w:ascii="Times New Roman" w:eastAsia="Times New Roman" w:hAnsi="Times New Roman" w:cs="Times New Roman"/>
          <w:sz w:val="28"/>
          <w:szCs w:val="28"/>
          <w:lang w:eastAsia="ru-RU"/>
        </w:rPr>
        <w:t xml:space="preserve"> (</w:t>
      </w:r>
      <w:r w:rsidR="00FD4676">
        <w:rPr>
          <w:rFonts w:ascii="Times New Roman" w:eastAsia="Times New Roman" w:hAnsi="Times New Roman" w:cs="Times New Roman"/>
          <w:sz w:val="28"/>
          <w:szCs w:val="28"/>
          <w:lang w:eastAsia="ru-RU"/>
        </w:rPr>
        <w:t xml:space="preserve">44,0 </w:t>
      </w:r>
      <w:r w:rsidRPr="00623FC8">
        <w:rPr>
          <w:rFonts w:ascii="Times New Roman" w:eastAsia="Times New Roman" w:hAnsi="Times New Roman" w:cs="Times New Roman"/>
          <w:sz w:val="28"/>
          <w:szCs w:val="28"/>
          <w:lang w:eastAsia="ru-RU"/>
        </w:rPr>
        <w:t>%</w:t>
      </w:r>
      <w:r w:rsidR="00FD4676" w:rsidRPr="00FD4676">
        <w:t xml:space="preserve"> </w:t>
      </w:r>
      <w:r w:rsidR="00FD4676" w:rsidRPr="00FD4676">
        <w:rPr>
          <w:rFonts w:ascii="Times New Roman" w:eastAsia="Times New Roman" w:hAnsi="Times New Roman" w:cs="Times New Roman"/>
          <w:sz w:val="28"/>
          <w:szCs w:val="28"/>
          <w:lang w:eastAsia="ru-RU"/>
        </w:rPr>
        <w:t>от общей суммы собственных доходов бюджета</w:t>
      </w:r>
      <w:r w:rsidRPr="00623FC8">
        <w:rPr>
          <w:rFonts w:ascii="Times New Roman" w:eastAsia="Times New Roman" w:hAnsi="Times New Roman" w:cs="Times New Roman"/>
          <w:sz w:val="28"/>
          <w:szCs w:val="28"/>
          <w:lang w:eastAsia="ru-RU"/>
        </w:rPr>
        <w:t>)</w:t>
      </w:r>
      <w:r w:rsidR="003936C1">
        <w:rPr>
          <w:rFonts w:ascii="Times New Roman" w:eastAsia="Times New Roman" w:hAnsi="Times New Roman" w:cs="Times New Roman"/>
          <w:sz w:val="28"/>
          <w:szCs w:val="28"/>
          <w:lang w:eastAsia="ru-RU"/>
        </w:rPr>
        <w:t xml:space="preserve">, что на </w:t>
      </w:r>
      <w:r w:rsidR="00FD4676">
        <w:rPr>
          <w:rFonts w:ascii="Times New Roman" w:eastAsia="Times New Roman" w:hAnsi="Times New Roman" w:cs="Times New Roman"/>
          <w:sz w:val="28"/>
          <w:szCs w:val="28"/>
          <w:lang w:eastAsia="ru-RU"/>
        </w:rPr>
        <w:t xml:space="preserve">23,9 </w:t>
      </w:r>
      <w:r w:rsidR="003936C1">
        <w:rPr>
          <w:rFonts w:ascii="Times New Roman" w:eastAsia="Times New Roman" w:hAnsi="Times New Roman" w:cs="Times New Roman"/>
          <w:sz w:val="28"/>
          <w:szCs w:val="28"/>
          <w:lang w:eastAsia="ru-RU"/>
        </w:rPr>
        <w:t>%</w:t>
      </w:r>
      <w:r w:rsidR="003936C1" w:rsidRPr="003936C1">
        <w:t xml:space="preserve"> </w:t>
      </w:r>
      <w:r w:rsidR="00FD4676" w:rsidRPr="00FD4676">
        <w:rPr>
          <w:rFonts w:ascii="Times New Roman" w:eastAsia="Times New Roman" w:hAnsi="Times New Roman" w:cs="Times New Roman"/>
          <w:sz w:val="28"/>
          <w:szCs w:val="28"/>
          <w:lang w:eastAsia="ru-RU"/>
        </w:rPr>
        <w:t>или на 56,8 млн. руб</w:t>
      </w:r>
      <w:r w:rsidR="00FD4676">
        <w:rPr>
          <w:rFonts w:ascii="Times New Roman" w:eastAsia="Times New Roman" w:hAnsi="Times New Roman" w:cs="Times New Roman"/>
          <w:sz w:val="28"/>
          <w:szCs w:val="28"/>
          <w:lang w:eastAsia="ru-RU"/>
        </w:rPr>
        <w:t>.</w:t>
      </w:r>
      <w:r w:rsidR="00FD4676">
        <w:t xml:space="preserve"> </w:t>
      </w:r>
      <w:r w:rsidR="003936C1" w:rsidRPr="003936C1">
        <w:rPr>
          <w:rFonts w:ascii="Times New Roman" w:eastAsia="Times New Roman" w:hAnsi="Times New Roman" w:cs="Times New Roman"/>
          <w:sz w:val="28"/>
          <w:szCs w:val="28"/>
          <w:lang w:eastAsia="ru-RU"/>
        </w:rPr>
        <w:t>больше, чем в 202</w:t>
      </w:r>
      <w:r w:rsidR="00FD4676">
        <w:rPr>
          <w:rFonts w:ascii="Times New Roman" w:eastAsia="Times New Roman" w:hAnsi="Times New Roman" w:cs="Times New Roman"/>
          <w:sz w:val="28"/>
          <w:szCs w:val="28"/>
          <w:lang w:eastAsia="ru-RU"/>
        </w:rPr>
        <w:t>3</w:t>
      </w:r>
      <w:r w:rsidR="003936C1" w:rsidRPr="003936C1">
        <w:rPr>
          <w:rFonts w:ascii="Times New Roman" w:eastAsia="Times New Roman" w:hAnsi="Times New Roman" w:cs="Times New Roman"/>
          <w:sz w:val="28"/>
          <w:szCs w:val="28"/>
          <w:lang w:eastAsia="ru-RU"/>
        </w:rPr>
        <w:t xml:space="preserve"> году</w:t>
      </w:r>
      <w:r w:rsidRPr="00623FC8">
        <w:rPr>
          <w:rFonts w:ascii="Times New Roman" w:eastAsia="Times New Roman" w:hAnsi="Times New Roman" w:cs="Times New Roman"/>
          <w:sz w:val="28"/>
          <w:szCs w:val="28"/>
          <w:lang w:eastAsia="ru-RU"/>
        </w:rPr>
        <w:t>;</w:t>
      </w:r>
    </w:p>
    <w:p w:rsidR="00623FC8" w:rsidRPr="00623FC8" w:rsidRDefault="00623FC8" w:rsidP="00623FC8">
      <w:pPr>
        <w:widowControl w:val="0"/>
        <w:spacing w:after="0" w:line="240" w:lineRule="auto"/>
        <w:ind w:firstLine="709"/>
        <w:jc w:val="both"/>
        <w:rPr>
          <w:rFonts w:ascii="Times New Roman" w:eastAsia="Times New Roman" w:hAnsi="Times New Roman" w:cs="Times New Roman"/>
          <w:sz w:val="28"/>
          <w:szCs w:val="28"/>
          <w:lang w:eastAsia="ru-RU"/>
        </w:rPr>
      </w:pPr>
      <w:r w:rsidRPr="00623FC8">
        <w:rPr>
          <w:rFonts w:ascii="Times New Roman" w:eastAsia="Times New Roman" w:hAnsi="Times New Roman" w:cs="Times New Roman"/>
          <w:sz w:val="28"/>
          <w:szCs w:val="28"/>
          <w:lang w:eastAsia="ru-RU"/>
        </w:rPr>
        <w:t>аренд</w:t>
      </w:r>
      <w:r w:rsidR="002E2496">
        <w:rPr>
          <w:rFonts w:ascii="Times New Roman" w:eastAsia="Times New Roman" w:hAnsi="Times New Roman" w:cs="Times New Roman"/>
          <w:sz w:val="28"/>
          <w:szCs w:val="28"/>
          <w:lang w:eastAsia="ru-RU"/>
        </w:rPr>
        <w:t xml:space="preserve">а муниципального имущества </w:t>
      </w:r>
      <w:r w:rsidR="003936C1">
        <w:rPr>
          <w:rFonts w:ascii="Times New Roman" w:eastAsia="Times New Roman" w:hAnsi="Times New Roman" w:cs="Times New Roman"/>
          <w:sz w:val="28"/>
          <w:szCs w:val="28"/>
          <w:lang w:eastAsia="ru-RU"/>
        </w:rPr>
        <w:t xml:space="preserve">и земельных участков </w:t>
      </w:r>
      <w:r w:rsidR="002E2496">
        <w:rPr>
          <w:rFonts w:ascii="Times New Roman" w:eastAsia="Times New Roman" w:hAnsi="Times New Roman" w:cs="Times New Roman"/>
          <w:sz w:val="28"/>
          <w:szCs w:val="28"/>
          <w:lang w:eastAsia="ru-RU"/>
        </w:rPr>
        <w:t xml:space="preserve">– </w:t>
      </w:r>
      <w:r w:rsidR="00821F3B">
        <w:rPr>
          <w:rFonts w:ascii="Times New Roman" w:eastAsia="Times New Roman" w:hAnsi="Times New Roman" w:cs="Times New Roman"/>
          <w:sz w:val="28"/>
          <w:szCs w:val="28"/>
          <w:lang w:eastAsia="ru-RU"/>
        </w:rPr>
        <w:t>149</w:t>
      </w:r>
      <w:r w:rsidR="00FD4676">
        <w:rPr>
          <w:rFonts w:ascii="Times New Roman" w:eastAsia="Times New Roman" w:hAnsi="Times New Roman" w:cs="Times New Roman"/>
          <w:sz w:val="28"/>
          <w:szCs w:val="28"/>
          <w:lang w:eastAsia="ru-RU"/>
        </w:rPr>
        <w:t xml:space="preserve"> </w:t>
      </w:r>
      <w:r w:rsidR="002E2496">
        <w:rPr>
          <w:rFonts w:ascii="Times New Roman" w:eastAsia="Times New Roman" w:hAnsi="Times New Roman" w:cs="Times New Roman"/>
          <w:sz w:val="28"/>
          <w:szCs w:val="28"/>
          <w:lang w:eastAsia="ru-RU"/>
        </w:rPr>
        <w:t>млн</w:t>
      </w:r>
      <w:r w:rsidR="00171FEC">
        <w:rPr>
          <w:rFonts w:ascii="Times New Roman" w:eastAsia="Times New Roman" w:hAnsi="Times New Roman" w:cs="Times New Roman"/>
          <w:sz w:val="28"/>
          <w:szCs w:val="28"/>
          <w:lang w:eastAsia="ru-RU"/>
        </w:rPr>
        <w:t>.</w:t>
      </w:r>
      <w:r w:rsidR="002E2496">
        <w:rPr>
          <w:rFonts w:ascii="Times New Roman" w:eastAsia="Times New Roman" w:hAnsi="Times New Roman" w:cs="Times New Roman"/>
          <w:sz w:val="28"/>
          <w:szCs w:val="28"/>
          <w:lang w:eastAsia="ru-RU"/>
        </w:rPr>
        <w:t xml:space="preserve"> руб.</w:t>
      </w:r>
      <w:r w:rsidRPr="00623FC8">
        <w:rPr>
          <w:rFonts w:ascii="Times New Roman" w:eastAsia="Times New Roman" w:hAnsi="Times New Roman" w:cs="Times New Roman"/>
          <w:sz w:val="28"/>
          <w:szCs w:val="28"/>
          <w:lang w:eastAsia="ru-RU"/>
        </w:rPr>
        <w:t xml:space="preserve"> (</w:t>
      </w:r>
      <w:r w:rsidR="003936C1">
        <w:rPr>
          <w:rFonts w:ascii="Times New Roman" w:eastAsia="Times New Roman" w:hAnsi="Times New Roman" w:cs="Times New Roman"/>
          <w:sz w:val="28"/>
          <w:szCs w:val="28"/>
          <w:lang w:eastAsia="ru-RU"/>
        </w:rPr>
        <w:t>22</w:t>
      </w:r>
      <w:r w:rsidRPr="00623FC8">
        <w:rPr>
          <w:rFonts w:ascii="Times New Roman" w:eastAsia="Times New Roman" w:hAnsi="Times New Roman" w:cs="Times New Roman"/>
          <w:sz w:val="28"/>
          <w:szCs w:val="28"/>
          <w:lang w:eastAsia="ru-RU"/>
        </w:rPr>
        <w:t>,</w:t>
      </w:r>
      <w:r w:rsidR="00FD4676">
        <w:rPr>
          <w:rFonts w:ascii="Times New Roman" w:eastAsia="Times New Roman" w:hAnsi="Times New Roman" w:cs="Times New Roman"/>
          <w:sz w:val="28"/>
          <w:szCs w:val="28"/>
          <w:lang w:eastAsia="ru-RU"/>
        </w:rPr>
        <w:t>2</w:t>
      </w:r>
      <w:r w:rsidRPr="00623FC8">
        <w:rPr>
          <w:rFonts w:ascii="Times New Roman" w:eastAsia="Times New Roman" w:hAnsi="Times New Roman" w:cs="Times New Roman"/>
          <w:sz w:val="28"/>
          <w:szCs w:val="28"/>
          <w:lang w:eastAsia="ru-RU"/>
        </w:rPr>
        <w:t>%)</w:t>
      </w:r>
      <w:r w:rsidR="000C55D4">
        <w:rPr>
          <w:rFonts w:ascii="Times New Roman" w:eastAsia="Times New Roman" w:hAnsi="Times New Roman" w:cs="Times New Roman"/>
          <w:sz w:val="28"/>
          <w:szCs w:val="28"/>
          <w:lang w:eastAsia="ru-RU"/>
        </w:rPr>
        <w:t xml:space="preserve">, что на </w:t>
      </w:r>
      <w:r w:rsidR="00FD4676">
        <w:rPr>
          <w:rFonts w:ascii="Times New Roman" w:eastAsia="Times New Roman" w:hAnsi="Times New Roman" w:cs="Times New Roman"/>
          <w:sz w:val="28"/>
          <w:szCs w:val="28"/>
          <w:lang w:eastAsia="ru-RU"/>
        </w:rPr>
        <w:t>20,7</w:t>
      </w:r>
      <w:r w:rsidR="000C55D4">
        <w:rPr>
          <w:rFonts w:ascii="Times New Roman" w:eastAsia="Times New Roman" w:hAnsi="Times New Roman" w:cs="Times New Roman"/>
          <w:sz w:val="28"/>
          <w:szCs w:val="28"/>
          <w:lang w:eastAsia="ru-RU"/>
        </w:rPr>
        <w:t xml:space="preserve"> % </w:t>
      </w:r>
      <w:r w:rsidR="00FD4676">
        <w:rPr>
          <w:rFonts w:ascii="Times New Roman" w:eastAsia="Times New Roman" w:hAnsi="Times New Roman" w:cs="Times New Roman"/>
          <w:sz w:val="28"/>
          <w:szCs w:val="28"/>
          <w:lang w:eastAsia="ru-RU"/>
        </w:rPr>
        <w:t xml:space="preserve">или на 25,6 млн. руб. </w:t>
      </w:r>
      <w:r w:rsidR="000C55D4">
        <w:rPr>
          <w:rFonts w:ascii="Times New Roman" w:eastAsia="Times New Roman" w:hAnsi="Times New Roman" w:cs="Times New Roman"/>
          <w:sz w:val="28"/>
          <w:szCs w:val="28"/>
          <w:lang w:eastAsia="ru-RU"/>
        </w:rPr>
        <w:t>больше, чем в 202</w:t>
      </w:r>
      <w:r w:rsidR="00FD4676">
        <w:rPr>
          <w:rFonts w:ascii="Times New Roman" w:eastAsia="Times New Roman" w:hAnsi="Times New Roman" w:cs="Times New Roman"/>
          <w:sz w:val="28"/>
          <w:szCs w:val="28"/>
          <w:lang w:eastAsia="ru-RU"/>
        </w:rPr>
        <w:t>3</w:t>
      </w:r>
      <w:r w:rsidR="000C55D4">
        <w:rPr>
          <w:rFonts w:ascii="Times New Roman" w:eastAsia="Times New Roman" w:hAnsi="Times New Roman" w:cs="Times New Roman"/>
          <w:sz w:val="28"/>
          <w:szCs w:val="28"/>
          <w:lang w:eastAsia="ru-RU"/>
        </w:rPr>
        <w:t xml:space="preserve"> году</w:t>
      </w:r>
      <w:r w:rsidRPr="00623FC8">
        <w:rPr>
          <w:rFonts w:ascii="Times New Roman" w:eastAsia="Times New Roman" w:hAnsi="Times New Roman" w:cs="Times New Roman"/>
          <w:sz w:val="28"/>
          <w:szCs w:val="28"/>
          <w:lang w:eastAsia="ru-RU"/>
        </w:rPr>
        <w:t>;</w:t>
      </w:r>
    </w:p>
    <w:p w:rsidR="00623FC8" w:rsidRPr="00623FC8" w:rsidRDefault="002E2496" w:rsidP="00623FC8">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земельный налог </w:t>
      </w:r>
      <w:r w:rsidR="00EF6778">
        <w:rPr>
          <w:rFonts w:ascii="Times New Roman" w:eastAsia="Times New Roman" w:hAnsi="Times New Roman" w:cs="Times New Roman"/>
          <w:sz w:val="28"/>
          <w:szCs w:val="28"/>
          <w:lang w:eastAsia="ru-RU"/>
        </w:rPr>
        <w:t xml:space="preserve">от организаций </w:t>
      </w:r>
      <w:r>
        <w:rPr>
          <w:rFonts w:ascii="Times New Roman" w:eastAsia="Times New Roman" w:hAnsi="Times New Roman" w:cs="Times New Roman"/>
          <w:sz w:val="28"/>
          <w:szCs w:val="28"/>
          <w:lang w:eastAsia="ru-RU"/>
        </w:rPr>
        <w:t xml:space="preserve">– </w:t>
      </w:r>
      <w:r w:rsidR="00FD4676" w:rsidRPr="00FD4676">
        <w:rPr>
          <w:rFonts w:ascii="Times New Roman" w:eastAsia="Times New Roman" w:hAnsi="Times New Roman" w:cs="Times New Roman"/>
          <w:sz w:val="28"/>
          <w:szCs w:val="28"/>
          <w:lang w:eastAsia="ru-RU"/>
        </w:rPr>
        <w:t>37,5</w:t>
      </w:r>
      <w:r w:rsidR="00FD467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млн</w:t>
      </w:r>
      <w:r w:rsidR="00171FE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руб.</w:t>
      </w:r>
      <w:r w:rsidR="00623FC8" w:rsidRPr="00623FC8">
        <w:rPr>
          <w:rFonts w:ascii="Times New Roman" w:eastAsia="Times New Roman" w:hAnsi="Times New Roman" w:cs="Times New Roman"/>
          <w:sz w:val="28"/>
          <w:szCs w:val="28"/>
          <w:lang w:eastAsia="ru-RU"/>
        </w:rPr>
        <w:t xml:space="preserve"> (</w:t>
      </w:r>
      <w:r w:rsidR="00FD4676">
        <w:rPr>
          <w:rFonts w:ascii="Times New Roman" w:eastAsia="Times New Roman" w:hAnsi="Times New Roman" w:cs="Times New Roman"/>
          <w:sz w:val="28"/>
          <w:szCs w:val="28"/>
          <w:lang w:eastAsia="ru-RU"/>
        </w:rPr>
        <w:t xml:space="preserve">5,6 </w:t>
      </w:r>
      <w:r w:rsidR="00623FC8" w:rsidRPr="00623FC8">
        <w:rPr>
          <w:rFonts w:ascii="Times New Roman" w:eastAsia="Times New Roman" w:hAnsi="Times New Roman" w:cs="Times New Roman"/>
          <w:sz w:val="28"/>
          <w:szCs w:val="28"/>
          <w:lang w:eastAsia="ru-RU"/>
        </w:rPr>
        <w:t>%);</w:t>
      </w:r>
    </w:p>
    <w:p w:rsidR="008D5719" w:rsidRDefault="00693C12" w:rsidP="00623FC8">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имущественные </w:t>
      </w:r>
      <w:r w:rsidR="00623FC8" w:rsidRPr="00623FC8">
        <w:rPr>
          <w:rFonts w:ascii="Times New Roman" w:eastAsia="Times New Roman" w:hAnsi="Times New Roman" w:cs="Times New Roman"/>
          <w:sz w:val="28"/>
          <w:szCs w:val="28"/>
          <w:lang w:eastAsia="ru-RU"/>
        </w:rPr>
        <w:t>налог</w:t>
      </w:r>
      <w:r>
        <w:rPr>
          <w:rFonts w:ascii="Times New Roman" w:eastAsia="Times New Roman" w:hAnsi="Times New Roman" w:cs="Times New Roman"/>
          <w:sz w:val="28"/>
          <w:szCs w:val="28"/>
          <w:lang w:eastAsia="ru-RU"/>
        </w:rPr>
        <w:t>и</w:t>
      </w:r>
      <w:r w:rsidR="00623FC8" w:rsidRPr="00623FC8">
        <w:rPr>
          <w:rFonts w:ascii="Times New Roman" w:eastAsia="Times New Roman" w:hAnsi="Times New Roman" w:cs="Times New Roman"/>
          <w:sz w:val="28"/>
          <w:szCs w:val="28"/>
          <w:lang w:eastAsia="ru-RU"/>
        </w:rPr>
        <w:t xml:space="preserve"> </w:t>
      </w:r>
      <w:r w:rsidR="002E2496">
        <w:rPr>
          <w:rFonts w:ascii="Times New Roman" w:eastAsia="Times New Roman" w:hAnsi="Times New Roman" w:cs="Times New Roman"/>
          <w:sz w:val="28"/>
          <w:szCs w:val="28"/>
          <w:lang w:eastAsia="ru-RU"/>
        </w:rPr>
        <w:t xml:space="preserve">физических лиц – </w:t>
      </w:r>
      <w:r w:rsidR="0080263E">
        <w:rPr>
          <w:rFonts w:ascii="Times New Roman" w:eastAsia="Times New Roman" w:hAnsi="Times New Roman" w:cs="Times New Roman"/>
          <w:sz w:val="28"/>
          <w:szCs w:val="28"/>
          <w:lang w:eastAsia="ru-RU"/>
        </w:rPr>
        <w:t xml:space="preserve">почти </w:t>
      </w:r>
      <w:r w:rsidR="00FD4676" w:rsidRPr="00FD4676">
        <w:rPr>
          <w:rFonts w:ascii="Times New Roman" w:eastAsia="Times New Roman" w:hAnsi="Times New Roman" w:cs="Times New Roman"/>
          <w:sz w:val="28"/>
          <w:szCs w:val="28"/>
          <w:lang w:eastAsia="ru-RU"/>
        </w:rPr>
        <w:t>79,9</w:t>
      </w:r>
      <w:r w:rsidR="002E2496">
        <w:rPr>
          <w:rFonts w:ascii="Times New Roman" w:eastAsia="Times New Roman" w:hAnsi="Times New Roman" w:cs="Times New Roman"/>
          <w:sz w:val="28"/>
          <w:szCs w:val="28"/>
          <w:lang w:eastAsia="ru-RU"/>
        </w:rPr>
        <w:t xml:space="preserve"> млн</w:t>
      </w:r>
      <w:r w:rsidR="00171FEC">
        <w:rPr>
          <w:rFonts w:ascii="Times New Roman" w:eastAsia="Times New Roman" w:hAnsi="Times New Roman" w:cs="Times New Roman"/>
          <w:sz w:val="28"/>
          <w:szCs w:val="28"/>
          <w:lang w:eastAsia="ru-RU"/>
        </w:rPr>
        <w:t>.</w:t>
      </w:r>
      <w:r w:rsidR="00623FC8" w:rsidRPr="00623FC8">
        <w:rPr>
          <w:rFonts w:ascii="Times New Roman" w:eastAsia="Times New Roman" w:hAnsi="Times New Roman" w:cs="Times New Roman"/>
          <w:sz w:val="28"/>
          <w:szCs w:val="28"/>
          <w:lang w:eastAsia="ru-RU"/>
        </w:rPr>
        <w:t xml:space="preserve"> руб. (</w:t>
      </w:r>
      <w:r w:rsidR="00FD4676" w:rsidRPr="00FD4676">
        <w:rPr>
          <w:rFonts w:ascii="Times New Roman" w:eastAsia="Times New Roman" w:hAnsi="Times New Roman" w:cs="Times New Roman"/>
          <w:sz w:val="28"/>
          <w:szCs w:val="28"/>
          <w:lang w:eastAsia="ru-RU"/>
        </w:rPr>
        <w:t>11,9</w:t>
      </w:r>
      <w:r w:rsidR="00FD4676">
        <w:rPr>
          <w:rFonts w:ascii="Times New Roman" w:eastAsia="Times New Roman" w:hAnsi="Times New Roman" w:cs="Times New Roman"/>
          <w:sz w:val="28"/>
          <w:szCs w:val="28"/>
          <w:lang w:eastAsia="ru-RU"/>
        </w:rPr>
        <w:t xml:space="preserve"> </w:t>
      </w:r>
      <w:r w:rsidR="00623FC8" w:rsidRPr="00623FC8">
        <w:rPr>
          <w:rFonts w:ascii="Times New Roman" w:eastAsia="Times New Roman" w:hAnsi="Times New Roman" w:cs="Times New Roman"/>
          <w:sz w:val="28"/>
          <w:szCs w:val="28"/>
          <w:lang w:eastAsia="ru-RU"/>
        </w:rPr>
        <w:t>%)</w:t>
      </w:r>
      <w:r w:rsidR="003936C1">
        <w:rPr>
          <w:rFonts w:ascii="Times New Roman" w:eastAsia="Times New Roman" w:hAnsi="Times New Roman" w:cs="Times New Roman"/>
          <w:sz w:val="28"/>
          <w:szCs w:val="28"/>
          <w:lang w:eastAsia="ru-RU"/>
        </w:rPr>
        <w:t>,</w:t>
      </w:r>
      <w:r w:rsidR="003936C1" w:rsidRPr="003936C1">
        <w:t xml:space="preserve"> </w:t>
      </w:r>
      <w:r w:rsidR="00413F57">
        <w:t xml:space="preserve"> </w:t>
      </w:r>
      <w:r w:rsidR="003936C1" w:rsidRPr="003936C1">
        <w:rPr>
          <w:rFonts w:ascii="Times New Roman" w:eastAsia="Times New Roman" w:hAnsi="Times New Roman" w:cs="Times New Roman"/>
          <w:sz w:val="28"/>
          <w:szCs w:val="28"/>
          <w:lang w:eastAsia="ru-RU"/>
        </w:rPr>
        <w:t xml:space="preserve">что на </w:t>
      </w:r>
      <w:r w:rsidR="00FD4676">
        <w:rPr>
          <w:rFonts w:ascii="Times New Roman" w:eastAsia="Times New Roman" w:hAnsi="Times New Roman" w:cs="Times New Roman"/>
          <w:sz w:val="28"/>
          <w:szCs w:val="28"/>
          <w:lang w:eastAsia="ru-RU"/>
        </w:rPr>
        <w:t xml:space="preserve">7,8 </w:t>
      </w:r>
      <w:r w:rsidR="003936C1" w:rsidRPr="003936C1">
        <w:rPr>
          <w:rFonts w:ascii="Times New Roman" w:eastAsia="Times New Roman" w:hAnsi="Times New Roman" w:cs="Times New Roman"/>
          <w:sz w:val="28"/>
          <w:szCs w:val="28"/>
          <w:lang w:eastAsia="ru-RU"/>
        </w:rPr>
        <w:t xml:space="preserve">% </w:t>
      </w:r>
      <w:r w:rsidR="00FD4676">
        <w:rPr>
          <w:rFonts w:ascii="Times New Roman" w:eastAsia="Times New Roman" w:hAnsi="Times New Roman" w:cs="Times New Roman"/>
          <w:sz w:val="28"/>
          <w:szCs w:val="28"/>
          <w:lang w:eastAsia="ru-RU"/>
        </w:rPr>
        <w:t xml:space="preserve">или </w:t>
      </w:r>
      <w:r w:rsidR="00FD4676" w:rsidRPr="00FD4676">
        <w:rPr>
          <w:rFonts w:ascii="Times New Roman" w:eastAsia="Times New Roman" w:hAnsi="Times New Roman" w:cs="Times New Roman"/>
          <w:sz w:val="28"/>
          <w:szCs w:val="28"/>
          <w:lang w:eastAsia="ru-RU"/>
        </w:rPr>
        <w:t>на 5,8 млн.</w:t>
      </w:r>
      <w:r w:rsidR="00FD4676">
        <w:rPr>
          <w:rFonts w:ascii="Times New Roman" w:eastAsia="Times New Roman" w:hAnsi="Times New Roman" w:cs="Times New Roman"/>
          <w:sz w:val="28"/>
          <w:szCs w:val="28"/>
          <w:lang w:eastAsia="ru-RU"/>
        </w:rPr>
        <w:t xml:space="preserve"> </w:t>
      </w:r>
      <w:r w:rsidR="00FD4676" w:rsidRPr="00FD4676">
        <w:rPr>
          <w:rFonts w:ascii="Times New Roman" w:eastAsia="Times New Roman" w:hAnsi="Times New Roman" w:cs="Times New Roman"/>
          <w:sz w:val="28"/>
          <w:szCs w:val="28"/>
          <w:lang w:eastAsia="ru-RU"/>
        </w:rPr>
        <w:t>руб. больше</w:t>
      </w:r>
      <w:r w:rsidR="003936C1" w:rsidRPr="003936C1">
        <w:rPr>
          <w:rFonts w:ascii="Times New Roman" w:eastAsia="Times New Roman" w:hAnsi="Times New Roman" w:cs="Times New Roman"/>
          <w:sz w:val="28"/>
          <w:szCs w:val="28"/>
          <w:lang w:eastAsia="ru-RU"/>
        </w:rPr>
        <w:t>, чем в 202</w:t>
      </w:r>
      <w:r w:rsidR="00FD4676">
        <w:rPr>
          <w:rFonts w:ascii="Times New Roman" w:eastAsia="Times New Roman" w:hAnsi="Times New Roman" w:cs="Times New Roman"/>
          <w:sz w:val="28"/>
          <w:szCs w:val="28"/>
          <w:lang w:eastAsia="ru-RU"/>
        </w:rPr>
        <w:t>3</w:t>
      </w:r>
      <w:r w:rsidR="003936C1" w:rsidRPr="003936C1">
        <w:rPr>
          <w:rFonts w:ascii="Times New Roman" w:eastAsia="Times New Roman" w:hAnsi="Times New Roman" w:cs="Times New Roman"/>
          <w:sz w:val="28"/>
          <w:szCs w:val="28"/>
          <w:lang w:eastAsia="ru-RU"/>
        </w:rPr>
        <w:t xml:space="preserve"> году</w:t>
      </w:r>
      <w:r w:rsidR="008D5719">
        <w:rPr>
          <w:rFonts w:ascii="Times New Roman" w:eastAsia="Times New Roman" w:hAnsi="Times New Roman" w:cs="Times New Roman"/>
          <w:sz w:val="28"/>
          <w:szCs w:val="28"/>
          <w:lang w:eastAsia="ru-RU"/>
        </w:rPr>
        <w:t>;</w:t>
      </w:r>
    </w:p>
    <w:p w:rsidR="008D5719" w:rsidRPr="008D5719" w:rsidRDefault="008D5719" w:rsidP="008D571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8D5719">
        <w:rPr>
          <w:rFonts w:ascii="Times New Roman" w:eastAsia="Times New Roman" w:hAnsi="Times New Roman" w:cs="Times New Roman"/>
          <w:sz w:val="28"/>
          <w:szCs w:val="28"/>
          <w:lang w:eastAsia="ru-RU"/>
        </w:rPr>
        <w:t>оходы от уплаты акцизов на нефтепродукты поступ</w:t>
      </w:r>
      <w:r>
        <w:rPr>
          <w:rFonts w:ascii="Times New Roman" w:eastAsia="Times New Roman" w:hAnsi="Times New Roman" w:cs="Times New Roman"/>
          <w:sz w:val="28"/>
          <w:szCs w:val="28"/>
          <w:lang w:eastAsia="ru-RU"/>
        </w:rPr>
        <w:t>или общей суммой 22,4 млн. руб. (</w:t>
      </w:r>
      <w:r w:rsidRPr="008D5719">
        <w:rPr>
          <w:rFonts w:ascii="Times New Roman" w:eastAsia="Times New Roman" w:hAnsi="Times New Roman" w:cs="Times New Roman"/>
          <w:sz w:val="28"/>
          <w:szCs w:val="28"/>
          <w:lang w:eastAsia="ru-RU"/>
        </w:rPr>
        <w:t xml:space="preserve">3,3% от </w:t>
      </w:r>
      <w:r>
        <w:rPr>
          <w:rFonts w:ascii="Times New Roman" w:eastAsia="Times New Roman" w:hAnsi="Times New Roman" w:cs="Times New Roman"/>
          <w:sz w:val="28"/>
          <w:szCs w:val="28"/>
          <w:lang w:eastAsia="ru-RU"/>
        </w:rPr>
        <w:t>общей суммы собственных доходов);</w:t>
      </w:r>
    </w:p>
    <w:p w:rsidR="00623FC8" w:rsidRDefault="008D5719" w:rsidP="008D571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8D5719">
        <w:rPr>
          <w:rFonts w:ascii="Times New Roman" w:eastAsia="Times New Roman" w:hAnsi="Times New Roman" w:cs="Times New Roman"/>
          <w:sz w:val="28"/>
          <w:szCs w:val="28"/>
          <w:lang w:eastAsia="ru-RU"/>
        </w:rPr>
        <w:t xml:space="preserve">оходы от реализации муниципального имущества и земельных участков </w:t>
      </w:r>
      <w:r>
        <w:rPr>
          <w:rFonts w:ascii="Times New Roman" w:eastAsia="Times New Roman" w:hAnsi="Times New Roman" w:cs="Times New Roman"/>
          <w:sz w:val="28"/>
          <w:szCs w:val="28"/>
          <w:lang w:eastAsia="ru-RU"/>
        </w:rPr>
        <w:t>составили 11,9 млн. руб. (1,8%)</w:t>
      </w:r>
      <w:r w:rsidR="00623FC8" w:rsidRPr="00623FC8">
        <w:rPr>
          <w:rFonts w:ascii="Times New Roman" w:eastAsia="Times New Roman" w:hAnsi="Times New Roman" w:cs="Times New Roman"/>
          <w:sz w:val="28"/>
          <w:szCs w:val="28"/>
          <w:lang w:eastAsia="ru-RU"/>
        </w:rPr>
        <w:t>.</w:t>
      </w:r>
    </w:p>
    <w:p w:rsidR="00331671" w:rsidRPr="00331671" w:rsidRDefault="00623FC8" w:rsidP="00331671">
      <w:pPr>
        <w:widowControl w:val="0"/>
        <w:spacing w:after="0" w:line="240" w:lineRule="auto"/>
        <w:ind w:firstLine="709"/>
        <w:jc w:val="both"/>
        <w:rPr>
          <w:rFonts w:ascii="Times New Roman" w:eastAsia="Times New Roman" w:hAnsi="Times New Roman" w:cs="Times New Roman"/>
          <w:sz w:val="28"/>
          <w:szCs w:val="28"/>
          <w:lang w:eastAsia="ru-RU"/>
        </w:rPr>
      </w:pPr>
      <w:r w:rsidRPr="00623FC8">
        <w:rPr>
          <w:rFonts w:ascii="Times New Roman" w:eastAsia="Times New Roman" w:hAnsi="Times New Roman" w:cs="Times New Roman"/>
          <w:sz w:val="28"/>
          <w:szCs w:val="28"/>
          <w:lang w:eastAsia="ru-RU"/>
        </w:rPr>
        <w:t xml:space="preserve">Также в бюджет города поступали </w:t>
      </w:r>
      <w:r w:rsidR="00EF6778">
        <w:rPr>
          <w:rFonts w:ascii="Times New Roman" w:eastAsia="Times New Roman" w:hAnsi="Times New Roman" w:cs="Times New Roman"/>
          <w:sz w:val="28"/>
          <w:szCs w:val="28"/>
          <w:lang w:eastAsia="ru-RU"/>
        </w:rPr>
        <w:t xml:space="preserve">прочие </w:t>
      </w:r>
      <w:r w:rsidRPr="00623FC8">
        <w:rPr>
          <w:rFonts w:ascii="Times New Roman" w:eastAsia="Times New Roman" w:hAnsi="Times New Roman" w:cs="Times New Roman"/>
          <w:sz w:val="28"/>
          <w:szCs w:val="28"/>
          <w:lang w:eastAsia="ru-RU"/>
        </w:rPr>
        <w:t xml:space="preserve">доходы </w:t>
      </w:r>
      <w:r w:rsidR="00EF6778">
        <w:rPr>
          <w:rFonts w:ascii="Times New Roman" w:eastAsia="Times New Roman" w:hAnsi="Times New Roman" w:cs="Times New Roman"/>
          <w:sz w:val="28"/>
          <w:szCs w:val="28"/>
          <w:lang w:eastAsia="ru-RU"/>
        </w:rPr>
        <w:t xml:space="preserve">в сумме </w:t>
      </w:r>
      <w:r w:rsidR="00331671" w:rsidRPr="00331671">
        <w:rPr>
          <w:rFonts w:ascii="Times New Roman" w:eastAsia="Times New Roman" w:hAnsi="Times New Roman" w:cs="Times New Roman"/>
          <w:sz w:val="28"/>
          <w:szCs w:val="28"/>
          <w:lang w:eastAsia="ru-RU"/>
        </w:rPr>
        <w:t xml:space="preserve">73,5 </w:t>
      </w:r>
      <w:r w:rsidR="00EF6778">
        <w:rPr>
          <w:rFonts w:ascii="Times New Roman" w:eastAsia="Times New Roman" w:hAnsi="Times New Roman" w:cs="Times New Roman"/>
          <w:sz w:val="28"/>
          <w:szCs w:val="28"/>
          <w:lang w:eastAsia="ru-RU"/>
        </w:rPr>
        <w:t>млн</w:t>
      </w:r>
      <w:r w:rsidR="00171FEC">
        <w:rPr>
          <w:rFonts w:ascii="Times New Roman" w:eastAsia="Times New Roman" w:hAnsi="Times New Roman" w:cs="Times New Roman"/>
          <w:sz w:val="28"/>
          <w:szCs w:val="28"/>
          <w:lang w:eastAsia="ru-RU"/>
        </w:rPr>
        <w:t>.</w:t>
      </w:r>
      <w:r w:rsidR="00EF6778">
        <w:rPr>
          <w:rFonts w:ascii="Times New Roman" w:eastAsia="Times New Roman" w:hAnsi="Times New Roman" w:cs="Times New Roman"/>
          <w:sz w:val="28"/>
          <w:szCs w:val="28"/>
          <w:lang w:eastAsia="ru-RU"/>
        </w:rPr>
        <w:t xml:space="preserve"> руб.</w:t>
      </w:r>
      <w:r w:rsidR="00331671">
        <w:rPr>
          <w:rFonts w:ascii="Times New Roman" w:eastAsia="Times New Roman" w:hAnsi="Times New Roman" w:cs="Times New Roman"/>
          <w:sz w:val="28"/>
          <w:szCs w:val="28"/>
          <w:lang w:eastAsia="ru-RU"/>
        </w:rPr>
        <w:t>:</w:t>
      </w:r>
      <w:r w:rsidR="00EF6778">
        <w:rPr>
          <w:rFonts w:ascii="Times New Roman" w:eastAsia="Times New Roman" w:hAnsi="Times New Roman" w:cs="Times New Roman"/>
          <w:sz w:val="28"/>
          <w:szCs w:val="28"/>
          <w:lang w:eastAsia="ru-RU"/>
        </w:rPr>
        <w:t xml:space="preserve"> </w:t>
      </w:r>
      <w:r w:rsidR="00EB0E88">
        <w:rPr>
          <w:rFonts w:ascii="Times New Roman" w:eastAsia="Times New Roman" w:hAnsi="Times New Roman" w:cs="Times New Roman"/>
          <w:sz w:val="28"/>
          <w:szCs w:val="28"/>
          <w:lang w:eastAsia="ru-RU"/>
        </w:rPr>
        <w:lastRenderedPageBreak/>
        <w:t>единый сельскохозяйств</w:t>
      </w:r>
      <w:r w:rsidR="00331671" w:rsidRPr="00331671">
        <w:rPr>
          <w:rFonts w:ascii="Times New Roman" w:eastAsia="Times New Roman" w:hAnsi="Times New Roman" w:cs="Times New Roman"/>
          <w:sz w:val="28"/>
          <w:szCs w:val="28"/>
          <w:lang w:eastAsia="ru-RU"/>
        </w:rPr>
        <w:t>енный налог – 4,8 млн.</w:t>
      </w:r>
      <w:r w:rsidR="007C1896">
        <w:rPr>
          <w:rFonts w:ascii="Times New Roman" w:eastAsia="Times New Roman" w:hAnsi="Times New Roman" w:cs="Times New Roman"/>
          <w:sz w:val="28"/>
          <w:szCs w:val="28"/>
          <w:lang w:eastAsia="ru-RU"/>
        </w:rPr>
        <w:t xml:space="preserve"> руб.</w:t>
      </w:r>
      <w:r w:rsidR="00331671" w:rsidRPr="00331671">
        <w:rPr>
          <w:rFonts w:ascii="Times New Roman" w:eastAsia="Times New Roman" w:hAnsi="Times New Roman" w:cs="Times New Roman"/>
          <w:sz w:val="28"/>
          <w:szCs w:val="28"/>
          <w:lang w:eastAsia="ru-RU"/>
        </w:rPr>
        <w:t xml:space="preserve"> (0,7% от общей суммы доходов);</w:t>
      </w:r>
    </w:p>
    <w:p w:rsidR="00331671" w:rsidRPr="00331671" w:rsidRDefault="00331671" w:rsidP="00331671">
      <w:pPr>
        <w:widowControl w:val="0"/>
        <w:spacing w:after="0" w:line="240" w:lineRule="auto"/>
        <w:ind w:firstLine="709"/>
        <w:jc w:val="both"/>
        <w:rPr>
          <w:rFonts w:ascii="Times New Roman" w:eastAsia="Times New Roman" w:hAnsi="Times New Roman" w:cs="Times New Roman"/>
          <w:sz w:val="28"/>
          <w:szCs w:val="28"/>
          <w:lang w:eastAsia="ru-RU"/>
        </w:rPr>
      </w:pPr>
      <w:r w:rsidRPr="00331671">
        <w:rPr>
          <w:rFonts w:ascii="Times New Roman" w:eastAsia="Times New Roman" w:hAnsi="Times New Roman" w:cs="Times New Roman"/>
          <w:sz w:val="28"/>
          <w:szCs w:val="28"/>
          <w:lang w:eastAsia="ru-RU"/>
        </w:rPr>
        <w:t>доходы от предоставления на платно</w:t>
      </w:r>
      <w:r w:rsidR="009951F6">
        <w:rPr>
          <w:rFonts w:ascii="Times New Roman" w:eastAsia="Times New Roman" w:hAnsi="Times New Roman" w:cs="Times New Roman"/>
          <w:sz w:val="28"/>
          <w:szCs w:val="28"/>
          <w:lang w:eastAsia="ru-RU"/>
        </w:rPr>
        <w:t>й основе парковочных мест – 1,8 </w:t>
      </w:r>
      <w:r w:rsidRPr="00331671">
        <w:rPr>
          <w:rFonts w:ascii="Times New Roman" w:eastAsia="Times New Roman" w:hAnsi="Times New Roman" w:cs="Times New Roman"/>
          <w:sz w:val="28"/>
          <w:szCs w:val="28"/>
          <w:lang w:eastAsia="ru-RU"/>
        </w:rPr>
        <w:t>млн.</w:t>
      </w:r>
      <w:r w:rsidR="007C1896">
        <w:rPr>
          <w:rFonts w:ascii="Times New Roman" w:eastAsia="Times New Roman" w:hAnsi="Times New Roman" w:cs="Times New Roman"/>
          <w:sz w:val="28"/>
          <w:szCs w:val="28"/>
          <w:lang w:eastAsia="ru-RU"/>
        </w:rPr>
        <w:t xml:space="preserve"> руб. (0,3%</w:t>
      </w:r>
      <w:r w:rsidRPr="00331671">
        <w:rPr>
          <w:rFonts w:ascii="Times New Roman" w:eastAsia="Times New Roman" w:hAnsi="Times New Roman" w:cs="Times New Roman"/>
          <w:sz w:val="28"/>
          <w:szCs w:val="28"/>
          <w:lang w:eastAsia="ru-RU"/>
        </w:rPr>
        <w:t>);</w:t>
      </w:r>
    </w:p>
    <w:p w:rsidR="00331671" w:rsidRPr="00331671" w:rsidRDefault="00331671" w:rsidP="00331671">
      <w:pPr>
        <w:widowControl w:val="0"/>
        <w:spacing w:after="0" w:line="240" w:lineRule="auto"/>
        <w:ind w:firstLine="709"/>
        <w:jc w:val="both"/>
        <w:rPr>
          <w:rFonts w:ascii="Times New Roman" w:eastAsia="Times New Roman" w:hAnsi="Times New Roman" w:cs="Times New Roman"/>
          <w:sz w:val="28"/>
          <w:szCs w:val="28"/>
          <w:lang w:eastAsia="ru-RU"/>
        </w:rPr>
      </w:pPr>
      <w:r w:rsidRPr="00331671">
        <w:rPr>
          <w:rFonts w:ascii="Times New Roman" w:eastAsia="Times New Roman" w:hAnsi="Times New Roman" w:cs="Times New Roman"/>
          <w:sz w:val="28"/>
          <w:szCs w:val="28"/>
          <w:lang w:eastAsia="ru-RU"/>
        </w:rPr>
        <w:t>прочие доходы от использования муниципального имущества (</w:t>
      </w:r>
      <w:proofErr w:type="spellStart"/>
      <w:r w:rsidRPr="00331671">
        <w:rPr>
          <w:rFonts w:ascii="Times New Roman" w:eastAsia="Times New Roman" w:hAnsi="Times New Roman" w:cs="Times New Roman"/>
          <w:sz w:val="28"/>
          <w:szCs w:val="28"/>
          <w:lang w:eastAsia="ru-RU"/>
        </w:rPr>
        <w:t>соц</w:t>
      </w:r>
      <w:proofErr w:type="gramStart"/>
      <w:r w:rsidRPr="00331671">
        <w:rPr>
          <w:rFonts w:ascii="Times New Roman" w:eastAsia="Times New Roman" w:hAnsi="Times New Roman" w:cs="Times New Roman"/>
          <w:sz w:val="28"/>
          <w:szCs w:val="28"/>
          <w:lang w:eastAsia="ru-RU"/>
        </w:rPr>
        <w:t>.н</w:t>
      </w:r>
      <w:proofErr w:type="gramEnd"/>
      <w:r w:rsidRPr="00331671">
        <w:rPr>
          <w:rFonts w:ascii="Times New Roman" w:eastAsia="Times New Roman" w:hAnsi="Times New Roman" w:cs="Times New Roman"/>
          <w:sz w:val="28"/>
          <w:szCs w:val="28"/>
          <w:lang w:eastAsia="ru-RU"/>
        </w:rPr>
        <w:t>айм</w:t>
      </w:r>
      <w:proofErr w:type="spellEnd"/>
      <w:r w:rsidRPr="00331671">
        <w:rPr>
          <w:rFonts w:ascii="Times New Roman" w:eastAsia="Times New Roman" w:hAnsi="Times New Roman" w:cs="Times New Roman"/>
          <w:sz w:val="28"/>
          <w:szCs w:val="28"/>
          <w:lang w:eastAsia="ru-RU"/>
        </w:rPr>
        <w:t>, ЛЭП) – 4,4 млн.</w:t>
      </w:r>
      <w:r w:rsidR="007C1896">
        <w:rPr>
          <w:rFonts w:ascii="Times New Roman" w:eastAsia="Times New Roman" w:hAnsi="Times New Roman" w:cs="Times New Roman"/>
          <w:sz w:val="28"/>
          <w:szCs w:val="28"/>
          <w:lang w:eastAsia="ru-RU"/>
        </w:rPr>
        <w:t xml:space="preserve"> руб.</w:t>
      </w:r>
      <w:r w:rsidRPr="00331671">
        <w:rPr>
          <w:rFonts w:ascii="Times New Roman" w:eastAsia="Times New Roman" w:hAnsi="Times New Roman" w:cs="Times New Roman"/>
          <w:sz w:val="28"/>
          <w:szCs w:val="28"/>
          <w:lang w:eastAsia="ru-RU"/>
        </w:rPr>
        <w:t xml:space="preserve"> (0,6%);</w:t>
      </w:r>
    </w:p>
    <w:p w:rsidR="00331671" w:rsidRPr="00331671" w:rsidRDefault="00331671" w:rsidP="00331671">
      <w:pPr>
        <w:widowControl w:val="0"/>
        <w:spacing w:after="0" w:line="240" w:lineRule="auto"/>
        <w:ind w:firstLine="709"/>
        <w:jc w:val="both"/>
        <w:rPr>
          <w:rFonts w:ascii="Times New Roman" w:eastAsia="Times New Roman" w:hAnsi="Times New Roman" w:cs="Times New Roman"/>
          <w:sz w:val="28"/>
          <w:szCs w:val="28"/>
          <w:lang w:eastAsia="ru-RU"/>
        </w:rPr>
      </w:pPr>
      <w:r w:rsidRPr="00331671">
        <w:rPr>
          <w:rFonts w:ascii="Times New Roman" w:eastAsia="Times New Roman" w:hAnsi="Times New Roman" w:cs="Times New Roman"/>
          <w:sz w:val="28"/>
          <w:szCs w:val="28"/>
          <w:lang w:eastAsia="ru-RU"/>
        </w:rPr>
        <w:t>доходы от предоставления права на размещение и эксплуатацию НТО – 6,8 млн.</w:t>
      </w:r>
      <w:r w:rsidR="007C1896">
        <w:rPr>
          <w:rFonts w:ascii="Times New Roman" w:eastAsia="Times New Roman" w:hAnsi="Times New Roman" w:cs="Times New Roman"/>
          <w:sz w:val="28"/>
          <w:szCs w:val="28"/>
          <w:lang w:eastAsia="ru-RU"/>
        </w:rPr>
        <w:t xml:space="preserve"> руб.</w:t>
      </w:r>
      <w:r w:rsidRPr="00331671">
        <w:rPr>
          <w:rFonts w:ascii="Times New Roman" w:eastAsia="Times New Roman" w:hAnsi="Times New Roman" w:cs="Times New Roman"/>
          <w:sz w:val="28"/>
          <w:szCs w:val="28"/>
          <w:lang w:eastAsia="ru-RU"/>
        </w:rPr>
        <w:t xml:space="preserve"> (1,0%);</w:t>
      </w:r>
    </w:p>
    <w:p w:rsidR="00331671" w:rsidRPr="00331671" w:rsidRDefault="00331671" w:rsidP="00331671">
      <w:pPr>
        <w:widowControl w:val="0"/>
        <w:spacing w:after="0" w:line="240" w:lineRule="auto"/>
        <w:ind w:firstLine="709"/>
        <w:jc w:val="both"/>
        <w:rPr>
          <w:rFonts w:ascii="Times New Roman" w:eastAsia="Times New Roman" w:hAnsi="Times New Roman" w:cs="Times New Roman"/>
          <w:sz w:val="28"/>
          <w:szCs w:val="28"/>
          <w:lang w:eastAsia="ru-RU"/>
        </w:rPr>
      </w:pPr>
      <w:r w:rsidRPr="00331671">
        <w:rPr>
          <w:rFonts w:ascii="Times New Roman" w:eastAsia="Times New Roman" w:hAnsi="Times New Roman" w:cs="Times New Roman"/>
          <w:sz w:val="28"/>
          <w:szCs w:val="28"/>
          <w:lang w:eastAsia="ru-RU"/>
        </w:rPr>
        <w:t>доходы от к</w:t>
      </w:r>
      <w:r w:rsidR="0012740C">
        <w:rPr>
          <w:rFonts w:ascii="Times New Roman" w:eastAsia="Times New Roman" w:hAnsi="Times New Roman" w:cs="Times New Roman"/>
          <w:sz w:val="28"/>
          <w:szCs w:val="28"/>
          <w:lang w:eastAsia="ru-RU"/>
        </w:rPr>
        <w:t>омпенсации затрат бюджета – 32</w:t>
      </w:r>
      <w:r w:rsidRPr="00331671">
        <w:rPr>
          <w:rFonts w:ascii="Times New Roman" w:eastAsia="Times New Roman" w:hAnsi="Times New Roman" w:cs="Times New Roman"/>
          <w:sz w:val="28"/>
          <w:szCs w:val="28"/>
          <w:lang w:eastAsia="ru-RU"/>
        </w:rPr>
        <w:t xml:space="preserve"> млн.</w:t>
      </w:r>
      <w:r w:rsidR="007C1896">
        <w:rPr>
          <w:rFonts w:ascii="Times New Roman" w:eastAsia="Times New Roman" w:hAnsi="Times New Roman" w:cs="Times New Roman"/>
          <w:sz w:val="28"/>
          <w:szCs w:val="28"/>
          <w:lang w:eastAsia="ru-RU"/>
        </w:rPr>
        <w:t xml:space="preserve"> руб.</w:t>
      </w:r>
      <w:r w:rsidRPr="00331671">
        <w:rPr>
          <w:rFonts w:ascii="Times New Roman" w:eastAsia="Times New Roman" w:hAnsi="Times New Roman" w:cs="Times New Roman"/>
          <w:sz w:val="28"/>
          <w:szCs w:val="28"/>
          <w:lang w:eastAsia="ru-RU"/>
        </w:rPr>
        <w:t xml:space="preserve"> (4,8%);</w:t>
      </w:r>
    </w:p>
    <w:p w:rsidR="00331671" w:rsidRPr="00331671" w:rsidRDefault="00331671" w:rsidP="00331671">
      <w:pPr>
        <w:widowControl w:val="0"/>
        <w:spacing w:after="0" w:line="240" w:lineRule="auto"/>
        <w:ind w:firstLine="709"/>
        <w:jc w:val="both"/>
        <w:rPr>
          <w:rFonts w:ascii="Times New Roman" w:eastAsia="Times New Roman" w:hAnsi="Times New Roman" w:cs="Times New Roman"/>
          <w:sz w:val="28"/>
          <w:szCs w:val="28"/>
          <w:lang w:eastAsia="ru-RU"/>
        </w:rPr>
      </w:pPr>
      <w:r w:rsidRPr="00331671">
        <w:rPr>
          <w:rFonts w:ascii="Times New Roman" w:eastAsia="Times New Roman" w:hAnsi="Times New Roman" w:cs="Times New Roman"/>
          <w:sz w:val="28"/>
          <w:szCs w:val="28"/>
          <w:lang w:eastAsia="ru-RU"/>
        </w:rPr>
        <w:t>доходы от штрафов, пеней, возм</w:t>
      </w:r>
      <w:r w:rsidR="007C1896">
        <w:rPr>
          <w:rFonts w:ascii="Times New Roman" w:eastAsia="Times New Roman" w:hAnsi="Times New Roman" w:cs="Times New Roman"/>
          <w:sz w:val="28"/>
          <w:szCs w:val="28"/>
          <w:lang w:eastAsia="ru-RU"/>
        </w:rPr>
        <w:t>ещение ущерба – 11,1 млн. руб.</w:t>
      </w:r>
      <w:r w:rsidRPr="00331671">
        <w:rPr>
          <w:rFonts w:ascii="Times New Roman" w:eastAsia="Times New Roman" w:hAnsi="Times New Roman" w:cs="Times New Roman"/>
          <w:sz w:val="28"/>
          <w:szCs w:val="28"/>
          <w:lang w:eastAsia="ru-RU"/>
        </w:rPr>
        <w:t xml:space="preserve"> (1,6%);</w:t>
      </w:r>
    </w:p>
    <w:p w:rsidR="007C1896" w:rsidRDefault="00331671" w:rsidP="00331671">
      <w:pPr>
        <w:widowControl w:val="0"/>
        <w:spacing w:after="0" w:line="240" w:lineRule="auto"/>
        <w:ind w:firstLine="709"/>
        <w:jc w:val="both"/>
        <w:rPr>
          <w:rFonts w:ascii="Times New Roman" w:eastAsia="Times New Roman" w:hAnsi="Times New Roman" w:cs="Times New Roman"/>
          <w:sz w:val="28"/>
          <w:szCs w:val="28"/>
          <w:lang w:eastAsia="ru-RU"/>
        </w:rPr>
      </w:pPr>
      <w:r w:rsidRPr="00331671">
        <w:rPr>
          <w:rFonts w:ascii="Times New Roman" w:eastAsia="Times New Roman" w:hAnsi="Times New Roman" w:cs="Times New Roman"/>
          <w:sz w:val="28"/>
          <w:szCs w:val="28"/>
          <w:lang w:eastAsia="ru-RU"/>
        </w:rPr>
        <w:t>прочие неналоговые доходы – 13,7 млн.</w:t>
      </w:r>
      <w:r w:rsidR="007C1896">
        <w:rPr>
          <w:rFonts w:ascii="Times New Roman" w:eastAsia="Times New Roman" w:hAnsi="Times New Roman" w:cs="Times New Roman"/>
          <w:sz w:val="28"/>
          <w:szCs w:val="28"/>
          <w:lang w:eastAsia="ru-RU"/>
        </w:rPr>
        <w:t xml:space="preserve"> руб.</w:t>
      </w:r>
      <w:r w:rsidRPr="00331671">
        <w:rPr>
          <w:rFonts w:ascii="Times New Roman" w:eastAsia="Times New Roman" w:hAnsi="Times New Roman" w:cs="Times New Roman"/>
          <w:sz w:val="28"/>
          <w:szCs w:val="28"/>
          <w:lang w:eastAsia="ru-RU"/>
        </w:rPr>
        <w:t xml:space="preserve"> (2,0 % от общей суммы собственных доходов)</w:t>
      </w:r>
      <w:r w:rsidR="007C1896">
        <w:rPr>
          <w:rFonts w:ascii="Times New Roman" w:eastAsia="Times New Roman" w:hAnsi="Times New Roman" w:cs="Times New Roman"/>
          <w:sz w:val="28"/>
          <w:szCs w:val="28"/>
          <w:lang w:eastAsia="ru-RU"/>
        </w:rPr>
        <w:t>.</w:t>
      </w:r>
    </w:p>
    <w:p w:rsidR="00BB1D0F" w:rsidRPr="00BB1D0F" w:rsidRDefault="00BB1D0F" w:rsidP="00BB1D0F">
      <w:pPr>
        <w:widowControl w:val="0"/>
        <w:spacing w:after="0" w:line="240" w:lineRule="auto"/>
        <w:ind w:firstLine="709"/>
        <w:jc w:val="both"/>
        <w:rPr>
          <w:rFonts w:ascii="Times New Roman" w:eastAsia="Times New Roman" w:hAnsi="Times New Roman" w:cs="Times New Roman"/>
          <w:sz w:val="28"/>
          <w:szCs w:val="28"/>
          <w:lang w:eastAsia="ru-RU"/>
        </w:rPr>
      </w:pPr>
      <w:r w:rsidRPr="00BB1D0F">
        <w:rPr>
          <w:rFonts w:ascii="Times New Roman" w:eastAsia="Times New Roman" w:hAnsi="Times New Roman" w:cs="Times New Roman"/>
          <w:sz w:val="28"/>
          <w:szCs w:val="28"/>
          <w:lang w:eastAsia="ru-RU"/>
        </w:rPr>
        <w:t>В 2024 году в бюджет городского поселения из бюджетов вышестоящего уровня поступило в виде субсидий, субвенций и иных межбюджетных трансфертов 277,5 млн.</w:t>
      </w:r>
      <w:r>
        <w:rPr>
          <w:rFonts w:ascii="Times New Roman" w:eastAsia="Times New Roman" w:hAnsi="Times New Roman" w:cs="Times New Roman"/>
          <w:sz w:val="28"/>
          <w:szCs w:val="28"/>
          <w:lang w:eastAsia="ru-RU"/>
        </w:rPr>
        <w:t xml:space="preserve"> руб</w:t>
      </w:r>
      <w:r w:rsidRPr="00BB1D0F">
        <w:rPr>
          <w:rFonts w:ascii="Times New Roman" w:eastAsia="Times New Roman" w:hAnsi="Times New Roman" w:cs="Times New Roman"/>
          <w:sz w:val="28"/>
          <w:szCs w:val="28"/>
          <w:lang w:eastAsia="ru-RU"/>
        </w:rPr>
        <w:t>. Это:</w:t>
      </w:r>
    </w:p>
    <w:p w:rsidR="00BB1D0F" w:rsidRPr="00BB1D0F" w:rsidRDefault="00BB1D0F" w:rsidP="00BB1D0F">
      <w:pPr>
        <w:widowControl w:val="0"/>
        <w:spacing w:after="0" w:line="240" w:lineRule="auto"/>
        <w:ind w:firstLine="709"/>
        <w:jc w:val="both"/>
        <w:rPr>
          <w:rFonts w:ascii="Times New Roman" w:eastAsia="Times New Roman" w:hAnsi="Times New Roman" w:cs="Times New Roman"/>
          <w:sz w:val="28"/>
          <w:szCs w:val="28"/>
          <w:lang w:eastAsia="ru-RU"/>
        </w:rPr>
      </w:pPr>
      <w:r w:rsidRPr="00BB1D0F">
        <w:rPr>
          <w:rFonts w:ascii="Times New Roman" w:eastAsia="Times New Roman" w:hAnsi="Times New Roman" w:cs="Times New Roman"/>
          <w:sz w:val="28"/>
          <w:szCs w:val="28"/>
          <w:lang w:eastAsia="ru-RU"/>
        </w:rPr>
        <w:t>дотации на выравнивание бюджетной обеспеченности из краевого бюджета – 24,1 млн.</w:t>
      </w:r>
      <w:r>
        <w:rPr>
          <w:rFonts w:ascii="Times New Roman" w:eastAsia="Times New Roman" w:hAnsi="Times New Roman" w:cs="Times New Roman"/>
          <w:sz w:val="28"/>
          <w:szCs w:val="28"/>
          <w:lang w:eastAsia="ru-RU"/>
        </w:rPr>
        <w:t xml:space="preserve"> руб.</w:t>
      </w:r>
      <w:r w:rsidRPr="00BB1D0F">
        <w:rPr>
          <w:rFonts w:ascii="Times New Roman" w:eastAsia="Times New Roman" w:hAnsi="Times New Roman" w:cs="Times New Roman"/>
          <w:sz w:val="28"/>
          <w:szCs w:val="28"/>
          <w:lang w:eastAsia="ru-RU"/>
        </w:rPr>
        <w:t>;</w:t>
      </w:r>
    </w:p>
    <w:p w:rsidR="00BB1D0F" w:rsidRPr="00BB1D0F" w:rsidRDefault="00BB1D0F" w:rsidP="00BB1D0F">
      <w:pPr>
        <w:widowControl w:val="0"/>
        <w:spacing w:after="0" w:line="240" w:lineRule="auto"/>
        <w:ind w:firstLine="709"/>
        <w:jc w:val="both"/>
        <w:rPr>
          <w:rFonts w:ascii="Times New Roman" w:eastAsia="Times New Roman" w:hAnsi="Times New Roman" w:cs="Times New Roman"/>
          <w:sz w:val="28"/>
          <w:szCs w:val="28"/>
          <w:lang w:eastAsia="ru-RU"/>
        </w:rPr>
      </w:pPr>
      <w:r w:rsidRPr="00BB1D0F">
        <w:rPr>
          <w:rFonts w:ascii="Times New Roman" w:eastAsia="Times New Roman" w:hAnsi="Times New Roman" w:cs="Times New Roman"/>
          <w:sz w:val="28"/>
          <w:szCs w:val="28"/>
          <w:lang w:eastAsia="ru-RU"/>
        </w:rPr>
        <w:t>субсидии на предоставление субсидий молодым семьям на приобретение жилья – 6,1 млн.</w:t>
      </w:r>
      <w:r>
        <w:rPr>
          <w:rFonts w:ascii="Times New Roman" w:eastAsia="Times New Roman" w:hAnsi="Times New Roman" w:cs="Times New Roman"/>
          <w:sz w:val="28"/>
          <w:szCs w:val="28"/>
          <w:lang w:eastAsia="ru-RU"/>
        </w:rPr>
        <w:t xml:space="preserve"> руб.</w:t>
      </w:r>
      <w:r w:rsidRPr="00BB1D0F">
        <w:rPr>
          <w:rFonts w:ascii="Times New Roman" w:eastAsia="Times New Roman" w:hAnsi="Times New Roman" w:cs="Times New Roman"/>
          <w:sz w:val="28"/>
          <w:szCs w:val="28"/>
          <w:lang w:eastAsia="ru-RU"/>
        </w:rPr>
        <w:t>;</w:t>
      </w:r>
    </w:p>
    <w:p w:rsidR="00BB1D0F" w:rsidRPr="00BB1D0F" w:rsidRDefault="00BB1D0F" w:rsidP="00BB1D0F">
      <w:pPr>
        <w:widowControl w:val="0"/>
        <w:spacing w:after="0" w:line="240" w:lineRule="auto"/>
        <w:ind w:firstLine="709"/>
        <w:jc w:val="both"/>
        <w:rPr>
          <w:rFonts w:ascii="Times New Roman" w:eastAsia="Times New Roman" w:hAnsi="Times New Roman" w:cs="Times New Roman"/>
          <w:sz w:val="28"/>
          <w:szCs w:val="28"/>
          <w:lang w:eastAsia="ru-RU"/>
        </w:rPr>
      </w:pPr>
      <w:r w:rsidRPr="00BB1D0F">
        <w:rPr>
          <w:rFonts w:ascii="Times New Roman" w:eastAsia="Times New Roman" w:hAnsi="Times New Roman" w:cs="Times New Roman"/>
          <w:sz w:val="28"/>
          <w:szCs w:val="28"/>
          <w:lang w:eastAsia="ru-RU"/>
        </w:rPr>
        <w:t>субсидии  на реализацию мероприятия государственной программы формирование современной городской среды – 26,7 млн.</w:t>
      </w:r>
      <w:r>
        <w:rPr>
          <w:rFonts w:ascii="Times New Roman" w:eastAsia="Times New Roman" w:hAnsi="Times New Roman" w:cs="Times New Roman"/>
          <w:sz w:val="28"/>
          <w:szCs w:val="28"/>
          <w:lang w:eastAsia="ru-RU"/>
        </w:rPr>
        <w:t xml:space="preserve"> руб.</w:t>
      </w:r>
      <w:r w:rsidRPr="00BB1D0F">
        <w:rPr>
          <w:rFonts w:ascii="Times New Roman" w:eastAsia="Times New Roman" w:hAnsi="Times New Roman" w:cs="Times New Roman"/>
          <w:sz w:val="28"/>
          <w:szCs w:val="28"/>
          <w:lang w:eastAsia="ru-RU"/>
        </w:rPr>
        <w:t>;</w:t>
      </w:r>
    </w:p>
    <w:p w:rsidR="00BB1D0F" w:rsidRPr="00BB1D0F" w:rsidRDefault="00BB1D0F" w:rsidP="00BB1D0F">
      <w:pPr>
        <w:widowControl w:val="0"/>
        <w:spacing w:after="0" w:line="240" w:lineRule="auto"/>
        <w:ind w:firstLine="709"/>
        <w:jc w:val="both"/>
        <w:rPr>
          <w:rFonts w:ascii="Times New Roman" w:eastAsia="Times New Roman" w:hAnsi="Times New Roman" w:cs="Times New Roman"/>
          <w:sz w:val="28"/>
          <w:szCs w:val="28"/>
          <w:lang w:eastAsia="ru-RU"/>
        </w:rPr>
      </w:pPr>
      <w:r w:rsidRPr="00BB1D0F">
        <w:rPr>
          <w:rFonts w:ascii="Times New Roman" w:eastAsia="Times New Roman" w:hAnsi="Times New Roman" w:cs="Times New Roman"/>
          <w:sz w:val="28"/>
          <w:szCs w:val="28"/>
          <w:lang w:eastAsia="ru-RU"/>
        </w:rPr>
        <w:t>субсидии на капитальный ремонт и ремонт автомобильных дорог общего пользования -  174,7 млн.</w:t>
      </w:r>
      <w:r>
        <w:rPr>
          <w:rFonts w:ascii="Times New Roman" w:eastAsia="Times New Roman" w:hAnsi="Times New Roman" w:cs="Times New Roman"/>
          <w:sz w:val="28"/>
          <w:szCs w:val="28"/>
          <w:lang w:eastAsia="ru-RU"/>
        </w:rPr>
        <w:t xml:space="preserve"> руб.</w:t>
      </w:r>
      <w:r w:rsidRPr="00BB1D0F">
        <w:rPr>
          <w:rFonts w:ascii="Times New Roman" w:eastAsia="Times New Roman" w:hAnsi="Times New Roman" w:cs="Times New Roman"/>
          <w:sz w:val="28"/>
          <w:szCs w:val="28"/>
          <w:lang w:eastAsia="ru-RU"/>
        </w:rPr>
        <w:t>;</w:t>
      </w:r>
    </w:p>
    <w:p w:rsidR="00BB1D0F" w:rsidRPr="00BB1D0F" w:rsidRDefault="00BB1D0F" w:rsidP="00BB1D0F">
      <w:pPr>
        <w:widowControl w:val="0"/>
        <w:spacing w:after="0" w:line="240" w:lineRule="auto"/>
        <w:ind w:firstLine="709"/>
        <w:jc w:val="both"/>
        <w:rPr>
          <w:rFonts w:ascii="Times New Roman" w:eastAsia="Times New Roman" w:hAnsi="Times New Roman" w:cs="Times New Roman"/>
          <w:sz w:val="28"/>
          <w:szCs w:val="28"/>
          <w:lang w:eastAsia="ru-RU"/>
        </w:rPr>
      </w:pPr>
      <w:r w:rsidRPr="00BB1D0F">
        <w:rPr>
          <w:rFonts w:ascii="Times New Roman" w:eastAsia="Times New Roman" w:hAnsi="Times New Roman" w:cs="Times New Roman"/>
          <w:sz w:val="28"/>
          <w:szCs w:val="28"/>
          <w:lang w:eastAsia="ru-RU"/>
        </w:rPr>
        <w:t>субсидии на благоустройство территорий за счёт средств курортного сбора – 4,2 млн.</w:t>
      </w:r>
      <w:r>
        <w:rPr>
          <w:rFonts w:ascii="Times New Roman" w:eastAsia="Times New Roman" w:hAnsi="Times New Roman" w:cs="Times New Roman"/>
          <w:sz w:val="28"/>
          <w:szCs w:val="28"/>
          <w:lang w:eastAsia="ru-RU"/>
        </w:rPr>
        <w:t xml:space="preserve"> руб.</w:t>
      </w:r>
      <w:r w:rsidRPr="00BB1D0F">
        <w:rPr>
          <w:rFonts w:ascii="Times New Roman" w:eastAsia="Times New Roman" w:hAnsi="Times New Roman" w:cs="Times New Roman"/>
          <w:sz w:val="28"/>
          <w:szCs w:val="28"/>
          <w:lang w:eastAsia="ru-RU"/>
        </w:rPr>
        <w:t>;</w:t>
      </w:r>
    </w:p>
    <w:p w:rsidR="00BB1D0F" w:rsidRPr="00BB1D0F" w:rsidRDefault="00BB1D0F" w:rsidP="00BB1D0F">
      <w:pPr>
        <w:widowControl w:val="0"/>
        <w:spacing w:after="0" w:line="240" w:lineRule="auto"/>
        <w:ind w:firstLine="709"/>
        <w:jc w:val="both"/>
        <w:rPr>
          <w:rFonts w:ascii="Times New Roman" w:eastAsia="Times New Roman" w:hAnsi="Times New Roman" w:cs="Times New Roman"/>
          <w:sz w:val="28"/>
          <w:szCs w:val="28"/>
          <w:lang w:eastAsia="ru-RU"/>
        </w:rPr>
      </w:pPr>
      <w:r w:rsidRPr="00BB1D0F">
        <w:rPr>
          <w:rFonts w:ascii="Times New Roman" w:eastAsia="Times New Roman" w:hAnsi="Times New Roman" w:cs="Times New Roman"/>
          <w:sz w:val="28"/>
          <w:szCs w:val="28"/>
          <w:lang w:eastAsia="ru-RU"/>
        </w:rPr>
        <w:t>субсидии на пополнение книжных фондов муниципальных библиотек – 0,4 млн.</w:t>
      </w:r>
      <w:r>
        <w:rPr>
          <w:rFonts w:ascii="Times New Roman" w:eastAsia="Times New Roman" w:hAnsi="Times New Roman" w:cs="Times New Roman"/>
          <w:sz w:val="28"/>
          <w:szCs w:val="28"/>
          <w:lang w:eastAsia="ru-RU"/>
        </w:rPr>
        <w:t xml:space="preserve"> руб.</w:t>
      </w:r>
      <w:r w:rsidRPr="00BB1D0F">
        <w:rPr>
          <w:rFonts w:ascii="Times New Roman" w:eastAsia="Times New Roman" w:hAnsi="Times New Roman" w:cs="Times New Roman"/>
          <w:sz w:val="28"/>
          <w:szCs w:val="28"/>
          <w:lang w:eastAsia="ru-RU"/>
        </w:rPr>
        <w:t>;</w:t>
      </w:r>
    </w:p>
    <w:p w:rsidR="00BB1D0F" w:rsidRPr="00BB1D0F" w:rsidRDefault="00BB1D0F" w:rsidP="00BB1D0F">
      <w:pPr>
        <w:widowControl w:val="0"/>
        <w:spacing w:after="0" w:line="240" w:lineRule="auto"/>
        <w:ind w:firstLine="709"/>
        <w:jc w:val="both"/>
        <w:rPr>
          <w:rFonts w:ascii="Times New Roman" w:eastAsia="Times New Roman" w:hAnsi="Times New Roman" w:cs="Times New Roman"/>
          <w:sz w:val="28"/>
          <w:szCs w:val="28"/>
          <w:lang w:eastAsia="ru-RU"/>
        </w:rPr>
      </w:pPr>
      <w:r w:rsidRPr="00BB1D0F">
        <w:rPr>
          <w:rFonts w:ascii="Times New Roman" w:eastAsia="Times New Roman" w:hAnsi="Times New Roman" w:cs="Times New Roman"/>
          <w:sz w:val="28"/>
          <w:szCs w:val="28"/>
          <w:lang w:eastAsia="ru-RU"/>
        </w:rPr>
        <w:t>дотации победителю краевого конкурса «</w:t>
      </w:r>
      <w:proofErr w:type="gramStart"/>
      <w:r w:rsidRPr="00BB1D0F">
        <w:rPr>
          <w:rFonts w:ascii="Times New Roman" w:eastAsia="Times New Roman" w:hAnsi="Times New Roman" w:cs="Times New Roman"/>
          <w:sz w:val="28"/>
          <w:szCs w:val="28"/>
          <w:lang w:eastAsia="ru-RU"/>
        </w:rPr>
        <w:t>Лучший</w:t>
      </w:r>
      <w:proofErr w:type="gramEnd"/>
      <w:r w:rsidRPr="00BB1D0F">
        <w:rPr>
          <w:rFonts w:ascii="Times New Roman" w:eastAsia="Times New Roman" w:hAnsi="Times New Roman" w:cs="Times New Roman"/>
          <w:sz w:val="28"/>
          <w:szCs w:val="28"/>
          <w:lang w:eastAsia="ru-RU"/>
        </w:rPr>
        <w:t xml:space="preserve"> ТОС» - 1,0 млн.</w:t>
      </w:r>
      <w:r>
        <w:rPr>
          <w:rFonts w:ascii="Times New Roman" w:eastAsia="Times New Roman" w:hAnsi="Times New Roman" w:cs="Times New Roman"/>
          <w:sz w:val="28"/>
          <w:szCs w:val="28"/>
          <w:lang w:eastAsia="ru-RU"/>
        </w:rPr>
        <w:t xml:space="preserve"> руб.</w:t>
      </w:r>
      <w:r w:rsidRPr="00BB1D0F">
        <w:rPr>
          <w:rFonts w:ascii="Times New Roman" w:eastAsia="Times New Roman" w:hAnsi="Times New Roman" w:cs="Times New Roman"/>
          <w:sz w:val="28"/>
          <w:szCs w:val="28"/>
          <w:lang w:eastAsia="ru-RU"/>
        </w:rPr>
        <w:t>;</w:t>
      </w:r>
    </w:p>
    <w:p w:rsidR="00BB1D0F" w:rsidRPr="00BB1D0F" w:rsidRDefault="00BB1D0F" w:rsidP="00BB1D0F">
      <w:pPr>
        <w:widowControl w:val="0"/>
        <w:spacing w:after="0" w:line="240" w:lineRule="auto"/>
        <w:ind w:firstLine="709"/>
        <w:jc w:val="both"/>
        <w:rPr>
          <w:rFonts w:ascii="Times New Roman" w:eastAsia="Times New Roman" w:hAnsi="Times New Roman" w:cs="Times New Roman"/>
          <w:sz w:val="28"/>
          <w:szCs w:val="28"/>
          <w:lang w:eastAsia="ru-RU"/>
        </w:rPr>
      </w:pPr>
      <w:r w:rsidRPr="00BB1D0F">
        <w:rPr>
          <w:rFonts w:ascii="Times New Roman" w:eastAsia="Times New Roman" w:hAnsi="Times New Roman" w:cs="Times New Roman"/>
          <w:sz w:val="28"/>
          <w:szCs w:val="28"/>
          <w:lang w:eastAsia="ru-RU"/>
        </w:rPr>
        <w:t>субвенции на выполнение переданных полномочий Краснодарского края</w:t>
      </w:r>
      <w:r w:rsidR="009951F6">
        <w:rPr>
          <w:rFonts w:ascii="Times New Roman" w:eastAsia="Times New Roman" w:hAnsi="Times New Roman" w:cs="Times New Roman"/>
          <w:sz w:val="28"/>
          <w:szCs w:val="28"/>
          <w:lang w:eastAsia="ru-RU"/>
        </w:rPr>
        <w:t> </w:t>
      </w:r>
      <w:r w:rsidRPr="00BB1D0F">
        <w:rPr>
          <w:rFonts w:ascii="Times New Roman" w:eastAsia="Times New Roman" w:hAnsi="Times New Roman" w:cs="Times New Roman"/>
          <w:sz w:val="28"/>
          <w:szCs w:val="28"/>
          <w:lang w:eastAsia="ru-RU"/>
        </w:rPr>
        <w:t>– 0,8 млн.</w:t>
      </w:r>
      <w:r>
        <w:rPr>
          <w:rFonts w:ascii="Times New Roman" w:eastAsia="Times New Roman" w:hAnsi="Times New Roman" w:cs="Times New Roman"/>
          <w:sz w:val="28"/>
          <w:szCs w:val="28"/>
          <w:lang w:eastAsia="ru-RU"/>
        </w:rPr>
        <w:t xml:space="preserve"> руб.</w:t>
      </w:r>
      <w:r w:rsidRPr="00BB1D0F">
        <w:rPr>
          <w:rFonts w:ascii="Times New Roman" w:eastAsia="Times New Roman" w:hAnsi="Times New Roman" w:cs="Times New Roman"/>
          <w:sz w:val="28"/>
          <w:szCs w:val="28"/>
          <w:lang w:eastAsia="ru-RU"/>
        </w:rPr>
        <w:t>;</w:t>
      </w:r>
    </w:p>
    <w:p w:rsidR="00BB1D0F" w:rsidRPr="00BB1D0F" w:rsidRDefault="00BB1D0F" w:rsidP="00BB1D0F">
      <w:pPr>
        <w:widowControl w:val="0"/>
        <w:spacing w:after="0" w:line="240" w:lineRule="auto"/>
        <w:ind w:firstLine="709"/>
        <w:jc w:val="both"/>
        <w:rPr>
          <w:rFonts w:ascii="Times New Roman" w:eastAsia="Times New Roman" w:hAnsi="Times New Roman" w:cs="Times New Roman"/>
          <w:sz w:val="28"/>
          <w:szCs w:val="28"/>
          <w:lang w:eastAsia="ru-RU"/>
        </w:rPr>
      </w:pPr>
      <w:r w:rsidRPr="00BB1D0F">
        <w:rPr>
          <w:rFonts w:ascii="Times New Roman" w:eastAsia="Times New Roman" w:hAnsi="Times New Roman" w:cs="Times New Roman"/>
          <w:sz w:val="28"/>
          <w:szCs w:val="28"/>
          <w:lang w:eastAsia="ru-RU"/>
        </w:rPr>
        <w:t>иные межбюджетные трансферты – 19,5 млн.</w:t>
      </w:r>
      <w:r>
        <w:rPr>
          <w:rFonts w:ascii="Times New Roman" w:eastAsia="Times New Roman" w:hAnsi="Times New Roman" w:cs="Times New Roman"/>
          <w:sz w:val="28"/>
          <w:szCs w:val="28"/>
          <w:lang w:eastAsia="ru-RU"/>
        </w:rPr>
        <w:t xml:space="preserve"> руб.</w:t>
      </w:r>
      <w:r w:rsidRPr="00BB1D0F">
        <w:rPr>
          <w:rFonts w:ascii="Times New Roman" w:eastAsia="Times New Roman" w:hAnsi="Times New Roman" w:cs="Times New Roman"/>
          <w:sz w:val="28"/>
          <w:szCs w:val="28"/>
          <w:lang w:eastAsia="ru-RU"/>
        </w:rPr>
        <w:t>;</w:t>
      </w:r>
    </w:p>
    <w:p w:rsidR="00623FC8" w:rsidRDefault="00BB1D0F" w:rsidP="00BB1D0F">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BB1D0F">
        <w:rPr>
          <w:rFonts w:ascii="Times New Roman" w:eastAsia="Times New Roman" w:hAnsi="Times New Roman" w:cs="Times New Roman"/>
          <w:sz w:val="28"/>
          <w:szCs w:val="28"/>
          <w:lang w:eastAsia="ru-RU"/>
        </w:rPr>
        <w:t>иные межбюджетные трансферты на выполнение переданных полномочий муниципального</w:t>
      </w:r>
      <w:r w:rsidR="0012740C">
        <w:rPr>
          <w:rFonts w:ascii="Times New Roman" w:eastAsia="Times New Roman" w:hAnsi="Times New Roman" w:cs="Times New Roman"/>
          <w:sz w:val="28"/>
          <w:szCs w:val="28"/>
          <w:lang w:eastAsia="ru-RU"/>
        </w:rPr>
        <w:t xml:space="preserve"> образования </w:t>
      </w:r>
      <w:proofErr w:type="spellStart"/>
      <w:r w:rsidR="0012740C">
        <w:rPr>
          <w:rFonts w:ascii="Times New Roman" w:eastAsia="Times New Roman" w:hAnsi="Times New Roman" w:cs="Times New Roman"/>
          <w:sz w:val="28"/>
          <w:szCs w:val="28"/>
          <w:lang w:eastAsia="ru-RU"/>
        </w:rPr>
        <w:t>Ейский</w:t>
      </w:r>
      <w:proofErr w:type="spellEnd"/>
      <w:r w:rsidR="0012740C">
        <w:rPr>
          <w:rFonts w:ascii="Times New Roman" w:eastAsia="Times New Roman" w:hAnsi="Times New Roman" w:cs="Times New Roman"/>
          <w:sz w:val="28"/>
          <w:szCs w:val="28"/>
          <w:lang w:eastAsia="ru-RU"/>
        </w:rPr>
        <w:t xml:space="preserve"> район – 20</w:t>
      </w:r>
      <w:r w:rsidRPr="00BB1D0F">
        <w:rPr>
          <w:rFonts w:ascii="Times New Roman" w:eastAsia="Times New Roman" w:hAnsi="Times New Roman" w:cs="Times New Roman"/>
          <w:sz w:val="28"/>
          <w:szCs w:val="28"/>
          <w:lang w:eastAsia="ru-RU"/>
        </w:rPr>
        <w:t xml:space="preserve"> млн.</w:t>
      </w:r>
      <w:r>
        <w:rPr>
          <w:rFonts w:ascii="Times New Roman" w:eastAsia="Times New Roman" w:hAnsi="Times New Roman" w:cs="Times New Roman"/>
          <w:sz w:val="28"/>
          <w:szCs w:val="28"/>
          <w:lang w:eastAsia="ru-RU"/>
        </w:rPr>
        <w:t xml:space="preserve"> руб</w:t>
      </w:r>
      <w:r w:rsidRPr="00BB1D0F">
        <w:rPr>
          <w:rFonts w:ascii="Times New Roman" w:eastAsia="Times New Roman" w:hAnsi="Times New Roman" w:cs="Times New Roman"/>
          <w:sz w:val="28"/>
          <w:szCs w:val="28"/>
          <w:lang w:eastAsia="ru-RU"/>
        </w:rPr>
        <w:t>.</w:t>
      </w:r>
    </w:p>
    <w:p w:rsidR="00BB1D0F" w:rsidRPr="00623FC8" w:rsidRDefault="00BB1D0F" w:rsidP="00BB1D0F">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p>
    <w:p w:rsidR="00623FC8" w:rsidRPr="00046C11" w:rsidRDefault="00623FC8" w:rsidP="00046C11">
      <w:pPr>
        <w:widowControl w:val="0"/>
        <w:spacing w:after="0" w:line="240" w:lineRule="auto"/>
        <w:ind w:firstLine="709"/>
        <w:rPr>
          <w:rFonts w:ascii="Times New Roman" w:eastAsia="Times New Roman" w:hAnsi="Times New Roman" w:cs="Times New Roman"/>
          <w:b/>
          <w:sz w:val="28"/>
          <w:szCs w:val="28"/>
          <w:lang w:eastAsia="ru-RU"/>
        </w:rPr>
      </w:pPr>
      <w:r w:rsidRPr="008359DF">
        <w:rPr>
          <w:rFonts w:ascii="Times New Roman" w:eastAsia="Times New Roman" w:hAnsi="Times New Roman" w:cs="Times New Roman"/>
          <w:b/>
          <w:sz w:val="28"/>
          <w:szCs w:val="28"/>
          <w:lang w:eastAsia="ru-RU"/>
        </w:rPr>
        <w:t>Расходы бюджета</w:t>
      </w:r>
    </w:p>
    <w:p w:rsidR="00623FC8" w:rsidRPr="00623FC8" w:rsidRDefault="00623FC8" w:rsidP="00623FC8">
      <w:pPr>
        <w:widowControl w:val="0"/>
        <w:spacing w:after="0" w:line="240" w:lineRule="auto"/>
        <w:ind w:firstLine="709"/>
        <w:jc w:val="both"/>
        <w:rPr>
          <w:rFonts w:ascii="Times New Roman" w:eastAsia="Times New Roman" w:hAnsi="Times New Roman" w:cs="Times New Roman"/>
          <w:sz w:val="28"/>
          <w:szCs w:val="28"/>
          <w:lang w:eastAsia="ru-RU"/>
        </w:rPr>
      </w:pPr>
      <w:r w:rsidRPr="00623FC8">
        <w:rPr>
          <w:rFonts w:ascii="Times New Roman" w:eastAsia="Times New Roman" w:hAnsi="Times New Roman" w:cs="Times New Roman"/>
          <w:sz w:val="28"/>
          <w:szCs w:val="28"/>
          <w:lang w:eastAsia="ru-RU"/>
        </w:rPr>
        <w:t>В 202</w:t>
      </w:r>
      <w:r w:rsidR="001A2BE8">
        <w:rPr>
          <w:rFonts w:ascii="Times New Roman" w:eastAsia="Times New Roman" w:hAnsi="Times New Roman" w:cs="Times New Roman"/>
          <w:sz w:val="28"/>
          <w:szCs w:val="28"/>
          <w:lang w:eastAsia="ru-RU"/>
        </w:rPr>
        <w:t>4</w:t>
      </w:r>
      <w:r w:rsidRPr="00623FC8">
        <w:rPr>
          <w:rFonts w:ascii="Times New Roman" w:eastAsia="Times New Roman" w:hAnsi="Times New Roman" w:cs="Times New Roman"/>
          <w:sz w:val="28"/>
          <w:szCs w:val="28"/>
          <w:lang w:eastAsia="ru-RU"/>
        </w:rPr>
        <w:t xml:space="preserve"> году из бюджета городского поселения произ</w:t>
      </w:r>
      <w:r w:rsidR="00610745">
        <w:rPr>
          <w:rFonts w:ascii="Times New Roman" w:eastAsia="Times New Roman" w:hAnsi="Times New Roman" w:cs="Times New Roman"/>
          <w:sz w:val="28"/>
          <w:szCs w:val="28"/>
          <w:lang w:eastAsia="ru-RU"/>
        </w:rPr>
        <w:t xml:space="preserve">ведены расходы общей суммой </w:t>
      </w:r>
      <w:r w:rsidR="005B6A2F">
        <w:rPr>
          <w:rFonts w:ascii="Times New Roman" w:eastAsia="Times New Roman" w:hAnsi="Times New Roman" w:cs="Times New Roman"/>
          <w:sz w:val="28"/>
          <w:szCs w:val="28"/>
          <w:lang w:eastAsia="ru-RU"/>
        </w:rPr>
        <w:t xml:space="preserve">свыше </w:t>
      </w:r>
      <w:r w:rsidR="001A2BE8" w:rsidRPr="001A2BE8">
        <w:rPr>
          <w:rFonts w:ascii="Times New Roman" w:eastAsia="Times New Roman" w:hAnsi="Times New Roman" w:cs="Times New Roman"/>
          <w:sz w:val="28"/>
          <w:szCs w:val="28"/>
          <w:lang w:eastAsia="ru-RU"/>
        </w:rPr>
        <w:t xml:space="preserve">910,6 </w:t>
      </w:r>
      <w:r w:rsidR="00046BEA">
        <w:rPr>
          <w:rFonts w:ascii="Times New Roman" w:eastAsia="Times New Roman" w:hAnsi="Times New Roman" w:cs="Times New Roman"/>
          <w:sz w:val="28"/>
          <w:szCs w:val="28"/>
          <w:lang w:eastAsia="ru-RU"/>
        </w:rPr>
        <w:t>млн</w:t>
      </w:r>
      <w:r w:rsidR="00171FEC">
        <w:rPr>
          <w:rFonts w:ascii="Times New Roman" w:eastAsia="Times New Roman" w:hAnsi="Times New Roman" w:cs="Times New Roman"/>
          <w:sz w:val="28"/>
          <w:szCs w:val="28"/>
          <w:lang w:eastAsia="ru-RU"/>
        </w:rPr>
        <w:t>.</w:t>
      </w:r>
      <w:r w:rsidR="00673667">
        <w:rPr>
          <w:rFonts w:ascii="Times New Roman" w:eastAsia="Times New Roman" w:hAnsi="Times New Roman" w:cs="Times New Roman"/>
          <w:sz w:val="28"/>
          <w:szCs w:val="28"/>
          <w:lang w:eastAsia="ru-RU"/>
        </w:rPr>
        <w:t xml:space="preserve"> руб</w:t>
      </w:r>
      <w:r w:rsidRPr="00623FC8">
        <w:rPr>
          <w:rFonts w:ascii="Times New Roman" w:eastAsia="Times New Roman" w:hAnsi="Times New Roman" w:cs="Times New Roman"/>
          <w:sz w:val="28"/>
          <w:szCs w:val="28"/>
          <w:lang w:eastAsia="ru-RU"/>
        </w:rPr>
        <w:t xml:space="preserve">. </w:t>
      </w:r>
    </w:p>
    <w:p w:rsidR="00080CE4" w:rsidRDefault="00623FC8" w:rsidP="00F22C29">
      <w:pPr>
        <w:widowControl w:val="0"/>
        <w:spacing w:after="0" w:line="240" w:lineRule="auto"/>
        <w:ind w:firstLine="709"/>
        <w:jc w:val="both"/>
        <w:rPr>
          <w:rFonts w:ascii="Times New Roman" w:eastAsia="Times New Roman" w:hAnsi="Times New Roman" w:cs="Times New Roman"/>
          <w:sz w:val="28"/>
          <w:szCs w:val="28"/>
          <w:lang w:eastAsia="ru-RU"/>
        </w:rPr>
      </w:pPr>
      <w:r w:rsidRPr="00623FC8">
        <w:rPr>
          <w:rFonts w:ascii="Times New Roman" w:eastAsia="Times New Roman" w:hAnsi="Times New Roman" w:cs="Times New Roman"/>
          <w:sz w:val="28"/>
          <w:szCs w:val="28"/>
          <w:lang w:eastAsia="ru-RU"/>
        </w:rPr>
        <w:t>Наибольшая часть расходов городского бюджета в 202</w:t>
      </w:r>
      <w:r w:rsidR="001A2BE8">
        <w:rPr>
          <w:rFonts w:ascii="Times New Roman" w:eastAsia="Times New Roman" w:hAnsi="Times New Roman" w:cs="Times New Roman"/>
          <w:sz w:val="28"/>
          <w:szCs w:val="28"/>
          <w:lang w:eastAsia="ru-RU"/>
        </w:rPr>
        <w:t>4</w:t>
      </w:r>
      <w:r w:rsidR="00046BEA">
        <w:rPr>
          <w:rFonts w:ascii="Times New Roman" w:eastAsia="Times New Roman" w:hAnsi="Times New Roman" w:cs="Times New Roman"/>
          <w:sz w:val="28"/>
          <w:szCs w:val="28"/>
          <w:lang w:eastAsia="ru-RU"/>
        </w:rPr>
        <w:t xml:space="preserve"> году, а именно </w:t>
      </w:r>
      <w:r w:rsidR="001A2BE8" w:rsidRPr="001A2BE8">
        <w:rPr>
          <w:rFonts w:ascii="Times New Roman" w:eastAsia="Times New Roman" w:hAnsi="Times New Roman" w:cs="Times New Roman"/>
          <w:sz w:val="28"/>
          <w:szCs w:val="28"/>
          <w:lang w:eastAsia="ru-RU"/>
        </w:rPr>
        <w:t>32,9</w:t>
      </w:r>
      <w:r w:rsidR="001A2BE8">
        <w:rPr>
          <w:rFonts w:ascii="Times New Roman" w:eastAsia="Times New Roman" w:hAnsi="Times New Roman" w:cs="Times New Roman"/>
          <w:sz w:val="28"/>
          <w:szCs w:val="28"/>
          <w:lang w:eastAsia="ru-RU"/>
        </w:rPr>
        <w:t xml:space="preserve"> </w:t>
      </w:r>
      <w:r w:rsidR="00046BEA">
        <w:rPr>
          <w:rFonts w:ascii="Times New Roman" w:eastAsia="Times New Roman" w:hAnsi="Times New Roman" w:cs="Times New Roman"/>
          <w:sz w:val="28"/>
          <w:szCs w:val="28"/>
          <w:lang w:eastAsia="ru-RU"/>
        </w:rPr>
        <w:t>%</w:t>
      </w:r>
      <w:r w:rsidR="00B967C0" w:rsidRPr="00B967C0">
        <w:t xml:space="preserve"> </w:t>
      </w:r>
      <w:r w:rsidR="00B967C0" w:rsidRPr="00B967C0">
        <w:rPr>
          <w:rFonts w:ascii="Times New Roman" w:eastAsia="Times New Roman" w:hAnsi="Times New Roman" w:cs="Times New Roman"/>
          <w:sz w:val="28"/>
          <w:szCs w:val="28"/>
          <w:lang w:eastAsia="ru-RU"/>
        </w:rPr>
        <w:t>от общей суммы расходов</w:t>
      </w:r>
      <w:r w:rsidR="00B967C0">
        <w:rPr>
          <w:rFonts w:ascii="Times New Roman" w:eastAsia="Times New Roman" w:hAnsi="Times New Roman" w:cs="Times New Roman"/>
          <w:sz w:val="28"/>
          <w:szCs w:val="28"/>
          <w:lang w:eastAsia="ru-RU"/>
        </w:rPr>
        <w:t xml:space="preserve"> или </w:t>
      </w:r>
      <w:r w:rsidR="001A2BE8" w:rsidRPr="001A2BE8">
        <w:rPr>
          <w:rFonts w:ascii="Times New Roman" w:eastAsia="Times New Roman" w:hAnsi="Times New Roman" w:cs="Times New Roman"/>
          <w:sz w:val="28"/>
          <w:szCs w:val="28"/>
          <w:lang w:eastAsia="ru-RU"/>
        </w:rPr>
        <w:t xml:space="preserve">299,7 </w:t>
      </w:r>
      <w:r w:rsidR="00B967C0">
        <w:rPr>
          <w:rFonts w:ascii="Times New Roman" w:eastAsia="Times New Roman" w:hAnsi="Times New Roman" w:cs="Times New Roman"/>
          <w:sz w:val="28"/>
          <w:szCs w:val="28"/>
          <w:lang w:eastAsia="ru-RU"/>
        </w:rPr>
        <w:t>млн</w:t>
      </w:r>
      <w:r w:rsidR="00171FEC">
        <w:rPr>
          <w:rFonts w:ascii="Times New Roman" w:eastAsia="Times New Roman" w:hAnsi="Times New Roman" w:cs="Times New Roman"/>
          <w:sz w:val="28"/>
          <w:szCs w:val="28"/>
          <w:lang w:eastAsia="ru-RU"/>
        </w:rPr>
        <w:t>.</w:t>
      </w:r>
      <w:r w:rsidR="00B967C0">
        <w:rPr>
          <w:rFonts w:ascii="Times New Roman" w:eastAsia="Times New Roman" w:hAnsi="Times New Roman" w:cs="Times New Roman"/>
          <w:sz w:val="28"/>
          <w:szCs w:val="28"/>
          <w:lang w:eastAsia="ru-RU"/>
        </w:rPr>
        <w:t xml:space="preserve"> руб.</w:t>
      </w:r>
      <w:r w:rsidR="001A2BE8">
        <w:rPr>
          <w:rFonts w:ascii="Times New Roman" w:eastAsia="Times New Roman" w:hAnsi="Times New Roman" w:cs="Times New Roman"/>
          <w:sz w:val="28"/>
          <w:szCs w:val="28"/>
          <w:lang w:eastAsia="ru-RU"/>
        </w:rPr>
        <w:t xml:space="preserve"> приходится </w:t>
      </w:r>
      <w:r w:rsidR="001A2BE8" w:rsidRPr="00B967C0">
        <w:rPr>
          <w:rFonts w:ascii="Times New Roman" w:eastAsia="Times New Roman" w:hAnsi="Times New Roman" w:cs="Times New Roman"/>
          <w:sz w:val="28"/>
          <w:szCs w:val="28"/>
          <w:lang w:eastAsia="ru-RU"/>
        </w:rPr>
        <w:t>на жилищно-коммунально</w:t>
      </w:r>
      <w:r w:rsidR="001A2BE8">
        <w:rPr>
          <w:rFonts w:ascii="Times New Roman" w:eastAsia="Times New Roman" w:hAnsi="Times New Roman" w:cs="Times New Roman"/>
          <w:sz w:val="28"/>
          <w:szCs w:val="28"/>
          <w:lang w:eastAsia="ru-RU"/>
        </w:rPr>
        <w:t>е</w:t>
      </w:r>
      <w:r w:rsidR="001A2BE8" w:rsidRPr="00B967C0">
        <w:rPr>
          <w:rFonts w:ascii="Times New Roman" w:eastAsia="Times New Roman" w:hAnsi="Times New Roman" w:cs="Times New Roman"/>
          <w:sz w:val="28"/>
          <w:szCs w:val="28"/>
          <w:lang w:eastAsia="ru-RU"/>
        </w:rPr>
        <w:t xml:space="preserve"> хозяйство</w:t>
      </w:r>
      <w:r w:rsidR="001A2BE8">
        <w:rPr>
          <w:rFonts w:ascii="Times New Roman" w:eastAsia="Times New Roman" w:hAnsi="Times New Roman" w:cs="Times New Roman"/>
          <w:sz w:val="28"/>
          <w:szCs w:val="28"/>
          <w:lang w:eastAsia="ru-RU"/>
        </w:rPr>
        <w:t>.</w:t>
      </w:r>
    </w:p>
    <w:p w:rsidR="00B967C0" w:rsidRPr="00B967C0" w:rsidRDefault="00B967C0" w:rsidP="001A2BE8">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Также в</w:t>
      </w:r>
      <w:r w:rsidRPr="00B967C0">
        <w:rPr>
          <w:rFonts w:ascii="Times New Roman" w:eastAsia="Times New Roman" w:hAnsi="Times New Roman" w:cs="Times New Roman"/>
          <w:sz w:val="28"/>
          <w:szCs w:val="28"/>
          <w:lang w:eastAsia="ru-RU"/>
        </w:rPr>
        <w:t xml:space="preserve"> структуре расходов за 202</w:t>
      </w:r>
      <w:r w:rsidR="001A2BE8">
        <w:rPr>
          <w:rFonts w:ascii="Times New Roman" w:eastAsia="Times New Roman" w:hAnsi="Times New Roman" w:cs="Times New Roman"/>
          <w:sz w:val="28"/>
          <w:szCs w:val="28"/>
          <w:lang w:eastAsia="ru-RU"/>
        </w:rPr>
        <w:t>4</w:t>
      </w:r>
      <w:r w:rsidRPr="00B967C0">
        <w:rPr>
          <w:rFonts w:ascii="Times New Roman" w:eastAsia="Times New Roman" w:hAnsi="Times New Roman" w:cs="Times New Roman"/>
          <w:sz w:val="28"/>
          <w:szCs w:val="28"/>
          <w:lang w:eastAsia="ru-RU"/>
        </w:rPr>
        <w:t xml:space="preserve"> год расходы:</w:t>
      </w:r>
      <w:r w:rsidRPr="00B967C0">
        <w:rPr>
          <w:rFonts w:ascii="Times New Roman" w:eastAsia="Times New Roman" w:hAnsi="Times New Roman" w:cs="Times New Roman"/>
          <w:sz w:val="28"/>
          <w:szCs w:val="28"/>
          <w:lang w:eastAsia="ru-RU"/>
        </w:rPr>
        <w:tab/>
      </w:r>
    </w:p>
    <w:p w:rsidR="00B967C0" w:rsidRPr="00B967C0" w:rsidRDefault="00B967C0" w:rsidP="00B967C0">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967C0">
        <w:rPr>
          <w:rFonts w:ascii="Times New Roman" w:eastAsia="Times New Roman" w:hAnsi="Times New Roman" w:cs="Times New Roman"/>
          <w:sz w:val="28"/>
          <w:szCs w:val="28"/>
          <w:lang w:eastAsia="ru-RU"/>
        </w:rPr>
        <w:t xml:space="preserve">на дорожное хозяйство – </w:t>
      </w:r>
      <w:r w:rsidR="001A2BE8">
        <w:rPr>
          <w:rFonts w:ascii="Times New Roman" w:eastAsia="Times New Roman" w:hAnsi="Times New Roman" w:cs="Times New Roman"/>
          <w:sz w:val="28"/>
          <w:szCs w:val="28"/>
          <w:lang w:eastAsia="ru-RU"/>
        </w:rPr>
        <w:t>267,1 млн. руб.</w:t>
      </w:r>
      <w:r w:rsidR="001A2BE8" w:rsidRPr="001A2BE8">
        <w:rPr>
          <w:rFonts w:ascii="Times New Roman" w:eastAsia="Times New Roman" w:hAnsi="Times New Roman" w:cs="Times New Roman"/>
          <w:sz w:val="28"/>
          <w:szCs w:val="28"/>
          <w:lang w:eastAsia="ru-RU"/>
        </w:rPr>
        <w:t xml:space="preserve"> (29,3%);</w:t>
      </w:r>
    </w:p>
    <w:p w:rsidR="00B967C0" w:rsidRPr="00B967C0" w:rsidRDefault="00B967C0" w:rsidP="00B967C0">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967C0">
        <w:rPr>
          <w:rFonts w:ascii="Times New Roman" w:eastAsia="Times New Roman" w:hAnsi="Times New Roman" w:cs="Times New Roman"/>
          <w:sz w:val="28"/>
          <w:szCs w:val="28"/>
          <w:lang w:eastAsia="ru-RU"/>
        </w:rPr>
        <w:t xml:space="preserve">на культуру и молодёжную политику – </w:t>
      </w:r>
      <w:r w:rsidR="001A2BE8" w:rsidRPr="001A2BE8">
        <w:rPr>
          <w:rFonts w:ascii="Times New Roman" w:eastAsia="Times New Roman" w:hAnsi="Times New Roman" w:cs="Times New Roman"/>
          <w:sz w:val="28"/>
          <w:szCs w:val="28"/>
          <w:lang w:eastAsia="ru-RU"/>
        </w:rPr>
        <w:t>153,7 млн.</w:t>
      </w:r>
      <w:r w:rsidR="001A2BE8">
        <w:rPr>
          <w:rFonts w:ascii="Times New Roman" w:eastAsia="Times New Roman" w:hAnsi="Times New Roman" w:cs="Times New Roman"/>
          <w:sz w:val="28"/>
          <w:szCs w:val="28"/>
          <w:lang w:eastAsia="ru-RU"/>
        </w:rPr>
        <w:t xml:space="preserve"> </w:t>
      </w:r>
      <w:r w:rsidR="001A2BE8" w:rsidRPr="001A2BE8">
        <w:rPr>
          <w:rFonts w:ascii="Times New Roman" w:eastAsia="Times New Roman" w:hAnsi="Times New Roman" w:cs="Times New Roman"/>
          <w:sz w:val="28"/>
          <w:szCs w:val="28"/>
          <w:lang w:eastAsia="ru-RU"/>
        </w:rPr>
        <w:t>руб</w:t>
      </w:r>
      <w:r w:rsidR="001A2BE8">
        <w:rPr>
          <w:rFonts w:ascii="Times New Roman" w:eastAsia="Times New Roman" w:hAnsi="Times New Roman" w:cs="Times New Roman"/>
          <w:sz w:val="28"/>
          <w:szCs w:val="28"/>
          <w:lang w:eastAsia="ru-RU"/>
        </w:rPr>
        <w:t>.</w:t>
      </w:r>
      <w:r w:rsidR="001A2BE8" w:rsidRPr="001A2BE8">
        <w:rPr>
          <w:rFonts w:ascii="Times New Roman" w:eastAsia="Times New Roman" w:hAnsi="Times New Roman" w:cs="Times New Roman"/>
          <w:sz w:val="28"/>
          <w:szCs w:val="28"/>
          <w:lang w:eastAsia="ru-RU"/>
        </w:rPr>
        <w:t xml:space="preserve"> (16,9 %);</w:t>
      </w:r>
    </w:p>
    <w:p w:rsidR="00AB1C31" w:rsidRPr="00AB1C31" w:rsidRDefault="00AB1C31" w:rsidP="00AB1C31">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B1C31">
        <w:rPr>
          <w:rFonts w:ascii="Times New Roman" w:eastAsia="Times New Roman" w:hAnsi="Times New Roman" w:cs="Times New Roman"/>
          <w:sz w:val="28"/>
          <w:szCs w:val="28"/>
          <w:lang w:eastAsia="ru-RU"/>
        </w:rPr>
        <w:t>на оказание социальной помощи населению – 29,4 млн.</w:t>
      </w:r>
      <w:r>
        <w:rPr>
          <w:rFonts w:ascii="Times New Roman" w:eastAsia="Times New Roman" w:hAnsi="Times New Roman" w:cs="Times New Roman"/>
          <w:sz w:val="28"/>
          <w:szCs w:val="28"/>
          <w:lang w:eastAsia="ru-RU"/>
        </w:rPr>
        <w:t xml:space="preserve"> руб.</w:t>
      </w:r>
      <w:r w:rsidRPr="00AB1C31">
        <w:rPr>
          <w:rFonts w:ascii="Times New Roman" w:eastAsia="Times New Roman" w:hAnsi="Times New Roman" w:cs="Times New Roman"/>
          <w:sz w:val="28"/>
          <w:szCs w:val="28"/>
          <w:lang w:eastAsia="ru-RU"/>
        </w:rPr>
        <w:t xml:space="preserve"> (3,2</w:t>
      </w:r>
      <w:r>
        <w:rPr>
          <w:rFonts w:ascii="Times New Roman" w:eastAsia="Times New Roman" w:hAnsi="Times New Roman" w:cs="Times New Roman"/>
          <w:sz w:val="28"/>
          <w:szCs w:val="28"/>
          <w:lang w:eastAsia="ru-RU"/>
        </w:rPr>
        <w:t xml:space="preserve"> %</w:t>
      </w:r>
      <w:r w:rsidRPr="00AB1C31">
        <w:rPr>
          <w:rFonts w:ascii="Times New Roman" w:eastAsia="Times New Roman" w:hAnsi="Times New Roman" w:cs="Times New Roman"/>
          <w:sz w:val="28"/>
          <w:szCs w:val="28"/>
          <w:lang w:eastAsia="ru-RU"/>
        </w:rPr>
        <w:t>);</w:t>
      </w:r>
    </w:p>
    <w:p w:rsidR="00AB1C31" w:rsidRDefault="00AB1C31" w:rsidP="00AB1C31">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AB1C31">
        <w:rPr>
          <w:rFonts w:ascii="Times New Roman" w:eastAsia="Times New Roman" w:hAnsi="Times New Roman" w:cs="Times New Roman"/>
          <w:sz w:val="28"/>
          <w:szCs w:val="28"/>
          <w:lang w:eastAsia="ru-RU"/>
        </w:rPr>
        <w:t>прочие направления расходов – 160,8 млн.</w:t>
      </w:r>
      <w:r>
        <w:rPr>
          <w:rFonts w:ascii="Times New Roman" w:eastAsia="Times New Roman" w:hAnsi="Times New Roman" w:cs="Times New Roman"/>
          <w:sz w:val="28"/>
          <w:szCs w:val="28"/>
          <w:lang w:eastAsia="ru-RU"/>
        </w:rPr>
        <w:t xml:space="preserve"> </w:t>
      </w:r>
      <w:r w:rsidRPr="00AB1C31">
        <w:rPr>
          <w:rFonts w:ascii="Times New Roman" w:eastAsia="Times New Roman" w:hAnsi="Times New Roman" w:cs="Times New Roman"/>
          <w:sz w:val="28"/>
          <w:szCs w:val="28"/>
          <w:lang w:eastAsia="ru-RU"/>
        </w:rPr>
        <w:t>руб</w:t>
      </w:r>
      <w:r>
        <w:rPr>
          <w:rFonts w:ascii="Times New Roman" w:eastAsia="Times New Roman" w:hAnsi="Times New Roman" w:cs="Times New Roman"/>
          <w:sz w:val="28"/>
          <w:szCs w:val="28"/>
          <w:lang w:eastAsia="ru-RU"/>
        </w:rPr>
        <w:t>.</w:t>
      </w:r>
      <w:r w:rsidRPr="00AB1C31">
        <w:rPr>
          <w:rFonts w:ascii="Times New Roman" w:eastAsia="Times New Roman" w:hAnsi="Times New Roman" w:cs="Times New Roman"/>
          <w:sz w:val="28"/>
          <w:szCs w:val="28"/>
          <w:lang w:eastAsia="ru-RU"/>
        </w:rPr>
        <w:t xml:space="preserve"> (17,7 %).</w:t>
      </w:r>
    </w:p>
    <w:p w:rsidR="008060C2" w:rsidRDefault="00796296" w:rsidP="00AB1C31">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623FC8">
        <w:rPr>
          <w:rFonts w:ascii="Times New Roman" w:eastAsia="Times New Roman" w:hAnsi="Times New Roman" w:cs="Times New Roman"/>
          <w:sz w:val="28"/>
          <w:szCs w:val="28"/>
          <w:lang w:eastAsia="ru-RU"/>
        </w:rPr>
        <w:t xml:space="preserve">о отрасли жилищно-коммунального хозяйства </w:t>
      </w:r>
      <w:r>
        <w:rPr>
          <w:rFonts w:ascii="Times New Roman" w:eastAsia="Times New Roman" w:hAnsi="Times New Roman" w:cs="Times New Roman"/>
          <w:sz w:val="28"/>
          <w:szCs w:val="28"/>
          <w:lang w:eastAsia="ru-RU"/>
        </w:rPr>
        <w:t>н</w:t>
      </w:r>
      <w:r w:rsidR="00623FC8" w:rsidRPr="00623FC8">
        <w:rPr>
          <w:rFonts w:ascii="Times New Roman" w:eastAsia="Times New Roman" w:hAnsi="Times New Roman" w:cs="Times New Roman"/>
          <w:sz w:val="28"/>
          <w:szCs w:val="28"/>
          <w:lang w:eastAsia="ru-RU"/>
        </w:rPr>
        <w:t>аибольшая часть расходов направлена на текущее благоустройство город</w:t>
      </w:r>
      <w:r w:rsidR="00610745">
        <w:rPr>
          <w:rFonts w:ascii="Times New Roman" w:eastAsia="Times New Roman" w:hAnsi="Times New Roman" w:cs="Times New Roman"/>
          <w:sz w:val="28"/>
          <w:szCs w:val="28"/>
          <w:lang w:eastAsia="ru-RU"/>
        </w:rPr>
        <w:t xml:space="preserve">ских территорий – </w:t>
      </w:r>
      <w:r w:rsidR="00080CE4">
        <w:rPr>
          <w:rFonts w:ascii="Times New Roman" w:eastAsia="Times New Roman" w:hAnsi="Times New Roman" w:cs="Times New Roman"/>
          <w:sz w:val="28"/>
          <w:szCs w:val="28"/>
          <w:lang w:eastAsia="ru-RU"/>
        </w:rPr>
        <w:t>почти</w:t>
      </w:r>
      <w:r w:rsidR="005B6A2F">
        <w:rPr>
          <w:rFonts w:ascii="Times New Roman" w:eastAsia="Times New Roman" w:hAnsi="Times New Roman" w:cs="Times New Roman"/>
          <w:sz w:val="28"/>
          <w:szCs w:val="28"/>
          <w:lang w:eastAsia="ru-RU"/>
        </w:rPr>
        <w:t xml:space="preserve"> </w:t>
      </w:r>
      <w:r w:rsidR="00610745">
        <w:rPr>
          <w:rFonts w:ascii="Times New Roman" w:eastAsia="Times New Roman" w:hAnsi="Times New Roman" w:cs="Times New Roman"/>
          <w:sz w:val="28"/>
          <w:szCs w:val="28"/>
          <w:lang w:eastAsia="ru-RU"/>
        </w:rPr>
        <w:t>2</w:t>
      </w:r>
      <w:r w:rsidR="00DD13D5">
        <w:rPr>
          <w:rFonts w:ascii="Times New Roman" w:eastAsia="Times New Roman" w:hAnsi="Times New Roman" w:cs="Times New Roman"/>
          <w:sz w:val="28"/>
          <w:szCs w:val="28"/>
          <w:lang w:eastAsia="ru-RU"/>
        </w:rPr>
        <w:t>30</w:t>
      </w:r>
      <w:r w:rsidR="00610745">
        <w:rPr>
          <w:rFonts w:ascii="Times New Roman" w:eastAsia="Times New Roman" w:hAnsi="Times New Roman" w:cs="Times New Roman"/>
          <w:sz w:val="28"/>
          <w:szCs w:val="28"/>
          <w:lang w:eastAsia="ru-RU"/>
        </w:rPr>
        <w:t>,</w:t>
      </w:r>
      <w:r w:rsidR="00DD13D5">
        <w:rPr>
          <w:rFonts w:ascii="Times New Roman" w:eastAsia="Times New Roman" w:hAnsi="Times New Roman" w:cs="Times New Roman"/>
          <w:sz w:val="28"/>
          <w:szCs w:val="28"/>
          <w:lang w:eastAsia="ru-RU"/>
        </w:rPr>
        <w:t>6</w:t>
      </w:r>
      <w:r w:rsidR="00610745">
        <w:rPr>
          <w:rFonts w:ascii="Times New Roman" w:eastAsia="Times New Roman" w:hAnsi="Times New Roman" w:cs="Times New Roman"/>
          <w:sz w:val="28"/>
          <w:szCs w:val="28"/>
          <w:lang w:eastAsia="ru-RU"/>
        </w:rPr>
        <w:t xml:space="preserve"> млн</w:t>
      </w:r>
      <w:r w:rsidR="00171FEC">
        <w:rPr>
          <w:rFonts w:ascii="Times New Roman" w:eastAsia="Times New Roman" w:hAnsi="Times New Roman" w:cs="Times New Roman"/>
          <w:sz w:val="28"/>
          <w:szCs w:val="28"/>
          <w:lang w:eastAsia="ru-RU"/>
        </w:rPr>
        <w:t>.</w:t>
      </w:r>
      <w:r w:rsidR="00673667">
        <w:rPr>
          <w:rFonts w:ascii="Times New Roman" w:eastAsia="Times New Roman" w:hAnsi="Times New Roman" w:cs="Times New Roman"/>
          <w:sz w:val="28"/>
          <w:szCs w:val="28"/>
          <w:lang w:eastAsia="ru-RU"/>
        </w:rPr>
        <w:t xml:space="preserve"> руб.</w:t>
      </w:r>
      <w:r w:rsidR="00623FC8" w:rsidRPr="00623FC8">
        <w:rPr>
          <w:rFonts w:ascii="Times New Roman" w:eastAsia="Times New Roman" w:hAnsi="Times New Roman" w:cs="Times New Roman"/>
          <w:sz w:val="28"/>
          <w:szCs w:val="28"/>
          <w:lang w:eastAsia="ru-RU"/>
        </w:rPr>
        <w:t xml:space="preserve"> (санитарное содержание городских территорий, </w:t>
      </w:r>
      <w:r w:rsidR="00080CE4" w:rsidRPr="00623FC8">
        <w:rPr>
          <w:rFonts w:ascii="Times New Roman" w:eastAsia="Times New Roman" w:hAnsi="Times New Roman" w:cs="Times New Roman"/>
          <w:sz w:val="28"/>
          <w:szCs w:val="28"/>
          <w:lang w:eastAsia="ru-RU"/>
        </w:rPr>
        <w:t>малых архитектурных форм,</w:t>
      </w:r>
      <w:r w:rsidR="00080CE4" w:rsidRPr="00080CE4">
        <w:rPr>
          <w:rFonts w:ascii="Times New Roman" w:eastAsia="Times New Roman" w:hAnsi="Times New Roman" w:cs="Times New Roman"/>
          <w:sz w:val="28"/>
          <w:szCs w:val="28"/>
          <w:lang w:eastAsia="ru-RU"/>
        </w:rPr>
        <w:t xml:space="preserve"> </w:t>
      </w:r>
      <w:r w:rsidR="00080CE4" w:rsidRPr="00623FC8">
        <w:rPr>
          <w:rFonts w:ascii="Times New Roman" w:eastAsia="Times New Roman" w:hAnsi="Times New Roman" w:cs="Times New Roman"/>
          <w:sz w:val="28"/>
          <w:szCs w:val="28"/>
          <w:lang w:eastAsia="ru-RU"/>
        </w:rPr>
        <w:t>территорий городских кладбищ и центрального пляжа</w:t>
      </w:r>
      <w:r w:rsidR="00080CE4">
        <w:rPr>
          <w:rFonts w:ascii="Times New Roman" w:eastAsia="Times New Roman" w:hAnsi="Times New Roman" w:cs="Times New Roman"/>
          <w:sz w:val="28"/>
          <w:szCs w:val="28"/>
          <w:lang w:eastAsia="ru-RU"/>
        </w:rPr>
        <w:t xml:space="preserve">, приобретение </w:t>
      </w:r>
      <w:r w:rsidR="00080CE4" w:rsidRPr="00080CE4">
        <w:rPr>
          <w:rFonts w:ascii="Times New Roman" w:eastAsia="Times New Roman" w:hAnsi="Times New Roman" w:cs="Times New Roman"/>
          <w:sz w:val="28"/>
          <w:szCs w:val="28"/>
          <w:lang w:eastAsia="ru-RU"/>
        </w:rPr>
        <w:t>контейнеров для сбора мусора</w:t>
      </w:r>
      <w:r w:rsidR="00080CE4">
        <w:rPr>
          <w:rFonts w:ascii="Times New Roman" w:eastAsia="Times New Roman" w:hAnsi="Times New Roman" w:cs="Times New Roman"/>
          <w:sz w:val="28"/>
          <w:szCs w:val="28"/>
          <w:lang w:eastAsia="ru-RU"/>
        </w:rPr>
        <w:t xml:space="preserve">, </w:t>
      </w:r>
      <w:r w:rsidR="00623FC8" w:rsidRPr="00623FC8">
        <w:rPr>
          <w:rFonts w:ascii="Times New Roman" w:eastAsia="Times New Roman" w:hAnsi="Times New Roman" w:cs="Times New Roman"/>
          <w:sz w:val="28"/>
          <w:szCs w:val="28"/>
          <w:lang w:eastAsia="ru-RU"/>
        </w:rPr>
        <w:t xml:space="preserve">озеленение </w:t>
      </w:r>
      <w:r w:rsidR="00080CE4">
        <w:rPr>
          <w:rFonts w:ascii="Times New Roman" w:eastAsia="Times New Roman" w:hAnsi="Times New Roman" w:cs="Times New Roman"/>
          <w:sz w:val="28"/>
          <w:szCs w:val="28"/>
          <w:lang w:eastAsia="ru-RU"/>
        </w:rPr>
        <w:t>и организация уличного освещения</w:t>
      </w:r>
      <w:r w:rsidR="00623FC8" w:rsidRPr="00623FC8">
        <w:rPr>
          <w:rFonts w:ascii="Times New Roman" w:eastAsia="Times New Roman" w:hAnsi="Times New Roman" w:cs="Times New Roman"/>
          <w:sz w:val="28"/>
          <w:szCs w:val="28"/>
          <w:lang w:eastAsia="ru-RU"/>
        </w:rPr>
        <w:t xml:space="preserve">).  </w:t>
      </w:r>
    </w:p>
    <w:p w:rsidR="00623FC8" w:rsidRDefault="00623FC8" w:rsidP="00623FC8">
      <w:pPr>
        <w:widowControl w:val="0"/>
        <w:spacing w:after="0" w:line="240" w:lineRule="auto"/>
        <w:ind w:firstLine="709"/>
        <w:jc w:val="both"/>
        <w:rPr>
          <w:rFonts w:ascii="Times New Roman" w:eastAsia="Times New Roman" w:hAnsi="Times New Roman" w:cs="Times New Roman"/>
          <w:sz w:val="28"/>
          <w:szCs w:val="28"/>
          <w:lang w:eastAsia="ru-RU"/>
        </w:rPr>
      </w:pPr>
    </w:p>
    <w:p w:rsidR="00623FC8" w:rsidRPr="005568F7" w:rsidRDefault="00623FC8" w:rsidP="005568F7">
      <w:pPr>
        <w:widowControl w:val="0"/>
        <w:spacing w:after="0" w:line="240" w:lineRule="auto"/>
        <w:ind w:firstLine="709"/>
        <w:rPr>
          <w:rFonts w:ascii="Times New Roman" w:eastAsia="Times New Roman" w:hAnsi="Times New Roman" w:cs="Times New Roman"/>
          <w:b/>
          <w:sz w:val="28"/>
          <w:szCs w:val="28"/>
          <w:lang w:eastAsia="ru-RU"/>
        </w:rPr>
      </w:pPr>
      <w:r w:rsidRPr="005568F7">
        <w:rPr>
          <w:rFonts w:ascii="Times New Roman" w:eastAsia="Times New Roman" w:hAnsi="Times New Roman" w:cs="Times New Roman"/>
          <w:b/>
          <w:sz w:val="28"/>
          <w:szCs w:val="28"/>
          <w:lang w:eastAsia="ru-RU"/>
        </w:rPr>
        <w:t>Муниципальный долг</w:t>
      </w:r>
    </w:p>
    <w:p w:rsidR="00634D28" w:rsidRDefault="00634D28" w:rsidP="00F22C29">
      <w:pPr>
        <w:widowControl w:val="0"/>
        <w:spacing w:after="0" w:line="240" w:lineRule="auto"/>
        <w:ind w:firstLine="709"/>
        <w:jc w:val="both"/>
        <w:rPr>
          <w:rFonts w:ascii="Times New Roman" w:eastAsia="Times New Roman" w:hAnsi="Times New Roman" w:cs="Times New Roman"/>
          <w:sz w:val="28"/>
          <w:szCs w:val="28"/>
          <w:lang w:eastAsia="ru-RU"/>
        </w:rPr>
      </w:pPr>
      <w:r w:rsidRPr="00634D28">
        <w:rPr>
          <w:rFonts w:ascii="Times New Roman" w:eastAsia="Times New Roman" w:hAnsi="Times New Roman" w:cs="Times New Roman"/>
          <w:sz w:val="28"/>
          <w:szCs w:val="28"/>
          <w:lang w:eastAsia="ru-RU"/>
        </w:rPr>
        <w:t xml:space="preserve">В течение 2024 </w:t>
      </w:r>
      <w:r w:rsidR="000A36F7">
        <w:rPr>
          <w:rFonts w:ascii="Times New Roman" w:eastAsia="Times New Roman" w:hAnsi="Times New Roman" w:cs="Times New Roman"/>
          <w:sz w:val="28"/>
          <w:szCs w:val="28"/>
          <w:lang w:eastAsia="ru-RU"/>
        </w:rPr>
        <w:t>года кредиты в местный бюджет</w:t>
      </w:r>
      <w:r w:rsidRPr="00634D28">
        <w:rPr>
          <w:rFonts w:ascii="Times New Roman" w:eastAsia="Times New Roman" w:hAnsi="Times New Roman" w:cs="Times New Roman"/>
          <w:sz w:val="28"/>
          <w:szCs w:val="28"/>
          <w:lang w:eastAsia="ru-RU"/>
        </w:rPr>
        <w:t xml:space="preserve"> не привлекались. Муниципальный дол</w:t>
      </w:r>
      <w:r w:rsidR="0012740C">
        <w:rPr>
          <w:rFonts w:ascii="Times New Roman" w:eastAsia="Times New Roman" w:hAnsi="Times New Roman" w:cs="Times New Roman"/>
          <w:sz w:val="28"/>
          <w:szCs w:val="28"/>
          <w:lang w:eastAsia="ru-RU"/>
        </w:rPr>
        <w:t>г не изменился и составляет 52</w:t>
      </w:r>
      <w:r w:rsidRPr="00634D28">
        <w:rPr>
          <w:rFonts w:ascii="Times New Roman" w:eastAsia="Times New Roman" w:hAnsi="Times New Roman" w:cs="Times New Roman"/>
          <w:sz w:val="28"/>
          <w:szCs w:val="28"/>
          <w:lang w:eastAsia="ru-RU"/>
        </w:rPr>
        <w:t xml:space="preserve"> млн.</w:t>
      </w:r>
      <w:r>
        <w:rPr>
          <w:rFonts w:ascii="Times New Roman" w:eastAsia="Times New Roman" w:hAnsi="Times New Roman" w:cs="Times New Roman"/>
          <w:sz w:val="28"/>
          <w:szCs w:val="28"/>
          <w:lang w:eastAsia="ru-RU"/>
        </w:rPr>
        <w:t xml:space="preserve"> </w:t>
      </w:r>
      <w:r w:rsidRPr="00634D28">
        <w:rPr>
          <w:rFonts w:ascii="Times New Roman" w:eastAsia="Times New Roman" w:hAnsi="Times New Roman" w:cs="Times New Roman"/>
          <w:sz w:val="28"/>
          <w:szCs w:val="28"/>
          <w:lang w:eastAsia="ru-RU"/>
        </w:rPr>
        <w:t>руб</w:t>
      </w:r>
      <w:r>
        <w:rPr>
          <w:rFonts w:ascii="Times New Roman" w:eastAsia="Times New Roman" w:hAnsi="Times New Roman" w:cs="Times New Roman"/>
          <w:sz w:val="28"/>
          <w:szCs w:val="28"/>
          <w:lang w:eastAsia="ru-RU"/>
        </w:rPr>
        <w:t>.</w:t>
      </w:r>
      <w:r w:rsidRPr="00634D28">
        <w:rPr>
          <w:rFonts w:ascii="Times New Roman" w:eastAsia="Times New Roman" w:hAnsi="Times New Roman" w:cs="Times New Roman"/>
          <w:sz w:val="28"/>
          <w:szCs w:val="28"/>
          <w:lang w:eastAsia="ru-RU"/>
        </w:rPr>
        <w:t>, из них:</w:t>
      </w:r>
    </w:p>
    <w:p w:rsidR="00F22C29" w:rsidRPr="00F22C29" w:rsidRDefault="00F22C29" w:rsidP="00F22C29">
      <w:pPr>
        <w:widowControl w:val="0"/>
        <w:spacing w:after="0" w:line="240" w:lineRule="auto"/>
        <w:ind w:firstLine="709"/>
        <w:jc w:val="both"/>
        <w:rPr>
          <w:rFonts w:ascii="Times New Roman" w:eastAsia="Times New Roman" w:hAnsi="Times New Roman" w:cs="Times New Roman"/>
          <w:sz w:val="28"/>
          <w:szCs w:val="28"/>
          <w:lang w:eastAsia="ru-RU"/>
        </w:rPr>
      </w:pPr>
      <w:r w:rsidRPr="00F22C29">
        <w:rPr>
          <w:rFonts w:ascii="Times New Roman" w:eastAsia="Times New Roman" w:hAnsi="Times New Roman" w:cs="Times New Roman"/>
          <w:sz w:val="28"/>
          <w:szCs w:val="28"/>
          <w:lang w:eastAsia="ru-RU"/>
        </w:rPr>
        <w:t>43</w:t>
      </w:r>
      <w:r w:rsidR="00A21F4A">
        <w:rPr>
          <w:rFonts w:ascii="Times New Roman" w:eastAsia="Times New Roman" w:hAnsi="Times New Roman" w:cs="Times New Roman"/>
          <w:sz w:val="28"/>
          <w:szCs w:val="28"/>
          <w:lang w:eastAsia="ru-RU"/>
        </w:rPr>
        <w:t>,5 млн</w:t>
      </w:r>
      <w:r w:rsidR="00171FEC">
        <w:rPr>
          <w:rFonts w:ascii="Times New Roman" w:eastAsia="Times New Roman" w:hAnsi="Times New Roman" w:cs="Times New Roman"/>
          <w:sz w:val="28"/>
          <w:szCs w:val="28"/>
          <w:lang w:eastAsia="ru-RU"/>
        </w:rPr>
        <w:t>.</w:t>
      </w:r>
      <w:r w:rsidRPr="00F22C29">
        <w:rPr>
          <w:rFonts w:ascii="Times New Roman" w:eastAsia="Times New Roman" w:hAnsi="Times New Roman" w:cs="Times New Roman"/>
          <w:sz w:val="28"/>
          <w:szCs w:val="28"/>
          <w:lang w:eastAsia="ru-RU"/>
        </w:rPr>
        <w:t xml:space="preserve"> </w:t>
      </w:r>
      <w:r w:rsidR="00A21F4A">
        <w:rPr>
          <w:rFonts w:ascii="Times New Roman" w:eastAsia="Times New Roman" w:hAnsi="Times New Roman" w:cs="Times New Roman"/>
          <w:sz w:val="28"/>
          <w:szCs w:val="28"/>
          <w:lang w:eastAsia="ru-RU"/>
        </w:rPr>
        <w:t>руб.</w:t>
      </w:r>
      <w:r w:rsidRPr="00F22C29">
        <w:rPr>
          <w:rFonts w:ascii="Times New Roman" w:eastAsia="Times New Roman" w:hAnsi="Times New Roman" w:cs="Times New Roman"/>
          <w:sz w:val="28"/>
          <w:szCs w:val="28"/>
          <w:lang w:eastAsia="ru-RU"/>
        </w:rPr>
        <w:t xml:space="preserve"> – задолженность перед краевым бюджетом;</w:t>
      </w:r>
    </w:p>
    <w:p w:rsidR="00B249A6" w:rsidRDefault="00F22C29" w:rsidP="00F22C29">
      <w:pPr>
        <w:widowControl w:val="0"/>
        <w:spacing w:after="0" w:line="240" w:lineRule="auto"/>
        <w:ind w:firstLine="709"/>
        <w:jc w:val="both"/>
        <w:rPr>
          <w:rFonts w:ascii="Times New Roman" w:eastAsia="Times New Roman" w:hAnsi="Times New Roman" w:cs="Times New Roman"/>
          <w:sz w:val="28"/>
          <w:szCs w:val="28"/>
          <w:lang w:eastAsia="ru-RU"/>
        </w:rPr>
      </w:pPr>
      <w:r w:rsidRPr="00F22C29">
        <w:rPr>
          <w:rFonts w:ascii="Times New Roman" w:eastAsia="Times New Roman" w:hAnsi="Times New Roman" w:cs="Times New Roman"/>
          <w:sz w:val="28"/>
          <w:szCs w:val="28"/>
          <w:lang w:eastAsia="ru-RU"/>
        </w:rPr>
        <w:t>8</w:t>
      </w:r>
      <w:r w:rsidR="00A21F4A">
        <w:rPr>
          <w:rFonts w:ascii="Times New Roman" w:eastAsia="Times New Roman" w:hAnsi="Times New Roman" w:cs="Times New Roman"/>
          <w:sz w:val="28"/>
          <w:szCs w:val="28"/>
          <w:lang w:eastAsia="ru-RU"/>
        </w:rPr>
        <w:t>,4 млн</w:t>
      </w:r>
      <w:r w:rsidR="00171FEC">
        <w:rPr>
          <w:rFonts w:ascii="Times New Roman" w:eastAsia="Times New Roman" w:hAnsi="Times New Roman" w:cs="Times New Roman"/>
          <w:sz w:val="28"/>
          <w:szCs w:val="28"/>
          <w:lang w:eastAsia="ru-RU"/>
        </w:rPr>
        <w:t>.</w:t>
      </w:r>
      <w:r w:rsidR="00A21F4A">
        <w:rPr>
          <w:rFonts w:ascii="Times New Roman" w:eastAsia="Times New Roman" w:hAnsi="Times New Roman" w:cs="Times New Roman"/>
          <w:sz w:val="28"/>
          <w:szCs w:val="28"/>
          <w:lang w:eastAsia="ru-RU"/>
        </w:rPr>
        <w:t xml:space="preserve"> руб.</w:t>
      </w:r>
      <w:r w:rsidR="009951F6">
        <w:rPr>
          <w:rFonts w:ascii="Times New Roman" w:eastAsia="Times New Roman" w:hAnsi="Times New Roman" w:cs="Times New Roman"/>
          <w:sz w:val="28"/>
          <w:szCs w:val="28"/>
          <w:lang w:eastAsia="ru-RU"/>
        </w:rPr>
        <w:t> – </w:t>
      </w:r>
      <w:r w:rsidRPr="00F22C29">
        <w:rPr>
          <w:rFonts w:ascii="Times New Roman" w:eastAsia="Times New Roman" w:hAnsi="Times New Roman" w:cs="Times New Roman"/>
          <w:sz w:val="28"/>
          <w:szCs w:val="28"/>
          <w:lang w:eastAsia="ru-RU"/>
        </w:rPr>
        <w:t xml:space="preserve">задолженность перед муниципальным образованием </w:t>
      </w:r>
      <w:proofErr w:type="spellStart"/>
      <w:r w:rsidRPr="00F22C29">
        <w:rPr>
          <w:rFonts w:ascii="Times New Roman" w:eastAsia="Times New Roman" w:hAnsi="Times New Roman" w:cs="Times New Roman"/>
          <w:sz w:val="28"/>
          <w:szCs w:val="28"/>
          <w:lang w:eastAsia="ru-RU"/>
        </w:rPr>
        <w:t>Ейский</w:t>
      </w:r>
      <w:proofErr w:type="spellEnd"/>
      <w:r w:rsidRPr="00F22C29">
        <w:rPr>
          <w:rFonts w:ascii="Times New Roman" w:eastAsia="Times New Roman" w:hAnsi="Times New Roman" w:cs="Times New Roman"/>
          <w:sz w:val="28"/>
          <w:szCs w:val="28"/>
          <w:lang w:eastAsia="ru-RU"/>
        </w:rPr>
        <w:t xml:space="preserve"> район.</w:t>
      </w:r>
    </w:p>
    <w:p w:rsidR="00F22C29" w:rsidRPr="008060C2" w:rsidRDefault="00F22C29" w:rsidP="00F22C29">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Default="008060C2" w:rsidP="003D7C0E">
      <w:pPr>
        <w:widowControl w:val="0"/>
        <w:spacing w:after="0" w:line="240" w:lineRule="auto"/>
        <w:ind w:firstLine="709"/>
        <w:jc w:val="center"/>
        <w:rPr>
          <w:rFonts w:ascii="Times New Roman" w:eastAsia="Times New Roman" w:hAnsi="Times New Roman" w:cs="Times New Roman"/>
          <w:b/>
          <w:sz w:val="28"/>
          <w:szCs w:val="28"/>
          <w:lang w:eastAsia="ru-RU"/>
        </w:rPr>
      </w:pPr>
      <w:r w:rsidRPr="00A75630">
        <w:rPr>
          <w:rFonts w:ascii="Times New Roman" w:eastAsia="Times New Roman" w:hAnsi="Times New Roman" w:cs="Times New Roman"/>
          <w:b/>
          <w:sz w:val="28"/>
          <w:szCs w:val="28"/>
          <w:lang w:eastAsia="ru-RU"/>
        </w:rPr>
        <w:t>Муниципальное имущество</w:t>
      </w:r>
    </w:p>
    <w:p w:rsidR="00370EB3" w:rsidRDefault="00370EB3" w:rsidP="00370EB3">
      <w:pPr>
        <w:widowControl w:val="0"/>
        <w:spacing w:after="0" w:line="240" w:lineRule="auto"/>
        <w:ind w:firstLine="709"/>
        <w:rPr>
          <w:rFonts w:ascii="Times New Roman" w:eastAsia="Times New Roman" w:hAnsi="Times New Roman" w:cs="Times New Roman"/>
          <w:sz w:val="28"/>
          <w:szCs w:val="28"/>
          <w:lang w:eastAsia="ru-RU"/>
        </w:rPr>
      </w:pPr>
    </w:p>
    <w:p w:rsidR="00370EB3" w:rsidRPr="00370EB3" w:rsidRDefault="00370EB3" w:rsidP="00370EB3">
      <w:pPr>
        <w:widowControl w:val="0"/>
        <w:spacing w:after="0" w:line="240" w:lineRule="auto"/>
        <w:ind w:firstLine="709"/>
        <w:rPr>
          <w:rFonts w:ascii="Times New Roman" w:eastAsia="Times New Roman" w:hAnsi="Times New Roman" w:cs="Times New Roman"/>
          <w:sz w:val="28"/>
          <w:szCs w:val="28"/>
          <w:lang w:eastAsia="ru-RU"/>
        </w:rPr>
      </w:pPr>
      <w:r w:rsidRPr="00370EB3">
        <w:rPr>
          <w:rFonts w:ascii="Times New Roman" w:eastAsia="Times New Roman" w:hAnsi="Times New Roman" w:cs="Times New Roman"/>
          <w:sz w:val="28"/>
          <w:szCs w:val="28"/>
          <w:lang w:eastAsia="ru-RU"/>
        </w:rPr>
        <w:t>Муниципальная собственность служит для эффективного осуществления полномочий местного самоуправления.</w:t>
      </w:r>
    </w:p>
    <w:p w:rsidR="008060C2" w:rsidRPr="008060C2" w:rsidRDefault="00151CE4" w:rsidP="008060C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Общий о</w:t>
      </w:r>
      <w:r w:rsidRPr="0091040E">
        <w:rPr>
          <w:rFonts w:ascii="Times New Roman" w:eastAsia="Times New Roman" w:hAnsi="Times New Roman" w:cs="Times New Roman"/>
          <w:sz w:val="28"/>
          <w:szCs w:val="28"/>
          <w:lang w:eastAsia="ru-RU"/>
        </w:rPr>
        <w:t>бъем муниципального имущества (основные средства без учета жилищного фонда) по предварительным данным</w:t>
      </w:r>
      <w:r>
        <w:rPr>
          <w:rFonts w:ascii="Times New Roman" w:eastAsia="Times New Roman" w:hAnsi="Times New Roman" w:cs="Times New Roman"/>
          <w:sz w:val="28"/>
          <w:szCs w:val="28"/>
          <w:lang w:eastAsia="ru-RU"/>
        </w:rPr>
        <w:t xml:space="preserve"> на 01.01.2025 года составляет  </w:t>
      </w:r>
      <w:r w:rsidRPr="0091040E">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,4 млрд. </w:t>
      </w:r>
      <w:r w:rsidRPr="0091040E">
        <w:rPr>
          <w:rFonts w:ascii="Times New Roman" w:eastAsia="Times New Roman" w:hAnsi="Times New Roman" w:cs="Times New Roman"/>
          <w:sz w:val="28"/>
          <w:szCs w:val="28"/>
          <w:lang w:eastAsia="ru-RU"/>
        </w:rPr>
        <w:t xml:space="preserve"> руб. по  балансовой стоимости.</w:t>
      </w:r>
      <w:r>
        <w:rPr>
          <w:rFonts w:ascii="Times New Roman" w:eastAsia="Times New Roman" w:hAnsi="Times New Roman" w:cs="Times New Roman"/>
          <w:sz w:val="28"/>
          <w:szCs w:val="28"/>
          <w:lang w:eastAsia="ru-RU"/>
        </w:rPr>
        <w:t xml:space="preserve"> </w:t>
      </w:r>
      <w:r w:rsidR="008060C2" w:rsidRPr="008060C2">
        <w:rPr>
          <w:rFonts w:ascii="Times New Roman" w:eastAsia="Times New Roman" w:hAnsi="Times New Roman" w:cs="Times New Roman"/>
          <w:sz w:val="28"/>
          <w:szCs w:val="28"/>
          <w:lang w:eastAsia="ru-RU"/>
        </w:rPr>
        <w:t xml:space="preserve">В </w:t>
      </w:r>
      <w:r w:rsidR="00EA58B5">
        <w:rPr>
          <w:rFonts w:ascii="Times New Roman" w:eastAsia="Times New Roman" w:hAnsi="Times New Roman" w:cs="Times New Roman"/>
          <w:sz w:val="28"/>
          <w:szCs w:val="28"/>
          <w:lang w:eastAsia="ru-RU"/>
        </w:rPr>
        <w:t xml:space="preserve">2024 году в </w:t>
      </w:r>
      <w:r w:rsidR="008060C2" w:rsidRPr="008060C2">
        <w:rPr>
          <w:rFonts w:ascii="Times New Roman" w:eastAsia="Times New Roman" w:hAnsi="Times New Roman" w:cs="Times New Roman"/>
          <w:sz w:val="28"/>
          <w:szCs w:val="28"/>
          <w:lang w:eastAsia="ru-RU"/>
        </w:rPr>
        <w:t xml:space="preserve">реестр муниципального имущества включено </w:t>
      </w:r>
      <w:r w:rsidRPr="00151CE4">
        <w:rPr>
          <w:rFonts w:ascii="Times New Roman" w:eastAsia="Times New Roman" w:hAnsi="Times New Roman" w:cs="Times New Roman"/>
          <w:sz w:val="28"/>
          <w:szCs w:val="28"/>
          <w:lang w:eastAsia="ru-RU"/>
        </w:rPr>
        <w:t>198</w:t>
      </w:r>
      <w:r>
        <w:rPr>
          <w:rFonts w:ascii="Times New Roman" w:eastAsia="Times New Roman" w:hAnsi="Times New Roman" w:cs="Times New Roman"/>
          <w:sz w:val="28"/>
          <w:szCs w:val="28"/>
          <w:lang w:eastAsia="ru-RU"/>
        </w:rPr>
        <w:t xml:space="preserve"> </w:t>
      </w:r>
      <w:r w:rsidR="008060C2" w:rsidRPr="008060C2">
        <w:rPr>
          <w:rFonts w:ascii="Times New Roman" w:eastAsia="Times New Roman" w:hAnsi="Times New Roman" w:cs="Times New Roman"/>
          <w:sz w:val="28"/>
          <w:szCs w:val="28"/>
          <w:lang w:eastAsia="ru-RU"/>
        </w:rPr>
        <w:t>объект</w:t>
      </w:r>
      <w:r w:rsidR="00954B65">
        <w:rPr>
          <w:rFonts w:ascii="Times New Roman" w:eastAsia="Times New Roman" w:hAnsi="Times New Roman" w:cs="Times New Roman"/>
          <w:sz w:val="28"/>
          <w:szCs w:val="28"/>
          <w:lang w:eastAsia="ru-RU"/>
        </w:rPr>
        <w:t>ов</w:t>
      </w:r>
      <w:r w:rsidR="008060C2" w:rsidRPr="008060C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 общую сумму </w:t>
      </w:r>
      <w:r w:rsidRPr="00151CE4">
        <w:rPr>
          <w:rFonts w:ascii="Times New Roman" w:eastAsia="Times New Roman" w:hAnsi="Times New Roman" w:cs="Times New Roman"/>
          <w:sz w:val="28"/>
          <w:szCs w:val="28"/>
          <w:lang w:eastAsia="ru-RU"/>
        </w:rPr>
        <w:t xml:space="preserve">158,43 </w:t>
      </w:r>
      <w:r w:rsidR="00954B65">
        <w:rPr>
          <w:rFonts w:ascii="Times New Roman" w:eastAsia="Times New Roman" w:hAnsi="Times New Roman" w:cs="Times New Roman"/>
          <w:sz w:val="28"/>
          <w:szCs w:val="28"/>
          <w:lang w:eastAsia="ru-RU"/>
        </w:rPr>
        <w:t xml:space="preserve"> млн</w:t>
      </w:r>
      <w:r w:rsidR="00171FEC">
        <w:rPr>
          <w:rFonts w:ascii="Times New Roman" w:eastAsia="Times New Roman" w:hAnsi="Times New Roman" w:cs="Times New Roman"/>
          <w:sz w:val="28"/>
          <w:szCs w:val="28"/>
          <w:lang w:eastAsia="ru-RU"/>
        </w:rPr>
        <w:t>.</w:t>
      </w:r>
      <w:r w:rsidR="00954B65">
        <w:rPr>
          <w:rFonts w:ascii="Times New Roman" w:eastAsia="Times New Roman" w:hAnsi="Times New Roman" w:cs="Times New Roman"/>
          <w:sz w:val="28"/>
          <w:szCs w:val="28"/>
          <w:lang w:eastAsia="ru-RU"/>
        </w:rPr>
        <w:t xml:space="preserve"> </w:t>
      </w:r>
      <w:r w:rsidR="00673667">
        <w:rPr>
          <w:rFonts w:ascii="Times New Roman" w:eastAsia="Times New Roman" w:hAnsi="Times New Roman" w:cs="Times New Roman"/>
          <w:sz w:val="28"/>
          <w:szCs w:val="28"/>
          <w:lang w:eastAsia="ru-RU"/>
        </w:rPr>
        <w:t>руб</w:t>
      </w:r>
      <w:r w:rsidR="00954B65">
        <w:rPr>
          <w:rFonts w:ascii="Times New Roman" w:eastAsia="Times New Roman" w:hAnsi="Times New Roman" w:cs="Times New Roman"/>
          <w:sz w:val="28"/>
          <w:szCs w:val="28"/>
          <w:lang w:eastAsia="ru-RU"/>
        </w:rPr>
        <w:t>.</w:t>
      </w:r>
      <w:r w:rsidR="000D54AF">
        <w:rPr>
          <w:rFonts w:ascii="Times New Roman" w:eastAsia="Times New Roman" w:hAnsi="Times New Roman" w:cs="Times New Roman"/>
          <w:sz w:val="28"/>
          <w:szCs w:val="28"/>
          <w:lang w:eastAsia="ru-RU"/>
        </w:rPr>
        <w:t>, в том числе</w:t>
      </w:r>
      <w:r>
        <w:rPr>
          <w:rFonts w:ascii="Times New Roman" w:eastAsia="Times New Roman" w:hAnsi="Times New Roman" w:cs="Times New Roman"/>
          <w:sz w:val="28"/>
          <w:szCs w:val="28"/>
          <w:lang w:eastAsia="ru-RU"/>
        </w:rPr>
        <w:t>:</w:t>
      </w:r>
      <w:r w:rsidR="0091040E">
        <w:rPr>
          <w:rFonts w:ascii="Times New Roman" w:eastAsia="Times New Roman" w:hAnsi="Times New Roman" w:cs="Times New Roman"/>
          <w:sz w:val="28"/>
          <w:szCs w:val="28"/>
          <w:lang w:eastAsia="ru-RU"/>
        </w:rPr>
        <w:t xml:space="preserve"> </w:t>
      </w:r>
    </w:p>
    <w:p w:rsidR="00151CE4" w:rsidRPr="00151CE4" w:rsidRDefault="00151CE4" w:rsidP="00151CE4">
      <w:pPr>
        <w:widowControl w:val="0"/>
        <w:spacing w:after="0" w:line="240" w:lineRule="auto"/>
        <w:ind w:firstLine="709"/>
        <w:jc w:val="both"/>
        <w:rPr>
          <w:rFonts w:ascii="Times New Roman" w:eastAsia="Times New Roman" w:hAnsi="Times New Roman" w:cs="Times New Roman"/>
          <w:sz w:val="28"/>
          <w:szCs w:val="28"/>
          <w:lang w:eastAsia="ru-RU"/>
        </w:rPr>
      </w:pPr>
      <w:r w:rsidRPr="00151CE4">
        <w:rPr>
          <w:rFonts w:ascii="Times New Roman" w:eastAsia="Times New Roman" w:hAnsi="Times New Roman" w:cs="Times New Roman"/>
          <w:sz w:val="28"/>
          <w:szCs w:val="28"/>
          <w:lang w:eastAsia="ru-RU"/>
        </w:rPr>
        <w:t>1) 12 объект</w:t>
      </w:r>
      <w:r>
        <w:rPr>
          <w:rFonts w:ascii="Times New Roman" w:eastAsia="Times New Roman" w:hAnsi="Times New Roman" w:cs="Times New Roman"/>
          <w:sz w:val="28"/>
          <w:szCs w:val="28"/>
          <w:lang w:eastAsia="ru-RU"/>
        </w:rPr>
        <w:t>ов</w:t>
      </w:r>
      <w:r w:rsidRPr="00151CE4">
        <w:rPr>
          <w:rFonts w:ascii="Times New Roman" w:eastAsia="Times New Roman" w:hAnsi="Times New Roman" w:cs="Times New Roman"/>
          <w:sz w:val="28"/>
          <w:szCs w:val="28"/>
          <w:lang w:eastAsia="ru-RU"/>
        </w:rPr>
        <w:t xml:space="preserve"> недвижимого имущества, общей площадью 661,1 кв.</w:t>
      </w:r>
      <w:r>
        <w:rPr>
          <w:rFonts w:ascii="Times New Roman" w:eastAsia="Times New Roman" w:hAnsi="Times New Roman" w:cs="Times New Roman"/>
          <w:sz w:val="28"/>
          <w:szCs w:val="28"/>
          <w:lang w:eastAsia="ru-RU"/>
        </w:rPr>
        <w:t xml:space="preserve"> </w:t>
      </w:r>
      <w:r w:rsidRPr="00151CE4">
        <w:rPr>
          <w:rFonts w:ascii="Times New Roman" w:eastAsia="Times New Roman" w:hAnsi="Times New Roman" w:cs="Times New Roman"/>
          <w:sz w:val="28"/>
          <w:szCs w:val="28"/>
          <w:lang w:eastAsia="ru-RU"/>
        </w:rPr>
        <w:t>м., общей кадастровой стоимостью 9,4 млн.</w:t>
      </w:r>
      <w:r>
        <w:rPr>
          <w:rFonts w:ascii="Times New Roman" w:eastAsia="Times New Roman" w:hAnsi="Times New Roman" w:cs="Times New Roman"/>
          <w:sz w:val="28"/>
          <w:szCs w:val="28"/>
          <w:lang w:eastAsia="ru-RU"/>
        </w:rPr>
        <w:t xml:space="preserve"> </w:t>
      </w:r>
      <w:r w:rsidRPr="00151CE4">
        <w:rPr>
          <w:rFonts w:ascii="Times New Roman" w:eastAsia="Times New Roman" w:hAnsi="Times New Roman" w:cs="Times New Roman"/>
          <w:sz w:val="28"/>
          <w:szCs w:val="28"/>
          <w:lang w:eastAsia="ru-RU"/>
        </w:rPr>
        <w:t>руб</w:t>
      </w:r>
      <w:r w:rsidR="00856888">
        <w:rPr>
          <w:rFonts w:ascii="Times New Roman" w:eastAsia="Times New Roman" w:hAnsi="Times New Roman" w:cs="Times New Roman"/>
          <w:sz w:val="28"/>
          <w:szCs w:val="28"/>
          <w:lang w:eastAsia="ru-RU"/>
        </w:rPr>
        <w:t>.;</w:t>
      </w:r>
    </w:p>
    <w:p w:rsidR="00151CE4" w:rsidRPr="00151CE4" w:rsidRDefault="00151CE4" w:rsidP="00151CE4">
      <w:pPr>
        <w:widowControl w:val="0"/>
        <w:spacing w:after="0" w:line="240" w:lineRule="auto"/>
        <w:ind w:firstLine="709"/>
        <w:jc w:val="both"/>
        <w:rPr>
          <w:rFonts w:ascii="Times New Roman" w:eastAsia="Times New Roman" w:hAnsi="Times New Roman" w:cs="Times New Roman"/>
          <w:sz w:val="28"/>
          <w:szCs w:val="28"/>
          <w:lang w:eastAsia="ru-RU"/>
        </w:rPr>
      </w:pPr>
      <w:r w:rsidRPr="00151CE4">
        <w:rPr>
          <w:rFonts w:ascii="Times New Roman" w:eastAsia="Times New Roman" w:hAnsi="Times New Roman" w:cs="Times New Roman"/>
          <w:sz w:val="28"/>
          <w:szCs w:val="28"/>
          <w:lang w:eastAsia="ru-RU"/>
        </w:rPr>
        <w:t>- 9 объектов ВКХ, общей протяжённостью 12 459,0 м, на общую сумму 109,5 млн.</w:t>
      </w:r>
      <w:r>
        <w:rPr>
          <w:rFonts w:ascii="Times New Roman" w:eastAsia="Times New Roman" w:hAnsi="Times New Roman" w:cs="Times New Roman"/>
          <w:sz w:val="28"/>
          <w:szCs w:val="28"/>
          <w:lang w:eastAsia="ru-RU"/>
        </w:rPr>
        <w:t xml:space="preserve"> </w:t>
      </w:r>
      <w:r w:rsidRPr="00151CE4">
        <w:rPr>
          <w:rFonts w:ascii="Times New Roman" w:eastAsia="Times New Roman" w:hAnsi="Times New Roman" w:cs="Times New Roman"/>
          <w:sz w:val="28"/>
          <w:szCs w:val="28"/>
          <w:lang w:eastAsia="ru-RU"/>
        </w:rPr>
        <w:t>руб.;</w:t>
      </w:r>
    </w:p>
    <w:p w:rsidR="00151CE4" w:rsidRPr="00151CE4" w:rsidRDefault="00151CE4" w:rsidP="00151CE4">
      <w:pPr>
        <w:widowControl w:val="0"/>
        <w:spacing w:after="0" w:line="240" w:lineRule="auto"/>
        <w:ind w:firstLine="709"/>
        <w:jc w:val="both"/>
        <w:rPr>
          <w:rFonts w:ascii="Times New Roman" w:eastAsia="Times New Roman" w:hAnsi="Times New Roman" w:cs="Times New Roman"/>
          <w:sz w:val="28"/>
          <w:szCs w:val="28"/>
          <w:lang w:eastAsia="ru-RU"/>
        </w:rPr>
      </w:pPr>
      <w:r w:rsidRPr="00151CE4">
        <w:rPr>
          <w:rFonts w:ascii="Times New Roman" w:eastAsia="Times New Roman" w:hAnsi="Times New Roman" w:cs="Times New Roman"/>
          <w:sz w:val="28"/>
          <w:szCs w:val="28"/>
          <w:lang w:eastAsia="ru-RU"/>
        </w:rPr>
        <w:t xml:space="preserve">- 2 </w:t>
      </w:r>
      <w:proofErr w:type="gramStart"/>
      <w:r w:rsidRPr="00151CE4">
        <w:rPr>
          <w:rFonts w:ascii="Times New Roman" w:eastAsia="Times New Roman" w:hAnsi="Times New Roman" w:cs="Times New Roman"/>
          <w:sz w:val="28"/>
          <w:szCs w:val="28"/>
          <w:lang w:eastAsia="ru-RU"/>
        </w:rPr>
        <w:t>жилых</w:t>
      </w:r>
      <w:proofErr w:type="gramEnd"/>
      <w:r w:rsidRPr="00151CE4">
        <w:rPr>
          <w:rFonts w:ascii="Times New Roman" w:eastAsia="Times New Roman" w:hAnsi="Times New Roman" w:cs="Times New Roman"/>
          <w:sz w:val="28"/>
          <w:szCs w:val="28"/>
          <w:lang w:eastAsia="ru-RU"/>
        </w:rPr>
        <w:t xml:space="preserve"> помещени</w:t>
      </w:r>
      <w:r>
        <w:rPr>
          <w:rFonts w:ascii="Times New Roman" w:eastAsia="Times New Roman" w:hAnsi="Times New Roman" w:cs="Times New Roman"/>
          <w:sz w:val="28"/>
          <w:szCs w:val="28"/>
          <w:lang w:eastAsia="ru-RU"/>
        </w:rPr>
        <w:t>я</w:t>
      </w:r>
      <w:r w:rsidRPr="00151CE4">
        <w:rPr>
          <w:rFonts w:ascii="Times New Roman" w:eastAsia="Times New Roman" w:hAnsi="Times New Roman" w:cs="Times New Roman"/>
          <w:sz w:val="28"/>
          <w:szCs w:val="28"/>
          <w:lang w:eastAsia="ru-RU"/>
        </w:rPr>
        <w:t>, общей площадью 116,45 кв.</w:t>
      </w:r>
      <w:r>
        <w:rPr>
          <w:rFonts w:ascii="Times New Roman" w:eastAsia="Times New Roman" w:hAnsi="Times New Roman" w:cs="Times New Roman"/>
          <w:sz w:val="28"/>
          <w:szCs w:val="28"/>
          <w:lang w:eastAsia="ru-RU"/>
        </w:rPr>
        <w:t xml:space="preserve"> </w:t>
      </w:r>
      <w:r w:rsidRPr="00151CE4">
        <w:rPr>
          <w:rFonts w:ascii="Times New Roman" w:eastAsia="Times New Roman" w:hAnsi="Times New Roman" w:cs="Times New Roman"/>
          <w:sz w:val="28"/>
          <w:szCs w:val="28"/>
          <w:lang w:eastAsia="ru-RU"/>
        </w:rPr>
        <w:t>м, на общую сумму 2,67 млн.</w:t>
      </w:r>
      <w:r>
        <w:rPr>
          <w:rFonts w:ascii="Times New Roman" w:eastAsia="Times New Roman" w:hAnsi="Times New Roman" w:cs="Times New Roman"/>
          <w:sz w:val="28"/>
          <w:szCs w:val="28"/>
          <w:lang w:eastAsia="ru-RU"/>
        </w:rPr>
        <w:t xml:space="preserve"> </w:t>
      </w:r>
      <w:r w:rsidRPr="00151CE4">
        <w:rPr>
          <w:rFonts w:ascii="Times New Roman" w:eastAsia="Times New Roman" w:hAnsi="Times New Roman" w:cs="Times New Roman"/>
          <w:sz w:val="28"/>
          <w:szCs w:val="28"/>
          <w:lang w:eastAsia="ru-RU"/>
        </w:rPr>
        <w:t>руб.;</w:t>
      </w:r>
    </w:p>
    <w:p w:rsidR="00151CE4" w:rsidRPr="00151CE4" w:rsidRDefault="00151CE4" w:rsidP="00151CE4">
      <w:pPr>
        <w:widowControl w:val="0"/>
        <w:spacing w:after="0" w:line="240" w:lineRule="auto"/>
        <w:ind w:firstLine="709"/>
        <w:jc w:val="both"/>
        <w:rPr>
          <w:rFonts w:ascii="Times New Roman" w:eastAsia="Times New Roman" w:hAnsi="Times New Roman" w:cs="Times New Roman"/>
          <w:sz w:val="28"/>
          <w:szCs w:val="28"/>
          <w:lang w:eastAsia="ru-RU"/>
        </w:rPr>
      </w:pPr>
      <w:r w:rsidRPr="00151CE4">
        <w:rPr>
          <w:rFonts w:ascii="Times New Roman" w:eastAsia="Times New Roman" w:hAnsi="Times New Roman" w:cs="Times New Roman"/>
          <w:sz w:val="28"/>
          <w:szCs w:val="28"/>
          <w:lang w:eastAsia="ru-RU"/>
        </w:rPr>
        <w:t>- 17 земельных участков, общей площадью 232 978 кв.</w:t>
      </w:r>
      <w:r>
        <w:rPr>
          <w:rFonts w:ascii="Times New Roman" w:eastAsia="Times New Roman" w:hAnsi="Times New Roman" w:cs="Times New Roman"/>
          <w:sz w:val="28"/>
          <w:szCs w:val="28"/>
          <w:lang w:eastAsia="ru-RU"/>
        </w:rPr>
        <w:t xml:space="preserve"> </w:t>
      </w:r>
      <w:r w:rsidRPr="00151CE4">
        <w:rPr>
          <w:rFonts w:ascii="Times New Roman" w:eastAsia="Times New Roman" w:hAnsi="Times New Roman" w:cs="Times New Roman"/>
          <w:sz w:val="28"/>
          <w:szCs w:val="28"/>
          <w:lang w:eastAsia="ru-RU"/>
        </w:rPr>
        <w:t>м, на общую сумму 34,4 млн.</w:t>
      </w:r>
      <w:r>
        <w:rPr>
          <w:rFonts w:ascii="Times New Roman" w:eastAsia="Times New Roman" w:hAnsi="Times New Roman" w:cs="Times New Roman"/>
          <w:sz w:val="28"/>
          <w:szCs w:val="28"/>
          <w:lang w:eastAsia="ru-RU"/>
        </w:rPr>
        <w:t xml:space="preserve"> </w:t>
      </w:r>
      <w:r w:rsidRPr="00151CE4">
        <w:rPr>
          <w:rFonts w:ascii="Times New Roman" w:eastAsia="Times New Roman" w:hAnsi="Times New Roman" w:cs="Times New Roman"/>
          <w:sz w:val="28"/>
          <w:szCs w:val="28"/>
          <w:lang w:eastAsia="ru-RU"/>
        </w:rPr>
        <w:t>руб.</w:t>
      </w:r>
    </w:p>
    <w:p w:rsidR="00A75630" w:rsidRDefault="00151CE4" w:rsidP="00151CE4">
      <w:pPr>
        <w:widowControl w:val="0"/>
        <w:spacing w:after="0" w:line="240" w:lineRule="auto"/>
        <w:ind w:firstLine="709"/>
        <w:jc w:val="both"/>
        <w:rPr>
          <w:rFonts w:ascii="Times New Roman" w:eastAsia="Times New Roman" w:hAnsi="Times New Roman" w:cs="Times New Roman"/>
          <w:sz w:val="28"/>
          <w:szCs w:val="28"/>
          <w:lang w:eastAsia="ru-RU"/>
        </w:rPr>
      </w:pPr>
      <w:r w:rsidRPr="00151CE4">
        <w:rPr>
          <w:rFonts w:ascii="Times New Roman" w:eastAsia="Times New Roman" w:hAnsi="Times New Roman" w:cs="Times New Roman"/>
          <w:sz w:val="28"/>
          <w:szCs w:val="28"/>
          <w:lang w:eastAsia="ru-RU"/>
        </w:rPr>
        <w:t>2) 158 объектов движимого имущества на общую сумму 2,46 млн.</w:t>
      </w:r>
      <w:r>
        <w:rPr>
          <w:rFonts w:ascii="Times New Roman" w:eastAsia="Times New Roman" w:hAnsi="Times New Roman" w:cs="Times New Roman"/>
          <w:sz w:val="28"/>
          <w:szCs w:val="28"/>
          <w:lang w:eastAsia="ru-RU"/>
        </w:rPr>
        <w:t xml:space="preserve"> </w:t>
      </w:r>
      <w:r w:rsidRPr="00151CE4">
        <w:rPr>
          <w:rFonts w:ascii="Times New Roman" w:eastAsia="Times New Roman" w:hAnsi="Times New Roman" w:cs="Times New Roman"/>
          <w:sz w:val="28"/>
          <w:szCs w:val="28"/>
          <w:lang w:eastAsia="ru-RU"/>
        </w:rPr>
        <w:t>руб.</w:t>
      </w:r>
    </w:p>
    <w:p w:rsidR="00370EB3" w:rsidRDefault="000D54AF" w:rsidP="00151CE4">
      <w:pPr>
        <w:widowControl w:val="0"/>
        <w:spacing w:after="0" w:line="240" w:lineRule="auto"/>
        <w:ind w:firstLine="709"/>
        <w:jc w:val="both"/>
        <w:rPr>
          <w:rFonts w:ascii="Times New Roman" w:eastAsia="Times New Roman" w:hAnsi="Times New Roman" w:cs="Times New Roman"/>
          <w:sz w:val="28"/>
          <w:szCs w:val="28"/>
          <w:lang w:eastAsia="ru-RU"/>
        </w:rPr>
      </w:pPr>
      <w:r w:rsidRPr="000D54AF">
        <w:rPr>
          <w:rFonts w:ascii="Times New Roman" w:eastAsia="Times New Roman" w:hAnsi="Times New Roman" w:cs="Times New Roman"/>
          <w:sz w:val="28"/>
          <w:szCs w:val="28"/>
          <w:lang w:eastAsia="ru-RU"/>
        </w:rPr>
        <w:t>За 2024 год от использования имущества в городской бюджет поступило неналоговых доходов в сумме 231,8 млн</w:t>
      </w:r>
      <w:r>
        <w:rPr>
          <w:rFonts w:ascii="Times New Roman" w:eastAsia="Times New Roman" w:hAnsi="Times New Roman" w:cs="Times New Roman"/>
          <w:sz w:val="28"/>
          <w:szCs w:val="28"/>
          <w:lang w:eastAsia="ru-RU"/>
        </w:rPr>
        <w:t>.</w:t>
      </w:r>
      <w:r w:rsidRPr="000D54AF">
        <w:rPr>
          <w:rFonts w:ascii="Times New Roman" w:eastAsia="Times New Roman" w:hAnsi="Times New Roman" w:cs="Times New Roman"/>
          <w:sz w:val="28"/>
          <w:szCs w:val="28"/>
          <w:lang w:eastAsia="ru-RU"/>
        </w:rPr>
        <w:t xml:space="preserve"> руб., при плане 193,6 млн</w:t>
      </w:r>
      <w:r>
        <w:rPr>
          <w:rFonts w:ascii="Times New Roman" w:eastAsia="Times New Roman" w:hAnsi="Times New Roman" w:cs="Times New Roman"/>
          <w:sz w:val="28"/>
          <w:szCs w:val="28"/>
          <w:lang w:eastAsia="ru-RU"/>
        </w:rPr>
        <w:t>. руб</w:t>
      </w:r>
      <w:r w:rsidRPr="000D54AF">
        <w:rPr>
          <w:rFonts w:ascii="Times New Roman" w:eastAsia="Times New Roman" w:hAnsi="Times New Roman" w:cs="Times New Roman"/>
          <w:sz w:val="28"/>
          <w:szCs w:val="28"/>
          <w:lang w:eastAsia="ru-RU"/>
        </w:rPr>
        <w:t>. Темп роста к 2023 году составил 147,4 %.</w:t>
      </w:r>
    </w:p>
    <w:p w:rsidR="000D54AF" w:rsidRPr="008060C2" w:rsidRDefault="000D54AF" w:rsidP="00151CE4">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055D72" w:rsidRDefault="008060C2" w:rsidP="00055D72">
      <w:pPr>
        <w:widowControl w:val="0"/>
        <w:spacing w:after="0" w:line="240" w:lineRule="auto"/>
        <w:ind w:firstLine="709"/>
        <w:rPr>
          <w:rFonts w:ascii="Times New Roman" w:eastAsia="Times New Roman" w:hAnsi="Times New Roman" w:cs="Times New Roman"/>
          <w:b/>
          <w:sz w:val="28"/>
          <w:szCs w:val="28"/>
          <w:lang w:eastAsia="ru-RU"/>
        </w:rPr>
      </w:pPr>
      <w:r w:rsidRPr="00A75630">
        <w:rPr>
          <w:rFonts w:ascii="Times New Roman" w:eastAsia="Times New Roman" w:hAnsi="Times New Roman" w:cs="Times New Roman"/>
          <w:b/>
          <w:sz w:val="28"/>
          <w:szCs w:val="28"/>
          <w:lang w:eastAsia="ru-RU"/>
        </w:rPr>
        <w:t>Муниципальные унитарные предприятия</w:t>
      </w:r>
    </w:p>
    <w:p w:rsidR="00F904E0" w:rsidRPr="00F904E0" w:rsidRDefault="00F904E0" w:rsidP="00F904E0">
      <w:pPr>
        <w:widowControl w:val="0"/>
        <w:spacing w:after="0" w:line="240" w:lineRule="auto"/>
        <w:ind w:firstLine="709"/>
        <w:jc w:val="both"/>
        <w:rPr>
          <w:rFonts w:ascii="Times New Roman" w:eastAsia="Times New Roman" w:hAnsi="Times New Roman" w:cs="Times New Roman"/>
          <w:sz w:val="28"/>
          <w:szCs w:val="28"/>
          <w:lang w:eastAsia="ru-RU"/>
        </w:rPr>
      </w:pPr>
      <w:r w:rsidRPr="00F904E0">
        <w:rPr>
          <w:rFonts w:ascii="Times New Roman" w:eastAsia="Times New Roman" w:hAnsi="Times New Roman" w:cs="Times New Roman"/>
          <w:sz w:val="28"/>
          <w:szCs w:val="28"/>
          <w:lang w:eastAsia="ru-RU"/>
        </w:rPr>
        <w:t>На базе муниципального имущества в 2024 году осуществляли свою деятельность 5 муниципальных предприятий и 15 муниципальных учреждений, за которыми закреплено на праве хозяйственного ведения и оперативного управления муниципальное имущество на сумму 1133,2 млн.</w:t>
      </w:r>
      <w:r w:rsidR="000A36F7">
        <w:rPr>
          <w:rFonts w:ascii="Times New Roman" w:eastAsia="Times New Roman" w:hAnsi="Times New Roman" w:cs="Times New Roman"/>
          <w:sz w:val="28"/>
          <w:szCs w:val="28"/>
          <w:lang w:eastAsia="ru-RU"/>
        </w:rPr>
        <w:t xml:space="preserve"> </w:t>
      </w:r>
      <w:r w:rsidRPr="00F904E0">
        <w:rPr>
          <w:rFonts w:ascii="Times New Roman" w:eastAsia="Times New Roman" w:hAnsi="Times New Roman" w:cs="Times New Roman"/>
          <w:sz w:val="28"/>
          <w:szCs w:val="28"/>
          <w:lang w:eastAsia="ru-RU"/>
        </w:rPr>
        <w:t xml:space="preserve">руб. </w:t>
      </w:r>
    </w:p>
    <w:p w:rsidR="00F904E0" w:rsidRPr="00F904E0" w:rsidRDefault="00F904E0" w:rsidP="00F904E0">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F904E0">
        <w:rPr>
          <w:rFonts w:ascii="Times New Roman" w:eastAsia="Times New Roman" w:hAnsi="Times New Roman" w:cs="Times New Roman"/>
          <w:sz w:val="28"/>
          <w:szCs w:val="28"/>
          <w:lang w:eastAsia="ru-RU"/>
        </w:rPr>
        <w:t>В соответствии со статьей 3 Федеральног</w:t>
      </w:r>
      <w:r w:rsidR="009951F6">
        <w:rPr>
          <w:rFonts w:ascii="Times New Roman" w:eastAsia="Times New Roman" w:hAnsi="Times New Roman" w:cs="Times New Roman"/>
          <w:sz w:val="28"/>
          <w:szCs w:val="28"/>
          <w:lang w:eastAsia="ru-RU"/>
        </w:rPr>
        <w:t xml:space="preserve">о закона от 27 декабря </w:t>
      </w:r>
      <w:r w:rsidRPr="00F904E0">
        <w:rPr>
          <w:rFonts w:ascii="Times New Roman" w:eastAsia="Times New Roman" w:hAnsi="Times New Roman" w:cs="Times New Roman"/>
          <w:sz w:val="28"/>
          <w:szCs w:val="28"/>
          <w:lang w:eastAsia="ru-RU"/>
        </w:rPr>
        <w:t xml:space="preserve">2019 года № 485-ФЗ «О внесении изменений в Федеральный закон «О государственных и </w:t>
      </w:r>
      <w:r w:rsidRPr="00F904E0">
        <w:rPr>
          <w:rFonts w:ascii="Times New Roman" w:eastAsia="Times New Roman" w:hAnsi="Times New Roman" w:cs="Times New Roman"/>
          <w:sz w:val="28"/>
          <w:szCs w:val="28"/>
          <w:lang w:eastAsia="ru-RU"/>
        </w:rPr>
        <w:lastRenderedPageBreak/>
        <w:t>муниципальных унитарных предприятиях» и Федерального закона от 26</w:t>
      </w:r>
      <w:r w:rsidR="0012740C">
        <w:rPr>
          <w:rFonts w:ascii="Times New Roman" w:eastAsia="Times New Roman" w:hAnsi="Times New Roman" w:cs="Times New Roman"/>
          <w:sz w:val="28"/>
          <w:szCs w:val="28"/>
          <w:lang w:eastAsia="ru-RU"/>
        </w:rPr>
        <w:t> </w:t>
      </w:r>
      <w:r w:rsidRPr="00F904E0">
        <w:rPr>
          <w:rFonts w:ascii="Times New Roman" w:eastAsia="Times New Roman" w:hAnsi="Times New Roman" w:cs="Times New Roman"/>
          <w:sz w:val="28"/>
          <w:szCs w:val="28"/>
          <w:lang w:eastAsia="ru-RU"/>
        </w:rPr>
        <w:t>июля</w:t>
      </w:r>
      <w:r w:rsidR="0012740C">
        <w:rPr>
          <w:rFonts w:ascii="Times New Roman" w:eastAsia="Times New Roman" w:hAnsi="Times New Roman" w:cs="Times New Roman"/>
          <w:sz w:val="28"/>
          <w:szCs w:val="28"/>
          <w:lang w:eastAsia="ru-RU"/>
        </w:rPr>
        <w:t> </w:t>
      </w:r>
      <w:r w:rsidRPr="00F904E0">
        <w:rPr>
          <w:rFonts w:ascii="Times New Roman" w:eastAsia="Times New Roman" w:hAnsi="Times New Roman" w:cs="Times New Roman"/>
          <w:sz w:val="28"/>
          <w:szCs w:val="28"/>
          <w:lang w:eastAsia="ru-RU"/>
        </w:rPr>
        <w:t>2006 года № 135-ФЗ «О защите конкуренции» государственные и муниципальные унитарные предприятия, которые созданы до дня вступления в силу Закона 485-ФЗ, подлежат ликвидации или реорганизации по решению учредителя до 1</w:t>
      </w:r>
      <w:proofErr w:type="gramEnd"/>
      <w:r w:rsidRPr="00F904E0">
        <w:rPr>
          <w:rFonts w:ascii="Times New Roman" w:eastAsia="Times New Roman" w:hAnsi="Times New Roman" w:cs="Times New Roman"/>
          <w:sz w:val="28"/>
          <w:szCs w:val="28"/>
          <w:lang w:eastAsia="ru-RU"/>
        </w:rPr>
        <w:t xml:space="preserve"> января 2025 года.</w:t>
      </w:r>
    </w:p>
    <w:p w:rsidR="008060C2" w:rsidRDefault="00F904E0" w:rsidP="00F904E0">
      <w:pPr>
        <w:widowControl w:val="0"/>
        <w:spacing w:after="0" w:line="240" w:lineRule="auto"/>
        <w:ind w:firstLine="709"/>
        <w:jc w:val="both"/>
        <w:rPr>
          <w:rFonts w:ascii="Times New Roman" w:eastAsia="Times New Roman" w:hAnsi="Times New Roman" w:cs="Times New Roman"/>
          <w:sz w:val="28"/>
          <w:szCs w:val="28"/>
          <w:lang w:eastAsia="ru-RU"/>
        </w:rPr>
      </w:pPr>
      <w:r w:rsidRPr="00F904E0">
        <w:rPr>
          <w:rFonts w:ascii="Times New Roman" w:eastAsia="Times New Roman" w:hAnsi="Times New Roman" w:cs="Times New Roman"/>
          <w:sz w:val="28"/>
          <w:szCs w:val="28"/>
          <w:lang w:eastAsia="ru-RU"/>
        </w:rPr>
        <w:t xml:space="preserve">С целью реализации вышеуказанных норм законодательства, была проведена реформа преобразования (реорганизации, ликвидации) муниципальных унитарных предприятий </w:t>
      </w:r>
      <w:proofErr w:type="spellStart"/>
      <w:r w:rsidRPr="00F904E0">
        <w:rPr>
          <w:rFonts w:ascii="Times New Roman" w:eastAsia="Times New Roman" w:hAnsi="Times New Roman" w:cs="Times New Roman"/>
          <w:sz w:val="28"/>
          <w:szCs w:val="28"/>
          <w:lang w:eastAsia="ru-RU"/>
        </w:rPr>
        <w:t>Ейского</w:t>
      </w:r>
      <w:proofErr w:type="spellEnd"/>
      <w:r w:rsidRPr="00F904E0">
        <w:rPr>
          <w:rFonts w:ascii="Times New Roman" w:eastAsia="Times New Roman" w:hAnsi="Times New Roman" w:cs="Times New Roman"/>
          <w:sz w:val="28"/>
          <w:szCs w:val="28"/>
          <w:lang w:eastAsia="ru-RU"/>
        </w:rPr>
        <w:t xml:space="preserve"> городского поселения </w:t>
      </w:r>
      <w:proofErr w:type="spellStart"/>
      <w:r w:rsidRPr="00F904E0">
        <w:rPr>
          <w:rFonts w:ascii="Times New Roman" w:eastAsia="Times New Roman" w:hAnsi="Times New Roman" w:cs="Times New Roman"/>
          <w:sz w:val="28"/>
          <w:szCs w:val="28"/>
          <w:lang w:eastAsia="ru-RU"/>
        </w:rPr>
        <w:t>Ейского</w:t>
      </w:r>
      <w:proofErr w:type="spellEnd"/>
      <w:r w:rsidRPr="00F904E0">
        <w:rPr>
          <w:rFonts w:ascii="Times New Roman" w:eastAsia="Times New Roman" w:hAnsi="Times New Roman" w:cs="Times New Roman"/>
          <w:sz w:val="28"/>
          <w:szCs w:val="28"/>
          <w:lang w:eastAsia="ru-RU"/>
        </w:rPr>
        <w:t xml:space="preserve"> района (далее - МУП): ликвидировано МУП «</w:t>
      </w:r>
      <w:proofErr w:type="spellStart"/>
      <w:r w:rsidRPr="00F904E0">
        <w:rPr>
          <w:rFonts w:ascii="Times New Roman" w:eastAsia="Times New Roman" w:hAnsi="Times New Roman" w:cs="Times New Roman"/>
          <w:sz w:val="28"/>
          <w:szCs w:val="28"/>
          <w:lang w:eastAsia="ru-RU"/>
        </w:rPr>
        <w:t>Ейскфарм</w:t>
      </w:r>
      <w:proofErr w:type="spellEnd"/>
      <w:r w:rsidRPr="00F904E0">
        <w:rPr>
          <w:rFonts w:ascii="Times New Roman" w:eastAsia="Times New Roman" w:hAnsi="Times New Roman" w:cs="Times New Roman"/>
          <w:sz w:val="28"/>
          <w:szCs w:val="28"/>
          <w:lang w:eastAsia="ru-RU"/>
        </w:rPr>
        <w:t xml:space="preserve">», преобразованы в учреждения – МУП «ККБУ», МУП «Парк культуры и отдыха им. </w:t>
      </w:r>
      <w:proofErr w:type="spellStart"/>
      <w:r w:rsidRPr="00F904E0">
        <w:rPr>
          <w:rFonts w:ascii="Times New Roman" w:eastAsia="Times New Roman" w:hAnsi="Times New Roman" w:cs="Times New Roman"/>
          <w:sz w:val="28"/>
          <w:szCs w:val="28"/>
          <w:lang w:eastAsia="ru-RU"/>
        </w:rPr>
        <w:t>Поддубного</w:t>
      </w:r>
      <w:proofErr w:type="spellEnd"/>
      <w:r w:rsidRPr="00F904E0">
        <w:rPr>
          <w:rFonts w:ascii="Times New Roman" w:eastAsia="Times New Roman" w:hAnsi="Times New Roman" w:cs="Times New Roman"/>
          <w:sz w:val="28"/>
          <w:szCs w:val="28"/>
          <w:lang w:eastAsia="ru-RU"/>
        </w:rPr>
        <w:t>», преобразованы в хозяйственные общества – МУП «Гостиница Ейск», МУП «</w:t>
      </w:r>
      <w:proofErr w:type="spellStart"/>
      <w:r w:rsidRPr="00F904E0">
        <w:rPr>
          <w:rFonts w:ascii="Times New Roman" w:eastAsia="Times New Roman" w:hAnsi="Times New Roman" w:cs="Times New Roman"/>
          <w:sz w:val="28"/>
          <w:szCs w:val="28"/>
          <w:lang w:eastAsia="ru-RU"/>
        </w:rPr>
        <w:t>Ейская</w:t>
      </w:r>
      <w:proofErr w:type="spellEnd"/>
      <w:r w:rsidRPr="00F904E0">
        <w:rPr>
          <w:rFonts w:ascii="Times New Roman" w:eastAsia="Times New Roman" w:hAnsi="Times New Roman" w:cs="Times New Roman"/>
          <w:sz w:val="28"/>
          <w:szCs w:val="28"/>
          <w:lang w:eastAsia="ru-RU"/>
        </w:rPr>
        <w:t xml:space="preserve"> проектная контора».</w:t>
      </w:r>
    </w:p>
    <w:p w:rsidR="00F904E0" w:rsidRDefault="00A47C17" w:rsidP="00F904E0">
      <w:pPr>
        <w:widowControl w:val="0"/>
        <w:spacing w:after="0" w:line="240" w:lineRule="auto"/>
        <w:ind w:firstLine="709"/>
        <w:jc w:val="both"/>
        <w:rPr>
          <w:rFonts w:ascii="Times New Roman" w:eastAsia="Times New Roman" w:hAnsi="Times New Roman" w:cs="Times New Roman"/>
          <w:sz w:val="28"/>
          <w:szCs w:val="28"/>
          <w:lang w:eastAsia="ru-RU"/>
        </w:rPr>
      </w:pPr>
      <w:r w:rsidRPr="00A47C17">
        <w:rPr>
          <w:rFonts w:ascii="Times New Roman" w:eastAsia="Times New Roman" w:hAnsi="Times New Roman" w:cs="Times New Roman"/>
          <w:sz w:val="28"/>
          <w:szCs w:val="28"/>
          <w:lang w:eastAsia="ru-RU"/>
        </w:rPr>
        <w:t>В рамках выполнения контрольных и распорядительных функций в отношении муниципального имущества согласовано 14 писем о передаче в аренду и безвозмездное пользование имущества муниципальных предприятий и учреждений.</w:t>
      </w:r>
    </w:p>
    <w:p w:rsidR="0092268A" w:rsidRDefault="00370EB3" w:rsidP="00370EB3">
      <w:pPr>
        <w:widowControl w:val="0"/>
        <w:spacing w:after="0" w:line="240" w:lineRule="auto"/>
        <w:ind w:firstLine="709"/>
        <w:jc w:val="both"/>
        <w:rPr>
          <w:rFonts w:ascii="Times New Roman" w:eastAsia="Times New Roman" w:hAnsi="Times New Roman" w:cs="Times New Roman"/>
          <w:sz w:val="28"/>
          <w:szCs w:val="28"/>
          <w:lang w:eastAsia="ru-RU"/>
        </w:rPr>
      </w:pPr>
      <w:r w:rsidRPr="00370EB3">
        <w:rPr>
          <w:rFonts w:ascii="Times New Roman" w:eastAsia="Times New Roman" w:hAnsi="Times New Roman" w:cs="Times New Roman"/>
          <w:sz w:val="28"/>
          <w:szCs w:val="28"/>
          <w:lang w:eastAsia="ru-RU"/>
        </w:rPr>
        <w:t xml:space="preserve">За прошлый год </w:t>
      </w:r>
      <w:proofErr w:type="spellStart"/>
      <w:r w:rsidRPr="00370EB3">
        <w:rPr>
          <w:rFonts w:ascii="Times New Roman" w:eastAsia="Times New Roman" w:hAnsi="Times New Roman" w:cs="Times New Roman"/>
          <w:sz w:val="28"/>
          <w:szCs w:val="28"/>
          <w:lang w:eastAsia="ru-RU"/>
        </w:rPr>
        <w:t>МУПами</w:t>
      </w:r>
      <w:proofErr w:type="spellEnd"/>
      <w:r w:rsidRPr="00370EB3">
        <w:rPr>
          <w:rFonts w:ascii="Times New Roman" w:eastAsia="Times New Roman" w:hAnsi="Times New Roman" w:cs="Times New Roman"/>
          <w:sz w:val="28"/>
          <w:szCs w:val="28"/>
          <w:lang w:eastAsia="ru-RU"/>
        </w:rPr>
        <w:t xml:space="preserve"> в бюджет перечислена часть прибыли на общую сумму </w:t>
      </w:r>
      <w:r w:rsidR="0092268A" w:rsidRPr="0092268A">
        <w:rPr>
          <w:rFonts w:ascii="Times New Roman" w:eastAsia="Times New Roman" w:hAnsi="Times New Roman" w:cs="Times New Roman"/>
          <w:sz w:val="28"/>
          <w:szCs w:val="28"/>
          <w:lang w:eastAsia="ru-RU"/>
        </w:rPr>
        <w:t>924,7 тыс.</w:t>
      </w:r>
      <w:r w:rsidR="0092268A">
        <w:rPr>
          <w:rFonts w:ascii="Times New Roman" w:eastAsia="Times New Roman" w:hAnsi="Times New Roman" w:cs="Times New Roman"/>
          <w:sz w:val="28"/>
          <w:szCs w:val="28"/>
          <w:lang w:eastAsia="ru-RU"/>
        </w:rPr>
        <w:t xml:space="preserve"> </w:t>
      </w:r>
      <w:r w:rsidR="0092268A" w:rsidRPr="0092268A">
        <w:rPr>
          <w:rFonts w:ascii="Times New Roman" w:eastAsia="Times New Roman" w:hAnsi="Times New Roman" w:cs="Times New Roman"/>
          <w:sz w:val="28"/>
          <w:szCs w:val="28"/>
          <w:lang w:eastAsia="ru-RU"/>
        </w:rPr>
        <w:t>руб.</w:t>
      </w:r>
      <w:r w:rsidRPr="00370EB3">
        <w:rPr>
          <w:rFonts w:ascii="Times New Roman" w:eastAsia="Times New Roman" w:hAnsi="Times New Roman" w:cs="Times New Roman"/>
          <w:sz w:val="28"/>
          <w:szCs w:val="28"/>
          <w:lang w:eastAsia="ru-RU"/>
        </w:rPr>
        <w:t xml:space="preserve">, </w:t>
      </w:r>
      <w:r w:rsidR="005320A7">
        <w:rPr>
          <w:rFonts w:ascii="Times New Roman" w:eastAsia="Times New Roman" w:hAnsi="Times New Roman" w:cs="Times New Roman"/>
          <w:sz w:val="28"/>
          <w:szCs w:val="28"/>
          <w:lang w:eastAsia="ru-RU"/>
        </w:rPr>
        <w:t>задание выполнено на</w:t>
      </w:r>
      <w:r w:rsidR="00432A07">
        <w:rPr>
          <w:rFonts w:ascii="Times New Roman" w:eastAsia="Times New Roman" w:hAnsi="Times New Roman" w:cs="Times New Roman"/>
          <w:sz w:val="28"/>
          <w:szCs w:val="28"/>
          <w:lang w:eastAsia="ru-RU"/>
        </w:rPr>
        <w:t xml:space="preserve"> </w:t>
      </w:r>
      <w:r w:rsidR="0092268A" w:rsidRPr="0092268A">
        <w:rPr>
          <w:rFonts w:ascii="Times New Roman" w:eastAsia="Times New Roman" w:hAnsi="Times New Roman" w:cs="Times New Roman"/>
          <w:sz w:val="28"/>
          <w:szCs w:val="28"/>
          <w:lang w:eastAsia="ru-RU"/>
        </w:rPr>
        <w:t>100</w:t>
      </w:r>
      <w:r w:rsidR="0092268A">
        <w:rPr>
          <w:rFonts w:ascii="Times New Roman" w:eastAsia="Times New Roman" w:hAnsi="Times New Roman" w:cs="Times New Roman"/>
          <w:sz w:val="28"/>
          <w:szCs w:val="28"/>
          <w:lang w:eastAsia="ru-RU"/>
        </w:rPr>
        <w:t xml:space="preserve"> </w:t>
      </w:r>
      <w:r w:rsidR="0092268A" w:rsidRPr="0092268A">
        <w:rPr>
          <w:rFonts w:ascii="Times New Roman" w:eastAsia="Times New Roman" w:hAnsi="Times New Roman" w:cs="Times New Roman"/>
          <w:sz w:val="28"/>
          <w:szCs w:val="28"/>
          <w:lang w:eastAsia="ru-RU"/>
        </w:rPr>
        <w:t>%</w:t>
      </w:r>
      <w:r w:rsidRPr="00370EB3">
        <w:rPr>
          <w:rFonts w:ascii="Times New Roman" w:eastAsia="Times New Roman" w:hAnsi="Times New Roman" w:cs="Times New Roman"/>
          <w:sz w:val="28"/>
          <w:szCs w:val="28"/>
          <w:lang w:eastAsia="ru-RU"/>
        </w:rPr>
        <w:t xml:space="preserve">. Кроме того, от ликвидируемого муниципального предприятия в бюджет поступило </w:t>
      </w:r>
      <w:r w:rsidR="0092268A">
        <w:rPr>
          <w:rFonts w:ascii="Times New Roman" w:eastAsia="Times New Roman" w:hAnsi="Times New Roman" w:cs="Times New Roman"/>
          <w:sz w:val="28"/>
          <w:szCs w:val="28"/>
          <w:lang w:eastAsia="ru-RU"/>
        </w:rPr>
        <w:t xml:space="preserve">почти </w:t>
      </w:r>
      <w:r w:rsidR="0092268A" w:rsidRPr="0092268A">
        <w:rPr>
          <w:rFonts w:ascii="Times New Roman" w:eastAsia="Times New Roman" w:hAnsi="Times New Roman" w:cs="Times New Roman"/>
          <w:sz w:val="28"/>
          <w:szCs w:val="28"/>
          <w:lang w:eastAsia="ru-RU"/>
        </w:rPr>
        <w:t>7</w:t>
      </w:r>
      <w:r w:rsidR="00821F3B">
        <w:rPr>
          <w:rFonts w:ascii="Times New Roman" w:eastAsia="Times New Roman" w:hAnsi="Times New Roman" w:cs="Times New Roman"/>
          <w:sz w:val="28"/>
          <w:szCs w:val="28"/>
          <w:lang w:eastAsia="ru-RU"/>
        </w:rPr>
        <w:t>,5 </w:t>
      </w:r>
      <w:r w:rsidR="0092268A">
        <w:rPr>
          <w:rFonts w:ascii="Times New Roman" w:eastAsia="Times New Roman" w:hAnsi="Times New Roman" w:cs="Times New Roman"/>
          <w:sz w:val="28"/>
          <w:szCs w:val="28"/>
          <w:lang w:eastAsia="ru-RU"/>
        </w:rPr>
        <w:t xml:space="preserve">млн. </w:t>
      </w:r>
      <w:r w:rsidR="0092268A" w:rsidRPr="0092268A">
        <w:rPr>
          <w:rFonts w:ascii="Times New Roman" w:eastAsia="Times New Roman" w:hAnsi="Times New Roman" w:cs="Times New Roman"/>
          <w:sz w:val="28"/>
          <w:szCs w:val="28"/>
          <w:lang w:eastAsia="ru-RU"/>
        </w:rPr>
        <w:t>руб.</w:t>
      </w:r>
    </w:p>
    <w:p w:rsidR="00370EB3" w:rsidRPr="008060C2" w:rsidRDefault="00370EB3" w:rsidP="00F904E0">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502DB2" w:rsidRDefault="008060C2" w:rsidP="00502DB2">
      <w:pPr>
        <w:widowControl w:val="0"/>
        <w:spacing w:after="0" w:line="240" w:lineRule="auto"/>
        <w:ind w:firstLine="709"/>
        <w:rPr>
          <w:rFonts w:ascii="Times New Roman" w:eastAsia="Times New Roman" w:hAnsi="Times New Roman" w:cs="Times New Roman"/>
          <w:b/>
          <w:sz w:val="28"/>
          <w:szCs w:val="28"/>
          <w:lang w:eastAsia="ru-RU"/>
        </w:rPr>
      </w:pPr>
      <w:r w:rsidRPr="00A75630">
        <w:rPr>
          <w:rFonts w:ascii="Times New Roman" w:eastAsia="Times New Roman" w:hAnsi="Times New Roman" w:cs="Times New Roman"/>
          <w:b/>
          <w:sz w:val="28"/>
          <w:szCs w:val="28"/>
          <w:lang w:eastAsia="ru-RU"/>
        </w:rPr>
        <w:t>Аренда муниципального имущества</w:t>
      </w:r>
    </w:p>
    <w:p w:rsidR="004F1896" w:rsidRDefault="009E49D5" w:rsidP="004F1896">
      <w:pPr>
        <w:widowControl w:val="0"/>
        <w:spacing w:after="0" w:line="240" w:lineRule="auto"/>
        <w:ind w:firstLine="709"/>
        <w:jc w:val="both"/>
        <w:rPr>
          <w:rFonts w:ascii="Times New Roman" w:eastAsia="Times New Roman" w:hAnsi="Times New Roman" w:cs="Times New Roman"/>
          <w:sz w:val="28"/>
          <w:szCs w:val="28"/>
          <w:lang w:eastAsia="ru-RU"/>
        </w:rPr>
      </w:pPr>
      <w:r w:rsidRPr="009E49D5">
        <w:rPr>
          <w:rFonts w:ascii="Times New Roman" w:eastAsia="Times New Roman" w:hAnsi="Times New Roman" w:cs="Times New Roman"/>
          <w:sz w:val="28"/>
          <w:szCs w:val="28"/>
          <w:lang w:eastAsia="ru-RU"/>
        </w:rPr>
        <w:t>Предоставление в пользование недвижимого и движимого имущества, находящегося в муниципальной собственности на правах аренды, является одним из инструментов управления муниципальной собственностью.</w:t>
      </w:r>
      <w:r>
        <w:rPr>
          <w:rFonts w:ascii="Times New Roman" w:eastAsia="Times New Roman" w:hAnsi="Times New Roman" w:cs="Times New Roman"/>
          <w:sz w:val="28"/>
          <w:szCs w:val="28"/>
          <w:lang w:eastAsia="ru-RU"/>
        </w:rPr>
        <w:t xml:space="preserve"> </w:t>
      </w:r>
      <w:r w:rsidR="004F1896" w:rsidRPr="004F1896">
        <w:rPr>
          <w:rFonts w:ascii="Times New Roman" w:eastAsia="Times New Roman" w:hAnsi="Times New Roman" w:cs="Times New Roman"/>
          <w:sz w:val="28"/>
          <w:szCs w:val="28"/>
          <w:lang w:eastAsia="ru-RU"/>
        </w:rPr>
        <w:t>По состоянию на 31 декабря 2024 года действ</w:t>
      </w:r>
      <w:r w:rsidR="00856888">
        <w:rPr>
          <w:rFonts w:ascii="Times New Roman" w:eastAsia="Times New Roman" w:hAnsi="Times New Roman" w:cs="Times New Roman"/>
          <w:sz w:val="28"/>
          <w:szCs w:val="28"/>
          <w:lang w:eastAsia="ru-RU"/>
        </w:rPr>
        <w:t>овало</w:t>
      </w:r>
      <w:r w:rsidR="004F1896" w:rsidRPr="004F1896">
        <w:rPr>
          <w:rFonts w:ascii="Times New Roman" w:eastAsia="Times New Roman" w:hAnsi="Times New Roman" w:cs="Times New Roman"/>
          <w:sz w:val="28"/>
          <w:szCs w:val="28"/>
          <w:lang w:eastAsia="ru-RU"/>
        </w:rPr>
        <w:t xml:space="preserve"> 36 договоров аренды муниципального имущества, в том числе: 34 договора аренды недвижимого имущества, 2 договора аренды движимого имущества.</w:t>
      </w:r>
    </w:p>
    <w:p w:rsidR="00DE27CC" w:rsidRDefault="004F1896" w:rsidP="004F1896">
      <w:pPr>
        <w:widowControl w:val="0"/>
        <w:spacing w:after="0" w:line="240" w:lineRule="auto"/>
        <w:ind w:firstLine="709"/>
        <w:jc w:val="both"/>
        <w:rPr>
          <w:rFonts w:ascii="Times New Roman" w:eastAsia="Times New Roman" w:hAnsi="Times New Roman" w:cs="Times New Roman"/>
          <w:sz w:val="28"/>
          <w:szCs w:val="28"/>
          <w:lang w:eastAsia="ru-RU"/>
        </w:rPr>
      </w:pPr>
      <w:r w:rsidRPr="004F1896">
        <w:rPr>
          <w:rFonts w:ascii="Times New Roman" w:eastAsia="Times New Roman" w:hAnsi="Times New Roman" w:cs="Times New Roman"/>
          <w:sz w:val="28"/>
          <w:szCs w:val="28"/>
          <w:lang w:eastAsia="ru-RU"/>
        </w:rPr>
        <w:t>Заключено 29 договоров аренды, в том числе: 2 - по результатам проведенных аукционов, 27 - в соответствии с действующим законодательством на новый срок. Расторгнуто 5 договоров аренды.</w:t>
      </w:r>
      <w:r w:rsidR="00C76DD7">
        <w:rPr>
          <w:rFonts w:ascii="Times New Roman" w:eastAsia="Times New Roman" w:hAnsi="Times New Roman" w:cs="Times New Roman"/>
          <w:sz w:val="28"/>
          <w:szCs w:val="28"/>
          <w:lang w:eastAsia="ru-RU"/>
        </w:rPr>
        <w:tab/>
      </w:r>
    </w:p>
    <w:p w:rsidR="004F1896" w:rsidRPr="004F1896" w:rsidRDefault="004F1896" w:rsidP="004F1896">
      <w:pPr>
        <w:widowControl w:val="0"/>
        <w:spacing w:after="0" w:line="240" w:lineRule="auto"/>
        <w:ind w:firstLine="709"/>
        <w:jc w:val="both"/>
        <w:rPr>
          <w:rFonts w:ascii="Times New Roman" w:eastAsia="Times New Roman" w:hAnsi="Times New Roman" w:cs="Times New Roman"/>
          <w:sz w:val="28"/>
          <w:szCs w:val="28"/>
          <w:lang w:eastAsia="ru-RU"/>
        </w:rPr>
      </w:pPr>
      <w:r w:rsidRPr="004F1896">
        <w:rPr>
          <w:rFonts w:ascii="Times New Roman" w:eastAsia="Times New Roman" w:hAnsi="Times New Roman" w:cs="Times New Roman"/>
          <w:sz w:val="28"/>
          <w:szCs w:val="28"/>
          <w:lang w:eastAsia="ru-RU"/>
        </w:rPr>
        <w:t>Для сравнения - в 2022 году работа велась по 36 договорам аренды, в 2023 – по 33 договорам, в 2024 – по 36 договорам.   Площадь муниципальных помещений, переданных в аренду, без учета объектов имущественных комплексов, арендуемых ГУП КК «</w:t>
      </w:r>
      <w:proofErr w:type="spellStart"/>
      <w:r w:rsidRPr="004F1896">
        <w:rPr>
          <w:rFonts w:ascii="Times New Roman" w:eastAsia="Times New Roman" w:hAnsi="Times New Roman" w:cs="Times New Roman"/>
          <w:sz w:val="28"/>
          <w:szCs w:val="28"/>
          <w:lang w:eastAsia="ru-RU"/>
        </w:rPr>
        <w:t>Кубаньводкомплекс</w:t>
      </w:r>
      <w:proofErr w:type="spellEnd"/>
      <w:r w:rsidRPr="004F1896">
        <w:rPr>
          <w:rFonts w:ascii="Times New Roman" w:eastAsia="Times New Roman" w:hAnsi="Times New Roman" w:cs="Times New Roman"/>
          <w:sz w:val="28"/>
          <w:szCs w:val="28"/>
          <w:lang w:eastAsia="ru-RU"/>
        </w:rPr>
        <w:t>» и АО НЭСК-Электросети, составляет 9742,3 кв.</w:t>
      </w:r>
      <w:r w:rsidR="00D56EC7">
        <w:rPr>
          <w:rFonts w:ascii="Times New Roman" w:eastAsia="Times New Roman" w:hAnsi="Times New Roman" w:cs="Times New Roman"/>
          <w:sz w:val="28"/>
          <w:szCs w:val="28"/>
          <w:lang w:eastAsia="ru-RU"/>
        </w:rPr>
        <w:t xml:space="preserve"> </w:t>
      </w:r>
      <w:r w:rsidRPr="004F1896">
        <w:rPr>
          <w:rFonts w:ascii="Times New Roman" w:eastAsia="Times New Roman" w:hAnsi="Times New Roman" w:cs="Times New Roman"/>
          <w:sz w:val="28"/>
          <w:szCs w:val="28"/>
          <w:lang w:eastAsia="ru-RU"/>
        </w:rPr>
        <w:t xml:space="preserve">м.                   </w:t>
      </w:r>
    </w:p>
    <w:p w:rsidR="004F1896" w:rsidRPr="004F1896" w:rsidRDefault="004F1896" w:rsidP="004F1896">
      <w:pPr>
        <w:widowControl w:val="0"/>
        <w:spacing w:after="0" w:line="240" w:lineRule="auto"/>
        <w:ind w:firstLine="708"/>
        <w:jc w:val="both"/>
        <w:rPr>
          <w:rFonts w:ascii="Times New Roman" w:eastAsia="Times New Roman" w:hAnsi="Times New Roman" w:cs="Times New Roman"/>
          <w:sz w:val="28"/>
          <w:szCs w:val="28"/>
          <w:lang w:eastAsia="ru-RU"/>
        </w:rPr>
      </w:pPr>
      <w:r w:rsidRPr="004F1896">
        <w:rPr>
          <w:rFonts w:ascii="Times New Roman" w:eastAsia="Times New Roman" w:hAnsi="Times New Roman" w:cs="Times New Roman"/>
          <w:sz w:val="28"/>
          <w:szCs w:val="28"/>
          <w:lang w:eastAsia="ru-RU"/>
        </w:rPr>
        <w:t>Количество договоров аренды нежилых помещений увеличилось в результате заключения договоров аренды имущества, переданного в муниципальную собственность после реорганизации муниципальных унитарных предприятий, а также вовлечения в оборот свободных помещений по результатам проведения аукционов на право аренды.</w:t>
      </w:r>
    </w:p>
    <w:p w:rsidR="004F1896" w:rsidRPr="004F1896" w:rsidRDefault="004F1896" w:rsidP="004F1896">
      <w:pPr>
        <w:widowControl w:val="0"/>
        <w:spacing w:after="0" w:line="240" w:lineRule="auto"/>
        <w:ind w:firstLine="709"/>
        <w:jc w:val="both"/>
        <w:rPr>
          <w:rFonts w:ascii="Times New Roman" w:eastAsia="Times New Roman" w:hAnsi="Times New Roman" w:cs="Times New Roman"/>
          <w:sz w:val="28"/>
          <w:szCs w:val="28"/>
          <w:lang w:eastAsia="ru-RU"/>
        </w:rPr>
      </w:pPr>
      <w:r w:rsidRPr="004F1896">
        <w:rPr>
          <w:rFonts w:ascii="Times New Roman" w:eastAsia="Times New Roman" w:hAnsi="Times New Roman" w:cs="Times New Roman"/>
          <w:sz w:val="28"/>
          <w:szCs w:val="28"/>
          <w:lang w:eastAsia="ru-RU"/>
        </w:rPr>
        <w:t xml:space="preserve">В отчетном году за пользование муниципальным имуществом в бюджет города поступило арендной платы за нежилые помещения в размере  </w:t>
      </w:r>
      <w:r w:rsidR="00D56EC7">
        <w:rPr>
          <w:rFonts w:ascii="Times New Roman" w:eastAsia="Times New Roman" w:hAnsi="Times New Roman" w:cs="Times New Roman"/>
          <w:sz w:val="28"/>
          <w:szCs w:val="28"/>
          <w:lang w:eastAsia="ru-RU"/>
        </w:rPr>
        <w:t xml:space="preserve">               6</w:t>
      </w:r>
      <w:r w:rsidR="006A7D8F">
        <w:rPr>
          <w:rFonts w:ascii="Times New Roman" w:eastAsia="Times New Roman" w:hAnsi="Times New Roman" w:cs="Times New Roman"/>
          <w:sz w:val="28"/>
          <w:szCs w:val="28"/>
          <w:lang w:eastAsia="ru-RU"/>
        </w:rPr>
        <w:t>4</w:t>
      </w:r>
      <w:r w:rsidR="00D56EC7">
        <w:rPr>
          <w:rFonts w:ascii="Times New Roman" w:eastAsia="Times New Roman" w:hAnsi="Times New Roman" w:cs="Times New Roman"/>
          <w:sz w:val="28"/>
          <w:szCs w:val="28"/>
          <w:lang w:eastAsia="ru-RU"/>
        </w:rPr>
        <w:t>,</w:t>
      </w:r>
      <w:r w:rsidR="006A7D8F">
        <w:rPr>
          <w:rFonts w:ascii="Times New Roman" w:eastAsia="Times New Roman" w:hAnsi="Times New Roman" w:cs="Times New Roman"/>
          <w:sz w:val="28"/>
          <w:szCs w:val="28"/>
          <w:lang w:eastAsia="ru-RU"/>
        </w:rPr>
        <w:t>1</w:t>
      </w:r>
      <w:r w:rsidR="00D56EC7">
        <w:rPr>
          <w:rFonts w:ascii="Times New Roman" w:eastAsia="Times New Roman" w:hAnsi="Times New Roman" w:cs="Times New Roman"/>
          <w:sz w:val="28"/>
          <w:szCs w:val="28"/>
          <w:lang w:eastAsia="ru-RU"/>
        </w:rPr>
        <w:t xml:space="preserve"> млн. руб.</w:t>
      </w:r>
      <w:r w:rsidRPr="004F1896">
        <w:rPr>
          <w:rFonts w:ascii="Times New Roman" w:eastAsia="Times New Roman" w:hAnsi="Times New Roman" w:cs="Times New Roman"/>
          <w:sz w:val="28"/>
          <w:szCs w:val="28"/>
          <w:lang w:eastAsia="ru-RU"/>
        </w:rPr>
        <w:t xml:space="preserve"> (101,</w:t>
      </w:r>
      <w:r w:rsidR="006A7D8F">
        <w:rPr>
          <w:rFonts w:ascii="Times New Roman" w:eastAsia="Times New Roman" w:hAnsi="Times New Roman" w:cs="Times New Roman"/>
          <w:sz w:val="28"/>
          <w:szCs w:val="28"/>
          <w:lang w:eastAsia="ru-RU"/>
        </w:rPr>
        <w:t>5</w:t>
      </w:r>
      <w:r w:rsidRPr="004F1896">
        <w:rPr>
          <w:rFonts w:ascii="Times New Roman" w:eastAsia="Times New Roman" w:hAnsi="Times New Roman" w:cs="Times New Roman"/>
          <w:sz w:val="28"/>
          <w:szCs w:val="28"/>
          <w:lang w:eastAsia="ru-RU"/>
        </w:rPr>
        <w:t>% от запланированных поступлений).</w:t>
      </w:r>
    </w:p>
    <w:p w:rsidR="004F1896" w:rsidRPr="004F1896" w:rsidRDefault="004F1896" w:rsidP="004F1896">
      <w:pPr>
        <w:widowControl w:val="0"/>
        <w:spacing w:after="0" w:line="240" w:lineRule="auto"/>
        <w:ind w:firstLine="709"/>
        <w:jc w:val="both"/>
        <w:rPr>
          <w:rFonts w:ascii="Times New Roman" w:eastAsia="Times New Roman" w:hAnsi="Times New Roman" w:cs="Times New Roman"/>
          <w:sz w:val="28"/>
          <w:szCs w:val="28"/>
          <w:lang w:eastAsia="ru-RU"/>
        </w:rPr>
      </w:pPr>
      <w:r w:rsidRPr="004F1896">
        <w:rPr>
          <w:rFonts w:ascii="Times New Roman" w:eastAsia="Times New Roman" w:hAnsi="Times New Roman" w:cs="Times New Roman"/>
          <w:sz w:val="28"/>
          <w:szCs w:val="28"/>
          <w:lang w:eastAsia="ru-RU"/>
        </w:rPr>
        <w:lastRenderedPageBreak/>
        <w:t>Планируемые поступления арендной платы в 2025 году прогнозируются в размере 63,45 млн. рублей.</w:t>
      </w:r>
    </w:p>
    <w:p w:rsidR="00C76DD7" w:rsidRPr="008060C2" w:rsidRDefault="00C76DD7"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962705" w:rsidRDefault="00686055" w:rsidP="00962705">
      <w:pPr>
        <w:widowControl w:val="0"/>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Муниципальные</w:t>
      </w:r>
      <w:r w:rsidR="009826DF">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земли</w:t>
      </w:r>
    </w:p>
    <w:p w:rsidR="00933854" w:rsidRDefault="008060C2" w:rsidP="00C47F5A">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 xml:space="preserve">В </w:t>
      </w:r>
      <w:r w:rsidR="004F1896" w:rsidRPr="004F1896">
        <w:rPr>
          <w:rFonts w:ascii="Times New Roman" w:eastAsia="Times New Roman" w:hAnsi="Times New Roman" w:cs="Times New Roman"/>
          <w:sz w:val="28"/>
          <w:szCs w:val="28"/>
          <w:lang w:eastAsia="ru-RU"/>
        </w:rPr>
        <w:t>муниципальной собственности находится 1</w:t>
      </w:r>
      <w:r w:rsidR="0051593B">
        <w:rPr>
          <w:rFonts w:ascii="Times New Roman" w:eastAsia="Times New Roman" w:hAnsi="Times New Roman" w:cs="Times New Roman"/>
          <w:sz w:val="28"/>
          <w:szCs w:val="28"/>
          <w:lang w:eastAsia="ru-RU"/>
        </w:rPr>
        <w:t>96</w:t>
      </w:r>
      <w:r w:rsidR="004F1896" w:rsidRPr="004F1896">
        <w:rPr>
          <w:rFonts w:ascii="Times New Roman" w:eastAsia="Times New Roman" w:hAnsi="Times New Roman" w:cs="Times New Roman"/>
          <w:sz w:val="28"/>
          <w:szCs w:val="28"/>
          <w:lang w:eastAsia="ru-RU"/>
        </w:rPr>
        <w:t xml:space="preserve"> земельны</w:t>
      </w:r>
      <w:r w:rsidR="00856888">
        <w:rPr>
          <w:rFonts w:ascii="Times New Roman" w:eastAsia="Times New Roman" w:hAnsi="Times New Roman" w:cs="Times New Roman"/>
          <w:sz w:val="28"/>
          <w:szCs w:val="28"/>
          <w:lang w:eastAsia="ru-RU"/>
        </w:rPr>
        <w:t>х</w:t>
      </w:r>
      <w:r w:rsidR="004F1896" w:rsidRPr="004F1896">
        <w:rPr>
          <w:rFonts w:ascii="Times New Roman" w:eastAsia="Times New Roman" w:hAnsi="Times New Roman" w:cs="Times New Roman"/>
          <w:sz w:val="28"/>
          <w:szCs w:val="28"/>
          <w:lang w:eastAsia="ru-RU"/>
        </w:rPr>
        <w:t xml:space="preserve"> участ</w:t>
      </w:r>
      <w:r w:rsidR="00856888">
        <w:rPr>
          <w:rFonts w:ascii="Times New Roman" w:eastAsia="Times New Roman" w:hAnsi="Times New Roman" w:cs="Times New Roman"/>
          <w:sz w:val="28"/>
          <w:szCs w:val="28"/>
          <w:lang w:eastAsia="ru-RU"/>
        </w:rPr>
        <w:t>ков</w:t>
      </w:r>
      <w:r w:rsidR="004F1896" w:rsidRPr="004F1896">
        <w:rPr>
          <w:rFonts w:ascii="Times New Roman" w:eastAsia="Times New Roman" w:hAnsi="Times New Roman" w:cs="Times New Roman"/>
          <w:sz w:val="28"/>
          <w:szCs w:val="28"/>
          <w:lang w:eastAsia="ru-RU"/>
        </w:rPr>
        <w:t xml:space="preserve"> (в 202</w:t>
      </w:r>
      <w:r w:rsidR="0051593B">
        <w:rPr>
          <w:rFonts w:ascii="Times New Roman" w:eastAsia="Times New Roman" w:hAnsi="Times New Roman" w:cs="Times New Roman"/>
          <w:sz w:val="28"/>
          <w:szCs w:val="28"/>
          <w:lang w:eastAsia="ru-RU"/>
        </w:rPr>
        <w:t>3</w:t>
      </w:r>
      <w:r w:rsidR="004F1896" w:rsidRPr="004F1896">
        <w:rPr>
          <w:rFonts w:ascii="Times New Roman" w:eastAsia="Times New Roman" w:hAnsi="Times New Roman" w:cs="Times New Roman"/>
          <w:sz w:val="28"/>
          <w:szCs w:val="28"/>
          <w:lang w:eastAsia="ru-RU"/>
        </w:rPr>
        <w:t xml:space="preserve"> году - 13</w:t>
      </w:r>
      <w:r w:rsidR="0051593B">
        <w:rPr>
          <w:rFonts w:ascii="Times New Roman" w:eastAsia="Times New Roman" w:hAnsi="Times New Roman" w:cs="Times New Roman"/>
          <w:sz w:val="28"/>
          <w:szCs w:val="28"/>
          <w:lang w:eastAsia="ru-RU"/>
        </w:rPr>
        <w:t>1</w:t>
      </w:r>
      <w:r w:rsidR="004F1896" w:rsidRPr="004F1896">
        <w:rPr>
          <w:rFonts w:ascii="Times New Roman" w:eastAsia="Times New Roman" w:hAnsi="Times New Roman" w:cs="Times New Roman"/>
          <w:sz w:val="28"/>
          <w:szCs w:val="28"/>
          <w:lang w:eastAsia="ru-RU"/>
        </w:rPr>
        <w:t>) площадью 2</w:t>
      </w:r>
      <w:r w:rsidR="0051593B">
        <w:rPr>
          <w:rFonts w:ascii="Times New Roman" w:eastAsia="Times New Roman" w:hAnsi="Times New Roman" w:cs="Times New Roman"/>
          <w:sz w:val="28"/>
          <w:szCs w:val="28"/>
          <w:lang w:eastAsia="ru-RU"/>
        </w:rPr>
        <w:t>65</w:t>
      </w:r>
      <w:r w:rsidR="004F1896" w:rsidRPr="004F1896">
        <w:rPr>
          <w:rFonts w:ascii="Times New Roman" w:eastAsia="Times New Roman" w:hAnsi="Times New Roman" w:cs="Times New Roman"/>
          <w:sz w:val="28"/>
          <w:szCs w:val="28"/>
          <w:lang w:eastAsia="ru-RU"/>
        </w:rPr>
        <w:t>,</w:t>
      </w:r>
      <w:r w:rsidR="0051593B">
        <w:rPr>
          <w:rFonts w:ascii="Times New Roman" w:eastAsia="Times New Roman" w:hAnsi="Times New Roman" w:cs="Times New Roman"/>
          <w:sz w:val="28"/>
          <w:szCs w:val="28"/>
          <w:lang w:eastAsia="ru-RU"/>
        </w:rPr>
        <w:t>4</w:t>
      </w:r>
      <w:r w:rsidR="004F1896" w:rsidRPr="004F1896">
        <w:rPr>
          <w:rFonts w:ascii="Times New Roman" w:eastAsia="Times New Roman" w:hAnsi="Times New Roman" w:cs="Times New Roman"/>
          <w:sz w:val="28"/>
          <w:szCs w:val="28"/>
          <w:lang w:eastAsia="ru-RU"/>
        </w:rPr>
        <w:t>3 га (в 202</w:t>
      </w:r>
      <w:r w:rsidR="0051593B">
        <w:rPr>
          <w:rFonts w:ascii="Times New Roman" w:eastAsia="Times New Roman" w:hAnsi="Times New Roman" w:cs="Times New Roman"/>
          <w:sz w:val="28"/>
          <w:szCs w:val="28"/>
          <w:lang w:eastAsia="ru-RU"/>
        </w:rPr>
        <w:t>3</w:t>
      </w:r>
      <w:r w:rsidR="004F1896" w:rsidRPr="004F1896">
        <w:rPr>
          <w:rFonts w:ascii="Times New Roman" w:eastAsia="Times New Roman" w:hAnsi="Times New Roman" w:cs="Times New Roman"/>
          <w:sz w:val="28"/>
          <w:szCs w:val="28"/>
          <w:lang w:eastAsia="ru-RU"/>
        </w:rPr>
        <w:t xml:space="preserve"> году – 2</w:t>
      </w:r>
      <w:r w:rsidR="0051593B">
        <w:rPr>
          <w:rFonts w:ascii="Times New Roman" w:eastAsia="Times New Roman" w:hAnsi="Times New Roman" w:cs="Times New Roman"/>
          <w:sz w:val="28"/>
          <w:szCs w:val="28"/>
          <w:lang w:eastAsia="ru-RU"/>
        </w:rPr>
        <w:t>20</w:t>
      </w:r>
      <w:r w:rsidR="004F1896" w:rsidRPr="004F1896">
        <w:rPr>
          <w:rFonts w:ascii="Times New Roman" w:eastAsia="Times New Roman" w:hAnsi="Times New Roman" w:cs="Times New Roman"/>
          <w:sz w:val="28"/>
          <w:szCs w:val="28"/>
          <w:lang w:eastAsia="ru-RU"/>
        </w:rPr>
        <w:t>,</w:t>
      </w:r>
      <w:r w:rsidR="0051593B">
        <w:rPr>
          <w:rFonts w:ascii="Times New Roman" w:eastAsia="Times New Roman" w:hAnsi="Times New Roman" w:cs="Times New Roman"/>
          <w:sz w:val="28"/>
          <w:szCs w:val="28"/>
          <w:lang w:eastAsia="ru-RU"/>
        </w:rPr>
        <w:t>3</w:t>
      </w:r>
      <w:r w:rsidR="004F1896" w:rsidRPr="004F1896">
        <w:rPr>
          <w:rFonts w:ascii="Times New Roman" w:eastAsia="Times New Roman" w:hAnsi="Times New Roman" w:cs="Times New Roman"/>
          <w:sz w:val="28"/>
          <w:szCs w:val="28"/>
          <w:lang w:eastAsia="ru-RU"/>
        </w:rPr>
        <w:t xml:space="preserve"> га),  кадастровой стоимостью 7</w:t>
      </w:r>
      <w:r w:rsidR="0051593B">
        <w:rPr>
          <w:rFonts w:ascii="Times New Roman" w:eastAsia="Times New Roman" w:hAnsi="Times New Roman" w:cs="Times New Roman"/>
          <w:sz w:val="28"/>
          <w:szCs w:val="28"/>
          <w:lang w:eastAsia="ru-RU"/>
        </w:rPr>
        <w:t>532</w:t>
      </w:r>
      <w:r w:rsidR="004F1896" w:rsidRPr="004F1896">
        <w:rPr>
          <w:rFonts w:ascii="Times New Roman" w:eastAsia="Times New Roman" w:hAnsi="Times New Roman" w:cs="Times New Roman"/>
          <w:sz w:val="28"/>
          <w:szCs w:val="28"/>
          <w:lang w:eastAsia="ru-RU"/>
        </w:rPr>
        <w:t>,</w:t>
      </w:r>
      <w:r w:rsidR="0051593B">
        <w:rPr>
          <w:rFonts w:ascii="Times New Roman" w:eastAsia="Times New Roman" w:hAnsi="Times New Roman" w:cs="Times New Roman"/>
          <w:sz w:val="28"/>
          <w:szCs w:val="28"/>
          <w:lang w:eastAsia="ru-RU"/>
        </w:rPr>
        <w:t>5</w:t>
      </w:r>
      <w:r w:rsidR="004F1896" w:rsidRPr="004F1896">
        <w:rPr>
          <w:rFonts w:ascii="Times New Roman" w:eastAsia="Times New Roman" w:hAnsi="Times New Roman" w:cs="Times New Roman"/>
          <w:sz w:val="28"/>
          <w:szCs w:val="28"/>
          <w:lang w:eastAsia="ru-RU"/>
        </w:rPr>
        <w:t xml:space="preserve"> млн. руб. (в 202</w:t>
      </w:r>
      <w:r w:rsidR="0051593B">
        <w:rPr>
          <w:rFonts w:ascii="Times New Roman" w:eastAsia="Times New Roman" w:hAnsi="Times New Roman" w:cs="Times New Roman"/>
          <w:sz w:val="28"/>
          <w:szCs w:val="28"/>
          <w:lang w:eastAsia="ru-RU"/>
        </w:rPr>
        <w:t>3</w:t>
      </w:r>
      <w:r w:rsidR="004F1896" w:rsidRPr="004F1896">
        <w:rPr>
          <w:rFonts w:ascii="Times New Roman" w:eastAsia="Times New Roman" w:hAnsi="Times New Roman" w:cs="Times New Roman"/>
          <w:sz w:val="28"/>
          <w:szCs w:val="28"/>
          <w:lang w:eastAsia="ru-RU"/>
        </w:rPr>
        <w:t xml:space="preserve"> год</w:t>
      </w:r>
      <w:r w:rsidR="00D83E86">
        <w:rPr>
          <w:rFonts w:ascii="Times New Roman" w:eastAsia="Times New Roman" w:hAnsi="Times New Roman" w:cs="Times New Roman"/>
          <w:sz w:val="28"/>
          <w:szCs w:val="28"/>
          <w:lang w:eastAsia="ru-RU"/>
        </w:rPr>
        <w:t>у</w:t>
      </w:r>
      <w:r w:rsidR="004F1896" w:rsidRPr="004F1896">
        <w:rPr>
          <w:rFonts w:ascii="Times New Roman" w:eastAsia="Times New Roman" w:hAnsi="Times New Roman" w:cs="Times New Roman"/>
          <w:sz w:val="28"/>
          <w:szCs w:val="28"/>
          <w:lang w:eastAsia="ru-RU"/>
        </w:rPr>
        <w:t xml:space="preserve"> -  71</w:t>
      </w:r>
      <w:r w:rsidR="0051593B">
        <w:rPr>
          <w:rFonts w:ascii="Times New Roman" w:eastAsia="Times New Roman" w:hAnsi="Times New Roman" w:cs="Times New Roman"/>
          <w:sz w:val="28"/>
          <w:szCs w:val="28"/>
          <w:lang w:eastAsia="ru-RU"/>
        </w:rPr>
        <w:t>12</w:t>
      </w:r>
      <w:r w:rsidR="004F1896" w:rsidRPr="004F1896">
        <w:rPr>
          <w:rFonts w:ascii="Times New Roman" w:eastAsia="Times New Roman" w:hAnsi="Times New Roman" w:cs="Times New Roman"/>
          <w:sz w:val="28"/>
          <w:szCs w:val="28"/>
          <w:lang w:eastAsia="ru-RU"/>
        </w:rPr>
        <w:t>,</w:t>
      </w:r>
      <w:r w:rsidR="0051593B">
        <w:rPr>
          <w:rFonts w:ascii="Times New Roman" w:eastAsia="Times New Roman" w:hAnsi="Times New Roman" w:cs="Times New Roman"/>
          <w:sz w:val="28"/>
          <w:szCs w:val="28"/>
          <w:lang w:eastAsia="ru-RU"/>
        </w:rPr>
        <w:t>2</w:t>
      </w:r>
      <w:r w:rsidR="004F1896" w:rsidRPr="004F1896">
        <w:rPr>
          <w:rFonts w:ascii="Times New Roman" w:eastAsia="Times New Roman" w:hAnsi="Times New Roman" w:cs="Times New Roman"/>
          <w:sz w:val="28"/>
          <w:szCs w:val="28"/>
          <w:lang w:eastAsia="ru-RU"/>
        </w:rPr>
        <w:t xml:space="preserve"> млн. руб.).</w:t>
      </w:r>
    </w:p>
    <w:p w:rsidR="00821F3B" w:rsidRDefault="00821F3B" w:rsidP="00C47F5A">
      <w:pPr>
        <w:widowControl w:val="0"/>
        <w:spacing w:after="0" w:line="240" w:lineRule="auto"/>
        <w:ind w:firstLine="709"/>
        <w:jc w:val="both"/>
        <w:rPr>
          <w:rFonts w:ascii="Times New Roman" w:eastAsia="Times New Roman" w:hAnsi="Times New Roman" w:cs="Times New Roman"/>
          <w:sz w:val="28"/>
          <w:szCs w:val="28"/>
          <w:lang w:eastAsia="ru-RU"/>
        </w:rPr>
      </w:pPr>
      <w:r w:rsidRPr="00821F3B">
        <w:rPr>
          <w:rFonts w:ascii="Times New Roman" w:eastAsia="Times New Roman" w:hAnsi="Times New Roman" w:cs="Times New Roman"/>
          <w:sz w:val="28"/>
          <w:szCs w:val="28"/>
          <w:lang w:eastAsia="ru-RU"/>
        </w:rPr>
        <w:t>По состоянию на 31 декабря 2024 года база данных «Единая система учета объектов и неналоговых доходов» содержала 477 действующих договоров аренды земельных участков, находящихся в городской собственности, заключенных на земельные участки общей площадью 27,4 га.</w:t>
      </w:r>
    </w:p>
    <w:p w:rsidR="000A36F7" w:rsidRDefault="000A36F7" w:rsidP="00C47F5A">
      <w:pPr>
        <w:widowControl w:val="0"/>
        <w:spacing w:after="0" w:line="240" w:lineRule="auto"/>
        <w:ind w:firstLine="709"/>
        <w:jc w:val="both"/>
        <w:rPr>
          <w:rFonts w:ascii="Times New Roman" w:eastAsia="Times New Roman" w:hAnsi="Times New Roman" w:cs="Times New Roman"/>
          <w:sz w:val="28"/>
          <w:szCs w:val="28"/>
          <w:lang w:eastAsia="ru-RU"/>
        </w:rPr>
      </w:pPr>
      <w:r w:rsidRPr="000A36F7">
        <w:rPr>
          <w:rFonts w:ascii="Times New Roman" w:eastAsia="Times New Roman" w:hAnsi="Times New Roman" w:cs="Times New Roman"/>
          <w:sz w:val="28"/>
          <w:szCs w:val="28"/>
          <w:lang w:eastAsia="ru-RU"/>
        </w:rPr>
        <w:t>За 202</w:t>
      </w:r>
      <w:r>
        <w:rPr>
          <w:rFonts w:ascii="Times New Roman" w:eastAsia="Times New Roman" w:hAnsi="Times New Roman" w:cs="Times New Roman"/>
          <w:sz w:val="28"/>
          <w:szCs w:val="28"/>
          <w:lang w:eastAsia="ru-RU"/>
        </w:rPr>
        <w:t>4</w:t>
      </w:r>
      <w:r w:rsidRPr="000A36F7">
        <w:rPr>
          <w:rFonts w:ascii="Times New Roman" w:eastAsia="Times New Roman" w:hAnsi="Times New Roman" w:cs="Times New Roman"/>
          <w:sz w:val="28"/>
          <w:szCs w:val="28"/>
          <w:lang w:eastAsia="ru-RU"/>
        </w:rPr>
        <w:t xml:space="preserve"> год от сдачи в аренду земельных участков в местный бюджет поступило</w:t>
      </w:r>
      <w:r w:rsidR="00C87C54">
        <w:rPr>
          <w:rFonts w:ascii="Times New Roman" w:eastAsia="Times New Roman" w:hAnsi="Times New Roman" w:cs="Times New Roman"/>
          <w:sz w:val="28"/>
          <w:szCs w:val="28"/>
          <w:lang w:eastAsia="ru-RU"/>
        </w:rPr>
        <w:t xml:space="preserve"> 23</w:t>
      </w:r>
      <w:r w:rsidR="006A7D8F">
        <w:rPr>
          <w:rFonts w:ascii="Times New Roman" w:eastAsia="Times New Roman" w:hAnsi="Times New Roman" w:cs="Times New Roman"/>
          <w:sz w:val="28"/>
          <w:szCs w:val="28"/>
          <w:lang w:eastAsia="ru-RU"/>
        </w:rPr>
        <w:t>,3</w:t>
      </w:r>
      <w:r w:rsidR="00C87C54">
        <w:rPr>
          <w:rFonts w:ascii="Times New Roman" w:eastAsia="Times New Roman" w:hAnsi="Times New Roman" w:cs="Times New Roman"/>
          <w:sz w:val="28"/>
          <w:szCs w:val="28"/>
          <w:lang w:eastAsia="ru-RU"/>
        </w:rPr>
        <w:t xml:space="preserve"> млн. р</w:t>
      </w:r>
      <w:r>
        <w:rPr>
          <w:rFonts w:ascii="Times New Roman" w:eastAsia="Times New Roman" w:hAnsi="Times New Roman" w:cs="Times New Roman"/>
          <w:sz w:val="28"/>
          <w:szCs w:val="28"/>
          <w:lang w:eastAsia="ru-RU"/>
        </w:rPr>
        <w:t>уб.</w:t>
      </w:r>
      <w:r w:rsidRPr="000A36F7">
        <w:rPr>
          <w:rFonts w:ascii="Times New Roman" w:eastAsia="Times New Roman" w:hAnsi="Times New Roman" w:cs="Times New Roman"/>
          <w:sz w:val="28"/>
          <w:szCs w:val="28"/>
          <w:lang w:eastAsia="ru-RU"/>
        </w:rPr>
        <w:t xml:space="preserve">, </w:t>
      </w:r>
      <w:r w:rsidR="00C87C54" w:rsidRPr="00C87C54">
        <w:rPr>
          <w:rFonts w:ascii="Times New Roman" w:eastAsia="Times New Roman" w:hAnsi="Times New Roman" w:cs="Times New Roman"/>
          <w:sz w:val="28"/>
          <w:szCs w:val="28"/>
          <w:lang w:eastAsia="ru-RU"/>
        </w:rPr>
        <w:t>бюджетное задание выполнено на 10</w:t>
      </w:r>
      <w:r w:rsidR="006A7D8F">
        <w:rPr>
          <w:rFonts w:ascii="Times New Roman" w:eastAsia="Times New Roman" w:hAnsi="Times New Roman" w:cs="Times New Roman"/>
          <w:sz w:val="28"/>
          <w:szCs w:val="28"/>
          <w:lang w:eastAsia="ru-RU"/>
        </w:rPr>
        <w:t>0</w:t>
      </w:r>
      <w:r w:rsidR="00C87C54" w:rsidRPr="00C87C54">
        <w:rPr>
          <w:rFonts w:ascii="Times New Roman" w:eastAsia="Times New Roman" w:hAnsi="Times New Roman" w:cs="Times New Roman"/>
          <w:sz w:val="28"/>
          <w:szCs w:val="28"/>
          <w:lang w:eastAsia="ru-RU"/>
        </w:rPr>
        <w:t>,</w:t>
      </w:r>
      <w:r w:rsidR="006A7D8F">
        <w:rPr>
          <w:rFonts w:ascii="Times New Roman" w:eastAsia="Times New Roman" w:hAnsi="Times New Roman" w:cs="Times New Roman"/>
          <w:sz w:val="28"/>
          <w:szCs w:val="28"/>
          <w:lang w:eastAsia="ru-RU"/>
        </w:rPr>
        <w:t>8</w:t>
      </w:r>
      <w:r w:rsidR="00C87C54" w:rsidRPr="00C87C54">
        <w:rPr>
          <w:rFonts w:ascii="Times New Roman" w:eastAsia="Times New Roman" w:hAnsi="Times New Roman" w:cs="Times New Roman"/>
          <w:sz w:val="28"/>
          <w:szCs w:val="28"/>
          <w:lang w:eastAsia="ru-RU"/>
        </w:rPr>
        <w:t xml:space="preserve"> %.</w:t>
      </w:r>
    </w:p>
    <w:p w:rsidR="00110CFA" w:rsidRDefault="00110CFA" w:rsidP="00C47F5A">
      <w:pPr>
        <w:widowControl w:val="0"/>
        <w:spacing w:after="0" w:line="240" w:lineRule="auto"/>
        <w:ind w:firstLine="709"/>
        <w:jc w:val="both"/>
        <w:rPr>
          <w:rFonts w:ascii="Times New Roman" w:eastAsia="Times New Roman" w:hAnsi="Times New Roman" w:cs="Times New Roman"/>
          <w:sz w:val="28"/>
          <w:szCs w:val="28"/>
          <w:lang w:eastAsia="ru-RU"/>
        </w:rPr>
      </w:pPr>
      <w:r w:rsidRPr="00110CFA">
        <w:rPr>
          <w:rFonts w:ascii="Times New Roman" w:eastAsia="Times New Roman" w:hAnsi="Times New Roman" w:cs="Times New Roman"/>
          <w:sz w:val="28"/>
          <w:szCs w:val="28"/>
          <w:lang w:eastAsia="ru-RU"/>
        </w:rPr>
        <w:t xml:space="preserve">В целях погашения задолженности по арендной плате за земельные участки, находящиеся в </w:t>
      </w:r>
      <w:r>
        <w:rPr>
          <w:rFonts w:ascii="Times New Roman" w:eastAsia="Times New Roman" w:hAnsi="Times New Roman" w:cs="Times New Roman"/>
          <w:sz w:val="28"/>
          <w:szCs w:val="28"/>
          <w:lang w:eastAsia="ru-RU"/>
        </w:rPr>
        <w:t>муниципальной</w:t>
      </w:r>
      <w:r w:rsidR="009951F6">
        <w:rPr>
          <w:rFonts w:ascii="Times New Roman" w:eastAsia="Times New Roman" w:hAnsi="Times New Roman" w:cs="Times New Roman"/>
          <w:sz w:val="28"/>
          <w:szCs w:val="28"/>
          <w:lang w:eastAsia="ru-RU"/>
        </w:rPr>
        <w:t xml:space="preserve"> собственности, за 2024 </w:t>
      </w:r>
      <w:r w:rsidRPr="00110CFA">
        <w:rPr>
          <w:rFonts w:ascii="Times New Roman" w:eastAsia="Times New Roman" w:hAnsi="Times New Roman" w:cs="Times New Roman"/>
          <w:sz w:val="28"/>
          <w:szCs w:val="28"/>
          <w:lang w:eastAsia="ru-RU"/>
        </w:rPr>
        <w:t xml:space="preserve">год арендаторам направлено 39 претензий на общую сумму свыше </w:t>
      </w:r>
      <w:r w:rsidR="006A7D8F">
        <w:rPr>
          <w:rFonts w:ascii="Times New Roman" w:eastAsia="Times New Roman" w:hAnsi="Times New Roman" w:cs="Times New Roman"/>
          <w:sz w:val="28"/>
          <w:szCs w:val="28"/>
          <w:lang w:eastAsia="ru-RU"/>
        </w:rPr>
        <w:t>2</w:t>
      </w:r>
      <w:r w:rsidRPr="00110CFA">
        <w:rPr>
          <w:rFonts w:ascii="Times New Roman" w:eastAsia="Times New Roman" w:hAnsi="Times New Roman" w:cs="Times New Roman"/>
          <w:sz w:val="28"/>
          <w:szCs w:val="28"/>
          <w:lang w:eastAsia="ru-RU"/>
        </w:rPr>
        <w:t>,</w:t>
      </w:r>
      <w:r w:rsidR="006A7D8F">
        <w:rPr>
          <w:rFonts w:ascii="Times New Roman" w:eastAsia="Times New Roman" w:hAnsi="Times New Roman" w:cs="Times New Roman"/>
          <w:sz w:val="28"/>
          <w:szCs w:val="28"/>
          <w:lang w:eastAsia="ru-RU"/>
        </w:rPr>
        <w:t>2</w:t>
      </w:r>
      <w:r w:rsidRPr="00110CFA">
        <w:rPr>
          <w:rFonts w:ascii="Times New Roman" w:eastAsia="Times New Roman" w:hAnsi="Times New Roman" w:cs="Times New Roman"/>
          <w:sz w:val="28"/>
          <w:szCs w:val="28"/>
          <w:lang w:eastAsia="ru-RU"/>
        </w:rPr>
        <w:t xml:space="preserve"> млн. руб., в досудебном порядке оплачено </w:t>
      </w:r>
      <w:r w:rsidR="006A7D8F">
        <w:rPr>
          <w:rFonts w:ascii="Times New Roman" w:eastAsia="Times New Roman" w:hAnsi="Times New Roman" w:cs="Times New Roman"/>
          <w:sz w:val="28"/>
          <w:szCs w:val="28"/>
          <w:lang w:eastAsia="ru-RU"/>
        </w:rPr>
        <w:t>209</w:t>
      </w:r>
      <w:r w:rsidRPr="00110CFA">
        <w:rPr>
          <w:rFonts w:ascii="Times New Roman" w:eastAsia="Times New Roman" w:hAnsi="Times New Roman" w:cs="Times New Roman"/>
          <w:sz w:val="28"/>
          <w:szCs w:val="28"/>
          <w:lang w:eastAsia="ru-RU"/>
        </w:rPr>
        <w:t>,</w:t>
      </w:r>
      <w:r w:rsidR="006A7D8F">
        <w:rPr>
          <w:rFonts w:ascii="Times New Roman" w:eastAsia="Times New Roman" w:hAnsi="Times New Roman" w:cs="Times New Roman"/>
          <w:sz w:val="28"/>
          <w:szCs w:val="28"/>
          <w:lang w:eastAsia="ru-RU"/>
        </w:rPr>
        <w:t>8</w:t>
      </w:r>
      <w:r w:rsidRPr="00110CFA">
        <w:rPr>
          <w:rFonts w:ascii="Times New Roman" w:eastAsia="Times New Roman" w:hAnsi="Times New Roman" w:cs="Times New Roman"/>
          <w:sz w:val="28"/>
          <w:szCs w:val="28"/>
          <w:lang w:eastAsia="ru-RU"/>
        </w:rPr>
        <w:t xml:space="preserve"> тыс. руб.</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650113" w:rsidRDefault="008060C2" w:rsidP="00650113">
      <w:pPr>
        <w:widowControl w:val="0"/>
        <w:spacing w:after="0" w:line="240" w:lineRule="auto"/>
        <w:ind w:firstLine="709"/>
        <w:rPr>
          <w:rFonts w:ascii="Times New Roman" w:eastAsia="Times New Roman" w:hAnsi="Times New Roman" w:cs="Times New Roman"/>
          <w:b/>
          <w:sz w:val="28"/>
          <w:szCs w:val="28"/>
          <w:lang w:eastAsia="ru-RU"/>
        </w:rPr>
      </w:pPr>
      <w:r w:rsidRPr="00A75630">
        <w:rPr>
          <w:rFonts w:ascii="Times New Roman" w:eastAsia="Times New Roman" w:hAnsi="Times New Roman" w:cs="Times New Roman"/>
          <w:b/>
          <w:sz w:val="28"/>
          <w:szCs w:val="28"/>
          <w:lang w:eastAsia="ru-RU"/>
        </w:rPr>
        <w:t>Приватизация имущества</w:t>
      </w:r>
    </w:p>
    <w:p w:rsidR="000C2ABC" w:rsidRPr="000C2ABC" w:rsidRDefault="000C2ABC" w:rsidP="000C2ABC">
      <w:pPr>
        <w:widowControl w:val="0"/>
        <w:spacing w:after="0" w:line="240" w:lineRule="auto"/>
        <w:ind w:firstLine="709"/>
        <w:jc w:val="both"/>
        <w:rPr>
          <w:rFonts w:ascii="Times New Roman" w:eastAsia="Times New Roman" w:hAnsi="Times New Roman" w:cs="Times New Roman"/>
          <w:sz w:val="28"/>
          <w:szCs w:val="28"/>
          <w:lang w:eastAsia="ru-RU"/>
        </w:rPr>
      </w:pPr>
      <w:r w:rsidRPr="000C2ABC">
        <w:rPr>
          <w:rFonts w:ascii="Times New Roman" w:eastAsia="Times New Roman" w:hAnsi="Times New Roman" w:cs="Times New Roman"/>
          <w:sz w:val="28"/>
          <w:szCs w:val="28"/>
          <w:lang w:eastAsia="ru-RU"/>
        </w:rPr>
        <w:t xml:space="preserve">С целью оптимизации структуры имущества и получения дополнительных неналоговых доходов от его использования и реализации, проводилась инвентаризация, по результатам которой были выявлены неиспользуемые объекты. </w:t>
      </w:r>
    </w:p>
    <w:p w:rsidR="001B3C11" w:rsidRDefault="001B3C11" w:rsidP="00CD4583">
      <w:pPr>
        <w:widowControl w:val="0"/>
        <w:spacing w:after="0" w:line="240" w:lineRule="auto"/>
        <w:ind w:firstLine="709"/>
        <w:jc w:val="both"/>
        <w:rPr>
          <w:rFonts w:ascii="Times New Roman" w:eastAsia="Times New Roman" w:hAnsi="Times New Roman" w:cs="Times New Roman"/>
          <w:sz w:val="28"/>
          <w:szCs w:val="28"/>
          <w:lang w:eastAsia="ru-RU"/>
        </w:rPr>
      </w:pPr>
      <w:r w:rsidRPr="001B3C11">
        <w:rPr>
          <w:rFonts w:ascii="Times New Roman" w:eastAsia="Times New Roman" w:hAnsi="Times New Roman" w:cs="Times New Roman"/>
          <w:sz w:val="28"/>
          <w:szCs w:val="28"/>
          <w:lang w:eastAsia="ru-RU"/>
        </w:rPr>
        <w:t>В отчетном  периоде  заключено 5 договоров купли-продажи нежилых помещений общей площадью 129,3 кв.</w:t>
      </w:r>
      <w:r w:rsidR="000A36F7">
        <w:rPr>
          <w:rFonts w:ascii="Times New Roman" w:eastAsia="Times New Roman" w:hAnsi="Times New Roman" w:cs="Times New Roman"/>
          <w:sz w:val="28"/>
          <w:szCs w:val="28"/>
          <w:lang w:eastAsia="ru-RU"/>
        </w:rPr>
        <w:t xml:space="preserve"> </w:t>
      </w:r>
      <w:r w:rsidRPr="001B3C11">
        <w:rPr>
          <w:rFonts w:ascii="Times New Roman" w:eastAsia="Times New Roman" w:hAnsi="Times New Roman" w:cs="Times New Roman"/>
          <w:sz w:val="28"/>
          <w:szCs w:val="28"/>
          <w:lang w:eastAsia="ru-RU"/>
        </w:rPr>
        <w:t>м</w:t>
      </w:r>
      <w:r w:rsidR="000A36F7">
        <w:rPr>
          <w:rFonts w:ascii="Times New Roman" w:eastAsia="Times New Roman" w:hAnsi="Times New Roman" w:cs="Times New Roman"/>
          <w:sz w:val="28"/>
          <w:szCs w:val="28"/>
          <w:lang w:eastAsia="ru-RU"/>
        </w:rPr>
        <w:t>.</w:t>
      </w:r>
      <w:r w:rsidRPr="001B3C11">
        <w:rPr>
          <w:rFonts w:ascii="Times New Roman" w:eastAsia="Times New Roman" w:hAnsi="Times New Roman" w:cs="Times New Roman"/>
          <w:sz w:val="28"/>
          <w:szCs w:val="28"/>
          <w:lang w:eastAsia="ru-RU"/>
        </w:rPr>
        <w:t xml:space="preserve"> на  сумму 2,6  млн. руб</w:t>
      </w:r>
      <w:r w:rsidR="0056675C">
        <w:rPr>
          <w:rFonts w:ascii="Times New Roman" w:eastAsia="Times New Roman" w:hAnsi="Times New Roman" w:cs="Times New Roman"/>
          <w:sz w:val="28"/>
          <w:szCs w:val="28"/>
          <w:lang w:eastAsia="ru-RU"/>
        </w:rPr>
        <w:t>.</w:t>
      </w:r>
      <w:r w:rsidRPr="001B3C11">
        <w:rPr>
          <w:rFonts w:ascii="Times New Roman" w:eastAsia="Times New Roman" w:hAnsi="Times New Roman" w:cs="Times New Roman"/>
          <w:sz w:val="28"/>
          <w:szCs w:val="28"/>
          <w:lang w:eastAsia="ru-RU"/>
        </w:rPr>
        <w:t xml:space="preserve">  </w:t>
      </w:r>
    </w:p>
    <w:p w:rsidR="008060C2" w:rsidRPr="008060C2" w:rsidRDefault="008060C2" w:rsidP="00683657">
      <w:pPr>
        <w:widowControl w:val="0"/>
        <w:spacing w:after="0" w:line="240" w:lineRule="auto"/>
        <w:jc w:val="both"/>
        <w:rPr>
          <w:rFonts w:ascii="Times New Roman" w:eastAsia="Times New Roman" w:hAnsi="Times New Roman" w:cs="Times New Roman"/>
          <w:sz w:val="28"/>
          <w:szCs w:val="28"/>
          <w:lang w:eastAsia="ru-RU"/>
        </w:rPr>
      </w:pPr>
    </w:p>
    <w:p w:rsidR="008060C2" w:rsidRPr="009E77B8" w:rsidRDefault="008060C2" w:rsidP="009E77B8">
      <w:pPr>
        <w:widowControl w:val="0"/>
        <w:spacing w:after="0" w:line="240" w:lineRule="auto"/>
        <w:ind w:firstLine="709"/>
        <w:rPr>
          <w:rFonts w:ascii="Times New Roman" w:eastAsia="Times New Roman" w:hAnsi="Times New Roman" w:cs="Times New Roman"/>
          <w:b/>
          <w:sz w:val="28"/>
          <w:szCs w:val="28"/>
          <w:lang w:eastAsia="ru-RU"/>
        </w:rPr>
      </w:pPr>
      <w:r w:rsidRPr="00A75630">
        <w:rPr>
          <w:rFonts w:ascii="Times New Roman" w:eastAsia="Times New Roman" w:hAnsi="Times New Roman" w:cs="Times New Roman"/>
          <w:b/>
          <w:sz w:val="28"/>
          <w:szCs w:val="28"/>
          <w:lang w:eastAsia="ru-RU"/>
        </w:rPr>
        <w:t>Имущество в безвозмездном пользовании</w:t>
      </w:r>
    </w:p>
    <w:p w:rsidR="008060C2" w:rsidRDefault="008060C2" w:rsidP="00A47C17">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 xml:space="preserve">Муниципальное имущество передается в безвозмездное пользование органам власти, государственным и муниципальным учреждениям, общественным организациям. </w:t>
      </w:r>
      <w:r w:rsidR="00A47C17" w:rsidRPr="00A47C17">
        <w:rPr>
          <w:rFonts w:ascii="Times New Roman" w:eastAsia="Times New Roman" w:hAnsi="Times New Roman" w:cs="Times New Roman"/>
          <w:sz w:val="28"/>
          <w:szCs w:val="28"/>
          <w:lang w:eastAsia="ru-RU"/>
        </w:rPr>
        <w:t>На 1 января 2025 года на праве безвозмездного пользования использ</w:t>
      </w:r>
      <w:r w:rsidR="00856888">
        <w:rPr>
          <w:rFonts w:ascii="Times New Roman" w:eastAsia="Times New Roman" w:hAnsi="Times New Roman" w:cs="Times New Roman"/>
          <w:sz w:val="28"/>
          <w:szCs w:val="28"/>
          <w:lang w:eastAsia="ru-RU"/>
        </w:rPr>
        <w:t>овалось</w:t>
      </w:r>
      <w:r w:rsidR="00A47C17" w:rsidRPr="00A47C17">
        <w:rPr>
          <w:rFonts w:ascii="Times New Roman" w:eastAsia="Times New Roman" w:hAnsi="Times New Roman" w:cs="Times New Roman"/>
          <w:sz w:val="28"/>
          <w:szCs w:val="28"/>
          <w:lang w:eastAsia="ru-RU"/>
        </w:rPr>
        <w:t xml:space="preserve"> муниципальные помещения общей площадью 7909,65 кв.</w:t>
      </w:r>
      <w:r w:rsidR="000A36F7">
        <w:rPr>
          <w:rFonts w:ascii="Times New Roman" w:eastAsia="Times New Roman" w:hAnsi="Times New Roman" w:cs="Times New Roman"/>
          <w:sz w:val="28"/>
          <w:szCs w:val="28"/>
          <w:lang w:eastAsia="ru-RU"/>
        </w:rPr>
        <w:t xml:space="preserve"> </w:t>
      </w:r>
      <w:r w:rsidR="00A47C17" w:rsidRPr="00A47C17">
        <w:rPr>
          <w:rFonts w:ascii="Times New Roman" w:eastAsia="Times New Roman" w:hAnsi="Times New Roman" w:cs="Times New Roman"/>
          <w:sz w:val="28"/>
          <w:szCs w:val="28"/>
          <w:lang w:eastAsia="ru-RU"/>
        </w:rPr>
        <w:t>м. (2023 год – 7481,5 кв.</w:t>
      </w:r>
      <w:r w:rsidR="000A36F7">
        <w:rPr>
          <w:rFonts w:ascii="Times New Roman" w:eastAsia="Times New Roman" w:hAnsi="Times New Roman" w:cs="Times New Roman"/>
          <w:sz w:val="28"/>
          <w:szCs w:val="28"/>
          <w:lang w:eastAsia="ru-RU"/>
        </w:rPr>
        <w:t xml:space="preserve"> </w:t>
      </w:r>
      <w:r w:rsidR="00A47C17" w:rsidRPr="00A47C17">
        <w:rPr>
          <w:rFonts w:ascii="Times New Roman" w:eastAsia="Times New Roman" w:hAnsi="Times New Roman" w:cs="Times New Roman"/>
          <w:sz w:val="28"/>
          <w:szCs w:val="28"/>
          <w:lang w:eastAsia="ru-RU"/>
        </w:rPr>
        <w:t>м</w:t>
      </w:r>
      <w:r w:rsidR="000A36F7">
        <w:rPr>
          <w:rFonts w:ascii="Times New Roman" w:eastAsia="Times New Roman" w:hAnsi="Times New Roman" w:cs="Times New Roman"/>
          <w:sz w:val="28"/>
          <w:szCs w:val="28"/>
          <w:lang w:eastAsia="ru-RU"/>
        </w:rPr>
        <w:t>.</w:t>
      </w:r>
      <w:r w:rsidR="00A47C17" w:rsidRPr="00A47C17">
        <w:rPr>
          <w:rFonts w:ascii="Times New Roman" w:eastAsia="Times New Roman" w:hAnsi="Times New Roman" w:cs="Times New Roman"/>
          <w:sz w:val="28"/>
          <w:szCs w:val="28"/>
          <w:lang w:eastAsia="ru-RU"/>
        </w:rPr>
        <w:t xml:space="preserve">), увеличение – </w:t>
      </w:r>
      <w:r w:rsidR="000A36F7">
        <w:rPr>
          <w:rFonts w:ascii="Times New Roman" w:eastAsia="Times New Roman" w:hAnsi="Times New Roman" w:cs="Times New Roman"/>
          <w:sz w:val="28"/>
          <w:szCs w:val="28"/>
          <w:lang w:eastAsia="ru-RU"/>
        </w:rPr>
        <w:t xml:space="preserve">на </w:t>
      </w:r>
      <w:r w:rsidR="00A47C17" w:rsidRPr="00A47C17">
        <w:rPr>
          <w:rFonts w:ascii="Times New Roman" w:eastAsia="Times New Roman" w:hAnsi="Times New Roman" w:cs="Times New Roman"/>
          <w:sz w:val="28"/>
          <w:szCs w:val="28"/>
          <w:lang w:eastAsia="ru-RU"/>
        </w:rPr>
        <w:t>5,7 %. Заключено и действуют 43 договора безвозмездного пользования.</w:t>
      </w:r>
    </w:p>
    <w:p w:rsidR="00A47C17" w:rsidRPr="008060C2" w:rsidRDefault="00A47C17" w:rsidP="00A47C17">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1E167E" w:rsidRDefault="008060C2" w:rsidP="001E167E">
      <w:pPr>
        <w:widowControl w:val="0"/>
        <w:spacing w:after="0" w:line="240" w:lineRule="auto"/>
        <w:ind w:firstLine="709"/>
        <w:rPr>
          <w:rFonts w:ascii="Times New Roman" w:eastAsia="Times New Roman" w:hAnsi="Times New Roman" w:cs="Times New Roman"/>
          <w:b/>
          <w:sz w:val="28"/>
          <w:szCs w:val="28"/>
          <w:lang w:eastAsia="ru-RU"/>
        </w:rPr>
      </w:pPr>
      <w:r w:rsidRPr="001E167E">
        <w:rPr>
          <w:rFonts w:ascii="Times New Roman" w:eastAsia="Times New Roman" w:hAnsi="Times New Roman" w:cs="Times New Roman"/>
          <w:b/>
          <w:sz w:val="28"/>
          <w:szCs w:val="28"/>
          <w:lang w:eastAsia="ru-RU"/>
        </w:rPr>
        <w:t>Аренда земельных участков</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 xml:space="preserve">По состоянию на </w:t>
      </w:r>
      <w:r w:rsidR="006A7D8F">
        <w:rPr>
          <w:rFonts w:ascii="Times New Roman" w:eastAsia="Times New Roman" w:hAnsi="Times New Roman" w:cs="Times New Roman"/>
          <w:sz w:val="28"/>
          <w:szCs w:val="28"/>
          <w:lang w:eastAsia="ru-RU"/>
        </w:rPr>
        <w:t>31</w:t>
      </w:r>
      <w:r w:rsidRPr="00686055">
        <w:rPr>
          <w:rFonts w:ascii="Times New Roman" w:eastAsia="Times New Roman" w:hAnsi="Times New Roman" w:cs="Times New Roman"/>
          <w:sz w:val="28"/>
          <w:szCs w:val="28"/>
          <w:lang w:eastAsia="ru-RU"/>
        </w:rPr>
        <w:t xml:space="preserve"> декабря 2024 года база данных «Единая система учета объектов и неналоговых доходов» содерж</w:t>
      </w:r>
      <w:r w:rsidR="00255598">
        <w:rPr>
          <w:rFonts w:ascii="Times New Roman" w:eastAsia="Times New Roman" w:hAnsi="Times New Roman" w:cs="Times New Roman"/>
          <w:sz w:val="28"/>
          <w:szCs w:val="28"/>
          <w:lang w:eastAsia="ru-RU"/>
        </w:rPr>
        <w:t>ала</w:t>
      </w:r>
      <w:r w:rsidRPr="00686055">
        <w:rPr>
          <w:rFonts w:ascii="Times New Roman" w:eastAsia="Times New Roman" w:hAnsi="Times New Roman" w:cs="Times New Roman"/>
          <w:sz w:val="28"/>
          <w:szCs w:val="28"/>
          <w:lang w:eastAsia="ru-RU"/>
        </w:rPr>
        <w:t xml:space="preserve"> 2599 действующих договоров аренды земельных участков, находящихся в государственной собственности, заключенных на земе</w:t>
      </w:r>
      <w:r w:rsidR="000A36F7">
        <w:rPr>
          <w:rFonts w:ascii="Times New Roman" w:eastAsia="Times New Roman" w:hAnsi="Times New Roman" w:cs="Times New Roman"/>
          <w:sz w:val="28"/>
          <w:szCs w:val="28"/>
          <w:lang w:eastAsia="ru-RU"/>
        </w:rPr>
        <w:t xml:space="preserve">льные участки общей площадью </w:t>
      </w:r>
      <w:r w:rsidRPr="00686055">
        <w:rPr>
          <w:rFonts w:ascii="Times New Roman" w:eastAsia="Times New Roman" w:hAnsi="Times New Roman" w:cs="Times New Roman"/>
          <w:sz w:val="28"/>
          <w:szCs w:val="28"/>
          <w:lang w:eastAsia="ru-RU"/>
        </w:rPr>
        <w:t>1011,2 га</w:t>
      </w:r>
      <w:proofErr w:type="gramStart"/>
      <w:r w:rsidR="00255598">
        <w:rPr>
          <w:rFonts w:ascii="Times New Roman" w:eastAsia="Times New Roman" w:hAnsi="Times New Roman" w:cs="Times New Roman"/>
          <w:sz w:val="28"/>
          <w:szCs w:val="28"/>
          <w:lang w:eastAsia="ru-RU"/>
        </w:rPr>
        <w:t>,</w:t>
      </w:r>
      <w:r w:rsidRPr="00686055">
        <w:rPr>
          <w:rFonts w:ascii="Times New Roman" w:eastAsia="Times New Roman" w:hAnsi="Times New Roman" w:cs="Times New Roman"/>
          <w:sz w:val="28"/>
          <w:szCs w:val="28"/>
          <w:lang w:eastAsia="ru-RU"/>
        </w:rPr>
        <w:t xml:space="preserve">. </w:t>
      </w:r>
      <w:proofErr w:type="gramEnd"/>
    </w:p>
    <w:p w:rsidR="00C87C54"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686055">
        <w:rPr>
          <w:rFonts w:ascii="Times New Roman" w:eastAsia="Times New Roman" w:hAnsi="Times New Roman" w:cs="Times New Roman"/>
          <w:sz w:val="28"/>
          <w:szCs w:val="28"/>
          <w:lang w:eastAsia="ru-RU"/>
        </w:rPr>
        <w:t xml:space="preserve">Доходы консолидированного бюджета </w:t>
      </w:r>
      <w:proofErr w:type="spellStart"/>
      <w:r w:rsidRPr="00686055">
        <w:rPr>
          <w:rFonts w:ascii="Times New Roman" w:eastAsia="Times New Roman" w:hAnsi="Times New Roman" w:cs="Times New Roman"/>
          <w:sz w:val="28"/>
          <w:szCs w:val="28"/>
          <w:lang w:eastAsia="ru-RU"/>
        </w:rPr>
        <w:t>Ейского</w:t>
      </w:r>
      <w:proofErr w:type="spellEnd"/>
      <w:r w:rsidRPr="00686055">
        <w:rPr>
          <w:rFonts w:ascii="Times New Roman" w:eastAsia="Times New Roman" w:hAnsi="Times New Roman" w:cs="Times New Roman"/>
          <w:sz w:val="28"/>
          <w:szCs w:val="28"/>
          <w:lang w:eastAsia="ru-RU"/>
        </w:rPr>
        <w:t xml:space="preserve"> района от аренды земельных участков, находящихся в государственно</w:t>
      </w:r>
      <w:r w:rsidR="00821F3B">
        <w:rPr>
          <w:rFonts w:ascii="Times New Roman" w:eastAsia="Times New Roman" w:hAnsi="Times New Roman" w:cs="Times New Roman"/>
          <w:sz w:val="28"/>
          <w:szCs w:val="28"/>
          <w:lang w:eastAsia="ru-RU"/>
        </w:rPr>
        <w:t>й собственности, за 2024 </w:t>
      </w:r>
      <w:r w:rsidRPr="00686055">
        <w:rPr>
          <w:rFonts w:ascii="Times New Roman" w:eastAsia="Times New Roman" w:hAnsi="Times New Roman" w:cs="Times New Roman"/>
          <w:sz w:val="28"/>
          <w:szCs w:val="28"/>
          <w:lang w:eastAsia="ru-RU"/>
        </w:rPr>
        <w:t xml:space="preserve">год составили свыше </w:t>
      </w:r>
      <w:r w:rsidR="006A7D8F">
        <w:rPr>
          <w:rFonts w:ascii="Times New Roman" w:eastAsia="Times New Roman" w:hAnsi="Times New Roman" w:cs="Times New Roman"/>
          <w:sz w:val="28"/>
          <w:szCs w:val="28"/>
          <w:lang w:eastAsia="ru-RU"/>
        </w:rPr>
        <w:t>93</w:t>
      </w:r>
      <w:r w:rsidRPr="00686055">
        <w:rPr>
          <w:rFonts w:ascii="Times New Roman" w:eastAsia="Times New Roman" w:hAnsi="Times New Roman" w:cs="Times New Roman"/>
          <w:sz w:val="28"/>
          <w:szCs w:val="28"/>
          <w:lang w:eastAsia="ru-RU"/>
        </w:rPr>
        <w:t xml:space="preserve"> млн. руб., из них в бюджет  </w:t>
      </w:r>
      <w:proofErr w:type="spellStart"/>
      <w:r w:rsidRPr="00686055">
        <w:rPr>
          <w:rFonts w:ascii="Times New Roman" w:eastAsia="Times New Roman" w:hAnsi="Times New Roman" w:cs="Times New Roman"/>
          <w:sz w:val="28"/>
          <w:szCs w:val="28"/>
          <w:lang w:eastAsia="ru-RU"/>
        </w:rPr>
        <w:t>Ейского</w:t>
      </w:r>
      <w:proofErr w:type="spellEnd"/>
      <w:r w:rsidRPr="00686055">
        <w:rPr>
          <w:rFonts w:ascii="Times New Roman" w:eastAsia="Times New Roman" w:hAnsi="Times New Roman" w:cs="Times New Roman"/>
          <w:sz w:val="28"/>
          <w:szCs w:val="28"/>
          <w:lang w:eastAsia="ru-RU"/>
        </w:rPr>
        <w:t xml:space="preserve"> городского поселения </w:t>
      </w:r>
      <w:proofErr w:type="spellStart"/>
      <w:r w:rsidRPr="00686055">
        <w:rPr>
          <w:rFonts w:ascii="Times New Roman" w:eastAsia="Times New Roman" w:hAnsi="Times New Roman" w:cs="Times New Roman"/>
          <w:sz w:val="28"/>
          <w:szCs w:val="28"/>
          <w:lang w:eastAsia="ru-RU"/>
        </w:rPr>
        <w:t>Ейского</w:t>
      </w:r>
      <w:proofErr w:type="spellEnd"/>
      <w:r w:rsidRPr="00686055">
        <w:rPr>
          <w:rFonts w:ascii="Times New Roman" w:eastAsia="Times New Roman" w:hAnsi="Times New Roman" w:cs="Times New Roman"/>
          <w:sz w:val="28"/>
          <w:szCs w:val="28"/>
          <w:lang w:eastAsia="ru-RU"/>
        </w:rPr>
        <w:t xml:space="preserve"> района поступило 50 %, что составляет почти 4</w:t>
      </w:r>
      <w:r w:rsidR="006A7D8F">
        <w:rPr>
          <w:rFonts w:ascii="Times New Roman" w:eastAsia="Times New Roman" w:hAnsi="Times New Roman" w:cs="Times New Roman"/>
          <w:sz w:val="28"/>
          <w:szCs w:val="28"/>
          <w:lang w:eastAsia="ru-RU"/>
        </w:rPr>
        <w:t>6</w:t>
      </w:r>
      <w:r w:rsidRPr="00686055">
        <w:rPr>
          <w:rFonts w:ascii="Times New Roman" w:eastAsia="Times New Roman" w:hAnsi="Times New Roman" w:cs="Times New Roman"/>
          <w:sz w:val="28"/>
          <w:szCs w:val="28"/>
          <w:lang w:eastAsia="ru-RU"/>
        </w:rPr>
        <w:t xml:space="preserve">,5 млн. руб. (с учетом средств от продажи права на заключение договоров аренды на </w:t>
      </w:r>
      <w:r w:rsidRPr="00686055">
        <w:rPr>
          <w:rFonts w:ascii="Times New Roman" w:eastAsia="Times New Roman" w:hAnsi="Times New Roman" w:cs="Times New Roman"/>
          <w:sz w:val="28"/>
          <w:szCs w:val="28"/>
          <w:lang w:eastAsia="ru-RU"/>
        </w:rPr>
        <w:lastRenderedPageBreak/>
        <w:t>аукционах), б</w:t>
      </w:r>
      <w:r w:rsidR="006A7D8F">
        <w:rPr>
          <w:rFonts w:ascii="Times New Roman" w:eastAsia="Times New Roman" w:hAnsi="Times New Roman" w:cs="Times New Roman"/>
          <w:sz w:val="28"/>
          <w:szCs w:val="28"/>
          <w:lang w:eastAsia="ru-RU"/>
        </w:rPr>
        <w:t xml:space="preserve">юджетное задание выполнено на 104,5 </w:t>
      </w:r>
      <w:r w:rsidR="00C87C54">
        <w:rPr>
          <w:rFonts w:ascii="Times New Roman" w:eastAsia="Times New Roman" w:hAnsi="Times New Roman" w:cs="Times New Roman"/>
          <w:sz w:val="28"/>
          <w:szCs w:val="28"/>
          <w:lang w:eastAsia="ru-RU"/>
        </w:rPr>
        <w:t>%.</w:t>
      </w:r>
      <w:proofErr w:type="gramEnd"/>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 xml:space="preserve">Доходы бюджета </w:t>
      </w:r>
      <w:proofErr w:type="spellStart"/>
      <w:r w:rsidRPr="00686055">
        <w:rPr>
          <w:rFonts w:ascii="Times New Roman" w:eastAsia="Times New Roman" w:hAnsi="Times New Roman" w:cs="Times New Roman"/>
          <w:sz w:val="28"/>
          <w:szCs w:val="28"/>
          <w:lang w:eastAsia="ru-RU"/>
        </w:rPr>
        <w:t>Ейского</w:t>
      </w:r>
      <w:proofErr w:type="spellEnd"/>
      <w:r w:rsidRPr="00686055">
        <w:rPr>
          <w:rFonts w:ascii="Times New Roman" w:eastAsia="Times New Roman" w:hAnsi="Times New Roman" w:cs="Times New Roman"/>
          <w:sz w:val="28"/>
          <w:szCs w:val="28"/>
          <w:lang w:eastAsia="ru-RU"/>
        </w:rPr>
        <w:t xml:space="preserve"> городского поселения </w:t>
      </w:r>
      <w:proofErr w:type="spellStart"/>
      <w:r w:rsidRPr="00686055">
        <w:rPr>
          <w:rFonts w:ascii="Times New Roman" w:eastAsia="Times New Roman" w:hAnsi="Times New Roman" w:cs="Times New Roman"/>
          <w:sz w:val="28"/>
          <w:szCs w:val="28"/>
          <w:lang w:eastAsia="ru-RU"/>
        </w:rPr>
        <w:t>Ейского</w:t>
      </w:r>
      <w:proofErr w:type="spellEnd"/>
      <w:r w:rsidRPr="00686055">
        <w:rPr>
          <w:rFonts w:ascii="Times New Roman" w:eastAsia="Times New Roman" w:hAnsi="Times New Roman" w:cs="Times New Roman"/>
          <w:sz w:val="28"/>
          <w:szCs w:val="28"/>
          <w:lang w:eastAsia="ru-RU"/>
        </w:rPr>
        <w:t xml:space="preserve"> района от поступления пени, уплаченн</w:t>
      </w:r>
      <w:r w:rsidR="00255598">
        <w:rPr>
          <w:rFonts w:ascii="Times New Roman" w:eastAsia="Times New Roman" w:hAnsi="Times New Roman" w:cs="Times New Roman"/>
          <w:sz w:val="28"/>
          <w:szCs w:val="28"/>
          <w:lang w:eastAsia="ru-RU"/>
        </w:rPr>
        <w:t>ой</w:t>
      </w:r>
      <w:r w:rsidRPr="00686055">
        <w:rPr>
          <w:rFonts w:ascii="Times New Roman" w:eastAsia="Times New Roman" w:hAnsi="Times New Roman" w:cs="Times New Roman"/>
          <w:sz w:val="28"/>
          <w:szCs w:val="28"/>
          <w:lang w:eastAsia="ru-RU"/>
        </w:rPr>
        <w:t xml:space="preserve"> в соответствии с законом за нарушение условий договоров аренды земельных участков, государственная собственность на которые не разграничена и которые расположены в границах городских посел</w:t>
      </w:r>
      <w:r w:rsidR="006A7D8F">
        <w:rPr>
          <w:rFonts w:ascii="Times New Roman" w:eastAsia="Times New Roman" w:hAnsi="Times New Roman" w:cs="Times New Roman"/>
          <w:sz w:val="28"/>
          <w:szCs w:val="28"/>
          <w:lang w:eastAsia="ru-RU"/>
        </w:rPr>
        <w:t xml:space="preserve">ений, в 2024 году </w:t>
      </w:r>
      <w:r w:rsidRPr="00686055">
        <w:rPr>
          <w:rFonts w:ascii="Times New Roman" w:eastAsia="Times New Roman" w:hAnsi="Times New Roman" w:cs="Times New Roman"/>
          <w:sz w:val="28"/>
          <w:szCs w:val="28"/>
          <w:lang w:eastAsia="ru-RU"/>
        </w:rPr>
        <w:t xml:space="preserve">составили более </w:t>
      </w:r>
      <w:r w:rsidR="006A7D8F">
        <w:rPr>
          <w:rFonts w:ascii="Times New Roman" w:eastAsia="Times New Roman" w:hAnsi="Times New Roman" w:cs="Times New Roman"/>
          <w:sz w:val="28"/>
          <w:szCs w:val="28"/>
          <w:lang w:eastAsia="ru-RU"/>
        </w:rPr>
        <w:t>3</w:t>
      </w:r>
      <w:r w:rsidRPr="00686055">
        <w:rPr>
          <w:rFonts w:ascii="Times New Roman" w:eastAsia="Times New Roman" w:hAnsi="Times New Roman" w:cs="Times New Roman"/>
          <w:sz w:val="28"/>
          <w:szCs w:val="28"/>
          <w:lang w:eastAsia="ru-RU"/>
        </w:rPr>
        <w:t>,3 млн. руб.</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 xml:space="preserve">В целях погашения задолженности по арендной плате за земельные участки, находящиеся в государственной собственности, за 2024 год арендаторам </w:t>
      </w:r>
      <w:r w:rsidR="00CC59DA" w:rsidRPr="00686055">
        <w:rPr>
          <w:rFonts w:ascii="Times New Roman" w:eastAsia="Times New Roman" w:hAnsi="Times New Roman" w:cs="Times New Roman"/>
          <w:sz w:val="28"/>
          <w:szCs w:val="28"/>
          <w:lang w:eastAsia="ru-RU"/>
        </w:rPr>
        <w:t>направлен</w:t>
      </w:r>
      <w:r w:rsidR="00CC59DA">
        <w:rPr>
          <w:rFonts w:ascii="Times New Roman" w:eastAsia="Times New Roman" w:hAnsi="Times New Roman" w:cs="Times New Roman"/>
          <w:sz w:val="28"/>
          <w:szCs w:val="28"/>
          <w:lang w:eastAsia="ru-RU"/>
        </w:rPr>
        <w:t>о</w:t>
      </w:r>
      <w:r w:rsidR="00CC59DA" w:rsidRPr="00686055">
        <w:rPr>
          <w:rFonts w:ascii="Times New Roman" w:eastAsia="Times New Roman" w:hAnsi="Times New Roman" w:cs="Times New Roman"/>
          <w:sz w:val="28"/>
          <w:szCs w:val="28"/>
          <w:lang w:eastAsia="ru-RU"/>
        </w:rPr>
        <w:t xml:space="preserve"> </w:t>
      </w:r>
      <w:r w:rsidRPr="00686055">
        <w:rPr>
          <w:rFonts w:ascii="Times New Roman" w:eastAsia="Times New Roman" w:hAnsi="Times New Roman" w:cs="Times New Roman"/>
          <w:sz w:val="28"/>
          <w:szCs w:val="28"/>
          <w:lang w:eastAsia="ru-RU"/>
        </w:rPr>
        <w:t>3</w:t>
      </w:r>
      <w:r w:rsidR="006A7D8F">
        <w:rPr>
          <w:rFonts w:ascii="Times New Roman" w:eastAsia="Times New Roman" w:hAnsi="Times New Roman" w:cs="Times New Roman"/>
          <w:sz w:val="28"/>
          <w:szCs w:val="28"/>
          <w:lang w:eastAsia="ru-RU"/>
        </w:rPr>
        <w:t>67</w:t>
      </w:r>
      <w:r w:rsidRPr="00686055">
        <w:rPr>
          <w:rFonts w:ascii="Times New Roman" w:eastAsia="Times New Roman" w:hAnsi="Times New Roman" w:cs="Times New Roman"/>
          <w:sz w:val="28"/>
          <w:szCs w:val="28"/>
          <w:lang w:eastAsia="ru-RU"/>
        </w:rPr>
        <w:t xml:space="preserve"> претензий, на общую сумму свыше </w:t>
      </w:r>
      <w:r w:rsidR="006A7D8F">
        <w:rPr>
          <w:rFonts w:ascii="Times New Roman" w:eastAsia="Times New Roman" w:hAnsi="Times New Roman" w:cs="Times New Roman"/>
          <w:sz w:val="28"/>
          <w:szCs w:val="28"/>
          <w:lang w:eastAsia="ru-RU"/>
        </w:rPr>
        <w:t>37,1</w:t>
      </w:r>
      <w:r w:rsidRPr="00686055">
        <w:rPr>
          <w:rFonts w:ascii="Times New Roman" w:eastAsia="Times New Roman" w:hAnsi="Times New Roman" w:cs="Times New Roman"/>
          <w:sz w:val="28"/>
          <w:szCs w:val="28"/>
          <w:lang w:eastAsia="ru-RU"/>
        </w:rPr>
        <w:t xml:space="preserve"> млн. руб.,</w:t>
      </w:r>
      <w:r w:rsidR="006A7D8F" w:rsidRPr="006A7D8F">
        <w:t xml:space="preserve"> </w:t>
      </w:r>
      <w:r w:rsidR="006A7D8F" w:rsidRPr="006A7D8F">
        <w:rPr>
          <w:rFonts w:ascii="Times New Roman" w:eastAsia="Times New Roman" w:hAnsi="Times New Roman" w:cs="Times New Roman"/>
          <w:sz w:val="28"/>
          <w:szCs w:val="28"/>
          <w:lang w:eastAsia="ru-RU"/>
        </w:rPr>
        <w:t>в том числе 4 претензии по неоснов</w:t>
      </w:r>
      <w:r w:rsidR="0012740C">
        <w:rPr>
          <w:rFonts w:ascii="Times New Roman" w:eastAsia="Times New Roman" w:hAnsi="Times New Roman" w:cs="Times New Roman"/>
          <w:sz w:val="28"/>
          <w:szCs w:val="28"/>
          <w:lang w:eastAsia="ru-RU"/>
        </w:rPr>
        <w:t>ательному обогащению на сумму 1 </w:t>
      </w:r>
      <w:r w:rsidR="006A7D8F" w:rsidRPr="006A7D8F">
        <w:rPr>
          <w:rFonts w:ascii="Times New Roman" w:eastAsia="Times New Roman" w:hAnsi="Times New Roman" w:cs="Times New Roman"/>
          <w:sz w:val="28"/>
          <w:szCs w:val="28"/>
          <w:lang w:eastAsia="ru-RU"/>
        </w:rPr>
        <w:t>млн.</w:t>
      </w:r>
      <w:r w:rsidR="0012740C">
        <w:rPr>
          <w:rFonts w:ascii="Times New Roman" w:eastAsia="Times New Roman" w:hAnsi="Times New Roman" w:cs="Times New Roman"/>
          <w:sz w:val="28"/>
          <w:szCs w:val="28"/>
          <w:lang w:eastAsia="ru-RU"/>
        </w:rPr>
        <w:t> </w:t>
      </w:r>
      <w:r w:rsidR="006A7D8F" w:rsidRPr="006A7D8F">
        <w:rPr>
          <w:rFonts w:ascii="Times New Roman" w:eastAsia="Times New Roman" w:hAnsi="Times New Roman" w:cs="Times New Roman"/>
          <w:sz w:val="28"/>
          <w:szCs w:val="28"/>
          <w:lang w:eastAsia="ru-RU"/>
        </w:rPr>
        <w:t xml:space="preserve">руб. </w:t>
      </w:r>
      <w:r w:rsidRPr="00686055">
        <w:rPr>
          <w:rFonts w:ascii="Times New Roman" w:eastAsia="Times New Roman" w:hAnsi="Times New Roman" w:cs="Times New Roman"/>
          <w:sz w:val="28"/>
          <w:szCs w:val="28"/>
          <w:lang w:eastAsia="ru-RU"/>
        </w:rPr>
        <w:t xml:space="preserve"> </w:t>
      </w:r>
      <w:r w:rsidR="006A7D8F">
        <w:rPr>
          <w:rFonts w:ascii="Times New Roman" w:eastAsia="Times New Roman" w:hAnsi="Times New Roman" w:cs="Times New Roman"/>
          <w:sz w:val="28"/>
          <w:szCs w:val="28"/>
          <w:lang w:eastAsia="ru-RU"/>
        </w:rPr>
        <w:t>В</w:t>
      </w:r>
      <w:r w:rsidRPr="00686055">
        <w:rPr>
          <w:rFonts w:ascii="Times New Roman" w:eastAsia="Times New Roman" w:hAnsi="Times New Roman" w:cs="Times New Roman"/>
          <w:sz w:val="28"/>
          <w:szCs w:val="28"/>
          <w:lang w:eastAsia="ru-RU"/>
        </w:rPr>
        <w:t xml:space="preserve"> досудебном порядке оплачено почти </w:t>
      </w:r>
      <w:r w:rsidR="006A7D8F">
        <w:rPr>
          <w:rFonts w:ascii="Times New Roman" w:eastAsia="Times New Roman" w:hAnsi="Times New Roman" w:cs="Times New Roman"/>
          <w:sz w:val="28"/>
          <w:szCs w:val="28"/>
          <w:lang w:eastAsia="ru-RU"/>
        </w:rPr>
        <w:t>9,1</w:t>
      </w:r>
      <w:r w:rsidRPr="00686055">
        <w:rPr>
          <w:rFonts w:ascii="Times New Roman" w:eastAsia="Times New Roman" w:hAnsi="Times New Roman" w:cs="Times New Roman"/>
          <w:sz w:val="28"/>
          <w:szCs w:val="28"/>
          <w:lang w:eastAsia="ru-RU"/>
        </w:rPr>
        <w:t xml:space="preserve"> млн. руб.</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В судебные органы направлено 36 исковых заявлений, на общую сумму более 2</w:t>
      </w:r>
      <w:r w:rsidR="006A7D8F">
        <w:rPr>
          <w:rFonts w:ascii="Times New Roman" w:eastAsia="Times New Roman" w:hAnsi="Times New Roman" w:cs="Times New Roman"/>
          <w:sz w:val="28"/>
          <w:szCs w:val="28"/>
          <w:lang w:eastAsia="ru-RU"/>
        </w:rPr>
        <w:t>1,7</w:t>
      </w:r>
      <w:r w:rsidRPr="00686055">
        <w:rPr>
          <w:rFonts w:ascii="Times New Roman" w:eastAsia="Times New Roman" w:hAnsi="Times New Roman" w:cs="Times New Roman"/>
          <w:sz w:val="28"/>
          <w:szCs w:val="28"/>
          <w:lang w:eastAsia="ru-RU"/>
        </w:rPr>
        <w:t xml:space="preserve"> млн. руб.</w:t>
      </w:r>
      <w:r w:rsidR="006A7D8F">
        <w:rPr>
          <w:rFonts w:ascii="Times New Roman" w:eastAsia="Times New Roman" w:hAnsi="Times New Roman" w:cs="Times New Roman"/>
          <w:sz w:val="28"/>
          <w:szCs w:val="28"/>
          <w:lang w:eastAsia="ru-RU"/>
        </w:rPr>
        <w:t>,</w:t>
      </w:r>
      <w:r w:rsidR="006A7D8F" w:rsidRPr="006A7D8F">
        <w:t xml:space="preserve"> </w:t>
      </w:r>
      <w:r w:rsidR="006A7D8F" w:rsidRPr="006A7D8F">
        <w:rPr>
          <w:rFonts w:ascii="Times New Roman" w:eastAsia="Times New Roman" w:hAnsi="Times New Roman" w:cs="Times New Roman"/>
          <w:sz w:val="28"/>
          <w:szCs w:val="28"/>
          <w:lang w:eastAsia="ru-RU"/>
        </w:rPr>
        <w:t>из них 4 исковых заявления за неосновательное обогащение на сумму 0,8 млн. руб.</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686055">
        <w:rPr>
          <w:rFonts w:ascii="Times New Roman" w:eastAsia="Times New Roman" w:hAnsi="Times New Roman" w:cs="Times New Roman"/>
          <w:sz w:val="28"/>
          <w:szCs w:val="28"/>
          <w:lang w:eastAsia="ru-RU"/>
        </w:rPr>
        <w:t xml:space="preserve">По состоянию на </w:t>
      </w:r>
      <w:r w:rsidR="006A7D8F">
        <w:rPr>
          <w:rFonts w:ascii="Times New Roman" w:eastAsia="Times New Roman" w:hAnsi="Times New Roman" w:cs="Times New Roman"/>
          <w:sz w:val="28"/>
          <w:szCs w:val="28"/>
          <w:lang w:eastAsia="ru-RU"/>
        </w:rPr>
        <w:t>31</w:t>
      </w:r>
      <w:r w:rsidRPr="00686055">
        <w:rPr>
          <w:rFonts w:ascii="Times New Roman" w:eastAsia="Times New Roman" w:hAnsi="Times New Roman" w:cs="Times New Roman"/>
          <w:sz w:val="28"/>
          <w:szCs w:val="28"/>
          <w:lang w:eastAsia="ru-RU"/>
        </w:rPr>
        <w:t xml:space="preserve"> декабря 2024 года </w:t>
      </w:r>
      <w:r w:rsidR="009951F6">
        <w:rPr>
          <w:rFonts w:ascii="Times New Roman" w:eastAsia="Times New Roman" w:hAnsi="Times New Roman" w:cs="Times New Roman"/>
          <w:sz w:val="28"/>
          <w:szCs w:val="28"/>
          <w:lang w:eastAsia="ru-RU"/>
        </w:rPr>
        <w:t>в судебных органах находится 1</w:t>
      </w:r>
      <w:r w:rsidR="006A7D8F">
        <w:rPr>
          <w:rFonts w:ascii="Times New Roman" w:eastAsia="Times New Roman" w:hAnsi="Times New Roman" w:cs="Times New Roman"/>
          <w:sz w:val="28"/>
          <w:szCs w:val="28"/>
          <w:lang w:eastAsia="ru-RU"/>
        </w:rPr>
        <w:t>3</w:t>
      </w:r>
      <w:r w:rsidR="009951F6">
        <w:rPr>
          <w:rFonts w:ascii="Times New Roman" w:eastAsia="Times New Roman" w:hAnsi="Times New Roman" w:cs="Times New Roman"/>
          <w:sz w:val="28"/>
          <w:szCs w:val="28"/>
          <w:lang w:eastAsia="ru-RU"/>
        </w:rPr>
        <w:t> </w:t>
      </w:r>
      <w:r w:rsidRPr="00686055">
        <w:rPr>
          <w:rFonts w:ascii="Times New Roman" w:eastAsia="Times New Roman" w:hAnsi="Times New Roman" w:cs="Times New Roman"/>
          <w:sz w:val="28"/>
          <w:szCs w:val="28"/>
          <w:lang w:eastAsia="ru-RU"/>
        </w:rPr>
        <w:t>исковых заявлений (поданных в 2024 го</w:t>
      </w:r>
      <w:r w:rsidR="009951F6">
        <w:rPr>
          <w:rFonts w:ascii="Times New Roman" w:eastAsia="Times New Roman" w:hAnsi="Times New Roman" w:cs="Times New Roman"/>
          <w:sz w:val="28"/>
          <w:szCs w:val="28"/>
          <w:lang w:eastAsia="ru-RU"/>
        </w:rPr>
        <w:t>ду и ранее) на общую сумму 1</w:t>
      </w:r>
      <w:r w:rsidR="006A7D8F">
        <w:rPr>
          <w:rFonts w:ascii="Times New Roman" w:eastAsia="Times New Roman" w:hAnsi="Times New Roman" w:cs="Times New Roman"/>
          <w:sz w:val="28"/>
          <w:szCs w:val="28"/>
          <w:lang w:eastAsia="ru-RU"/>
        </w:rPr>
        <w:t>4</w:t>
      </w:r>
      <w:r w:rsidR="009951F6">
        <w:rPr>
          <w:rFonts w:ascii="Times New Roman" w:eastAsia="Times New Roman" w:hAnsi="Times New Roman" w:cs="Times New Roman"/>
          <w:sz w:val="28"/>
          <w:szCs w:val="28"/>
          <w:lang w:eastAsia="ru-RU"/>
        </w:rPr>
        <w:t>,3 млн. </w:t>
      </w:r>
      <w:r w:rsidRPr="00686055">
        <w:rPr>
          <w:rFonts w:ascii="Times New Roman" w:eastAsia="Times New Roman" w:hAnsi="Times New Roman" w:cs="Times New Roman"/>
          <w:sz w:val="28"/>
          <w:szCs w:val="28"/>
          <w:lang w:eastAsia="ru-RU"/>
        </w:rPr>
        <w:t xml:space="preserve">руб., из них </w:t>
      </w:r>
      <w:r w:rsidR="006A7D8F">
        <w:rPr>
          <w:rFonts w:ascii="Times New Roman" w:eastAsia="Times New Roman" w:hAnsi="Times New Roman" w:cs="Times New Roman"/>
          <w:sz w:val="28"/>
          <w:szCs w:val="28"/>
          <w:lang w:eastAsia="ru-RU"/>
        </w:rPr>
        <w:t>1</w:t>
      </w:r>
      <w:r w:rsidRPr="00686055">
        <w:rPr>
          <w:rFonts w:ascii="Times New Roman" w:eastAsia="Times New Roman" w:hAnsi="Times New Roman" w:cs="Times New Roman"/>
          <w:sz w:val="28"/>
          <w:szCs w:val="28"/>
          <w:lang w:eastAsia="ru-RU"/>
        </w:rPr>
        <w:t xml:space="preserve"> исков</w:t>
      </w:r>
      <w:r w:rsidR="006A7D8F">
        <w:rPr>
          <w:rFonts w:ascii="Times New Roman" w:eastAsia="Times New Roman" w:hAnsi="Times New Roman" w:cs="Times New Roman"/>
          <w:sz w:val="28"/>
          <w:szCs w:val="28"/>
          <w:lang w:eastAsia="ru-RU"/>
        </w:rPr>
        <w:t>ое</w:t>
      </w:r>
      <w:r w:rsidRPr="00686055">
        <w:rPr>
          <w:rFonts w:ascii="Times New Roman" w:eastAsia="Times New Roman" w:hAnsi="Times New Roman" w:cs="Times New Roman"/>
          <w:sz w:val="28"/>
          <w:szCs w:val="28"/>
          <w:lang w:eastAsia="ru-RU"/>
        </w:rPr>
        <w:t xml:space="preserve"> заявлени</w:t>
      </w:r>
      <w:r w:rsidR="006A7D8F">
        <w:rPr>
          <w:rFonts w:ascii="Times New Roman" w:eastAsia="Times New Roman" w:hAnsi="Times New Roman" w:cs="Times New Roman"/>
          <w:sz w:val="28"/>
          <w:szCs w:val="28"/>
          <w:lang w:eastAsia="ru-RU"/>
        </w:rPr>
        <w:t>е</w:t>
      </w:r>
      <w:r w:rsidRPr="00686055">
        <w:rPr>
          <w:rFonts w:ascii="Times New Roman" w:eastAsia="Times New Roman" w:hAnsi="Times New Roman" w:cs="Times New Roman"/>
          <w:sz w:val="28"/>
          <w:szCs w:val="28"/>
          <w:lang w:eastAsia="ru-RU"/>
        </w:rPr>
        <w:t xml:space="preserve"> о взыскании неосновательного обогащения за использование земельных участков без правоустанавливающих документов на сумму </w:t>
      </w:r>
      <w:r w:rsidR="006A7D8F">
        <w:rPr>
          <w:rFonts w:ascii="Times New Roman" w:eastAsia="Times New Roman" w:hAnsi="Times New Roman" w:cs="Times New Roman"/>
          <w:sz w:val="28"/>
          <w:szCs w:val="28"/>
          <w:lang w:eastAsia="ru-RU"/>
        </w:rPr>
        <w:t xml:space="preserve">0,8 </w:t>
      </w:r>
      <w:r w:rsidRPr="00686055">
        <w:rPr>
          <w:rFonts w:ascii="Times New Roman" w:eastAsia="Times New Roman" w:hAnsi="Times New Roman" w:cs="Times New Roman"/>
          <w:sz w:val="28"/>
          <w:szCs w:val="28"/>
          <w:lang w:eastAsia="ru-RU"/>
        </w:rPr>
        <w:t>млн</w:t>
      </w:r>
      <w:r w:rsidR="009951F6">
        <w:rPr>
          <w:rFonts w:ascii="Times New Roman" w:eastAsia="Times New Roman" w:hAnsi="Times New Roman" w:cs="Times New Roman"/>
          <w:sz w:val="28"/>
          <w:szCs w:val="28"/>
          <w:lang w:eastAsia="ru-RU"/>
        </w:rPr>
        <w:t>.</w:t>
      </w:r>
      <w:r w:rsidRPr="00686055">
        <w:rPr>
          <w:rFonts w:ascii="Times New Roman" w:eastAsia="Times New Roman" w:hAnsi="Times New Roman" w:cs="Times New Roman"/>
          <w:sz w:val="28"/>
          <w:szCs w:val="28"/>
          <w:lang w:eastAsia="ru-RU"/>
        </w:rPr>
        <w:t xml:space="preserve"> руб. До вынесения решения суда должниками оплачено почти 2,8 млн. руб.</w:t>
      </w:r>
      <w:proofErr w:type="gramEnd"/>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В 2024 году по 15 искам вынесены определения об удовлетворении исковых требований в полном объеме или ча</w:t>
      </w:r>
      <w:r w:rsidR="009951F6">
        <w:rPr>
          <w:rFonts w:ascii="Times New Roman" w:eastAsia="Times New Roman" w:hAnsi="Times New Roman" w:cs="Times New Roman"/>
          <w:sz w:val="28"/>
          <w:szCs w:val="28"/>
          <w:lang w:eastAsia="ru-RU"/>
        </w:rPr>
        <w:t>стично на общую сумму почти 6,2 </w:t>
      </w:r>
      <w:r w:rsidRPr="00686055">
        <w:rPr>
          <w:rFonts w:ascii="Times New Roman" w:eastAsia="Times New Roman" w:hAnsi="Times New Roman" w:cs="Times New Roman"/>
          <w:sz w:val="28"/>
          <w:szCs w:val="28"/>
          <w:lang w:eastAsia="ru-RU"/>
        </w:rPr>
        <w:t>млн. руб., оплачено в добровольном порядке до направления документов в ФССП на общую сумму 4,5 млн. руб.</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 xml:space="preserve">В службу судебных приставов направлено </w:t>
      </w:r>
      <w:r w:rsidR="006A7D8F">
        <w:rPr>
          <w:rFonts w:ascii="Times New Roman" w:eastAsia="Times New Roman" w:hAnsi="Times New Roman" w:cs="Times New Roman"/>
          <w:sz w:val="28"/>
          <w:szCs w:val="28"/>
          <w:lang w:eastAsia="ru-RU"/>
        </w:rPr>
        <w:t>8</w:t>
      </w:r>
      <w:r w:rsidRPr="00686055">
        <w:rPr>
          <w:rFonts w:ascii="Times New Roman" w:eastAsia="Times New Roman" w:hAnsi="Times New Roman" w:cs="Times New Roman"/>
          <w:sz w:val="28"/>
          <w:szCs w:val="28"/>
          <w:lang w:eastAsia="ru-RU"/>
        </w:rPr>
        <w:t xml:space="preserve"> исполнительных листов/судебных приказов на общую сумму около 1</w:t>
      </w:r>
      <w:r w:rsidR="006A7D8F">
        <w:rPr>
          <w:rFonts w:ascii="Times New Roman" w:eastAsia="Times New Roman" w:hAnsi="Times New Roman" w:cs="Times New Roman"/>
          <w:sz w:val="28"/>
          <w:szCs w:val="28"/>
          <w:lang w:eastAsia="ru-RU"/>
        </w:rPr>
        <w:t>7</w:t>
      </w:r>
      <w:r w:rsidRPr="00686055">
        <w:rPr>
          <w:rFonts w:ascii="Times New Roman" w:eastAsia="Times New Roman" w:hAnsi="Times New Roman" w:cs="Times New Roman"/>
          <w:sz w:val="28"/>
          <w:szCs w:val="28"/>
          <w:lang w:eastAsia="ru-RU"/>
        </w:rPr>
        <w:t xml:space="preserve"> млн. руб., из них о взыскании неосновательного обогащения за использование земельных участков без правоустанавливающих документов 1 исп</w:t>
      </w:r>
      <w:r w:rsidR="0012740C">
        <w:rPr>
          <w:rFonts w:ascii="Times New Roman" w:eastAsia="Times New Roman" w:hAnsi="Times New Roman" w:cs="Times New Roman"/>
          <w:sz w:val="28"/>
          <w:szCs w:val="28"/>
          <w:lang w:eastAsia="ru-RU"/>
        </w:rPr>
        <w:t>олнительный лист на сумму 94,60 </w:t>
      </w:r>
      <w:r w:rsidRPr="00686055">
        <w:rPr>
          <w:rFonts w:ascii="Times New Roman" w:eastAsia="Times New Roman" w:hAnsi="Times New Roman" w:cs="Times New Roman"/>
          <w:sz w:val="28"/>
          <w:szCs w:val="28"/>
          <w:lang w:eastAsia="ru-RU"/>
        </w:rPr>
        <w:t>тыс. руб.</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Получена информация от службы суде</w:t>
      </w:r>
      <w:r w:rsidR="009951F6">
        <w:rPr>
          <w:rFonts w:ascii="Times New Roman" w:eastAsia="Times New Roman" w:hAnsi="Times New Roman" w:cs="Times New Roman"/>
          <w:sz w:val="28"/>
          <w:szCs w:val="28"/>
          <w:lang w:eastAsia="ru-RU"/>
        </w:rPr>
        <w:t xml:space="preserve">бных приставов о возбуждении  </w:t>
      </w:r>
      <w:r w:rsidR="00111667">
        <w:rPr>
          <w:rFonts w:ascii="Times New Roman" w:eastAsia="Times New Roman" w:hAnsi="Times New Roman" w:cs="Times New Roman"/>
          <w:sz w:val="28"/>
          <w:szCs w:val="28"/>
          <w:lang w:eastAsia="ru-RU"/>
        </w:rPr>
        <w:t>6</w:t>
      </w:r>
      <w:r w:rsidR="009951F6">
        <w:rPr>
          <w:rFonts w:ascii="Times New Roman" w:eastAsia="Times New Roman" w:hAnsi="Times New Roman" w:cs="Times New Roman"/>
          <w:sz w:val="28"/>
          <w:szCs w:val="28"/>
          <w:lang w:eastAsia="ru-RU"/>
        </w:rPr>
        <w:t> </w:t>
      </w:r>
      <w:r w:rsidRPr="00686055">
        <w:rPr>
          <w:rFonts w:ascii="Times New Roman" w:eastAsia="Times New Roman" w:hAnsi="Times New Roman" w:cs="Times New Roman"/>
          <w:sz w:val="28"/>
          <w:szCs w:val="28"/>
          <w:lang w:eastAsia="ru-RU"/>
        </w:rPr>
        <w:t>исполнительных производств (поданных в 2024 году и ранее) на общую сумму почти на 14,2 млн. руб.</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В рамках исполнительных прои</w:t>
      </w:r>
      <w:r w:rsidR="009951F6">
        <w:rPr>
          <w:rFonts w:ascii="Times New Roman" w:eastAsia="Times New Roman" w:hAnsi="Times New Roman" w:cs="Times New Roman"/>
          <w:sz w:val="28"/>
          <w:szCs w:val="28"/>
          <w:lang w:eastAsia="ru-RU"/>
        </w:rPr>
        <w:t>зводств в 2024 году поступило около 7 </w:t>
      </w:r>
      <w:r w:rsidRPr="00686055">
        <w:rPr>
          <w:rFonts w:ascii="Times New Roman" w:eastAsia="Times New Roman" w:hAnsi="Times New Roman" w:cs="Times New Roman"/>
          <w:sz w:val="28"/>
          <w:szCs w:val="28"/>
          <w:lang w:eastAsia="ru-RU"/>
        </w:rPr>
        <w:t>млн. руб., из них от службы судебных приставов – почти 1,3 млн. руб., напрямую оплачено арендаторами – около 5,7 млн. руб.</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В целях погашения задолженности по арендной плате за земельные участки, находящиеся в государственной соб</w:t>
      </w:r>
      <w:r w:rsidR="009951F6">
        <w:rPr>
          <w:rFonts w:ascii="Times New Roman" w:eastAsia="Times New Roman" w:hAnsi="Times New Roman" w:cs="Times New Roman"/>
          <w:sz w:val="28"/>
          <w:szCs w:val="28"/>
          <w:lang w:eastAsia="ru-RU"/>
        </w:rPr>
        <w:t>ственности, по отношению к 2023 </w:t>
      </w:r>
      <w:r w:rsidRPr="00686055">
        <w:rPr>
          <w:rFonts w:ascii="Times New Roman" w:eastAsia="Times New Roman" w:hAnsi="Times New Roman" w:cs="Times New Roman"/>
          <w:sz w:val="28"/>
          <w:szCs w:val="28"/>
          <w:lang w:eastAsia="ru-RU"/>
        </w:rPr>
        <w:t>году:</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 арендаторам было направлено на 1</w:t>
      </w:r>
      <w:r w:rsidR="00111667">
        <w:rPr>
          <w:rFonts w:ascii="Times New Roman" w:eastAsia="Times New Roman" w:hAnsi="Times New Roman" w:cs="Times New Roman"/>
          <w:sz w:val="28"/>
          <w:szCs w:val="28"/>
          <w:lang w:eastAsia="ru-RU"/>
        </w:rPr>
        <w:t>89</w:t>
      </w:r>
      <w:r w:rsidRPr="00686055">
        <w:rPr>
          <w:rFonts w:ascii="Times New Roman" w:eastAsia="Times New Roman" w:hAnsi="Times New Roman" w:cs="Times New Roman"/>
          <w:sz w:val="28"/>
          <w:szCs w:val="28"/>
          <w:lang w:eastAsia="ru-RU"/>
        </w:rPr>
        <w:t xml:space="preserve"> претензий больше, чем в 2023 году на общую сумму более </w:t>
      </w:r>
      <w:r w:rsidR="00111667">
        <w:rPr>
          <w:rFonts w:ascii="Times New Roman" w:eastAsia="Times New Roman" w:hAnsi="Times New Roman" w:cs="Times New Roman"/>
          <w:sz w:val="28"/>
          <w:szCs w:val="28"/>
          <w:lang w:eastAsia="ru-RU"/>
        </w:rPr>
        <w:t>7</w:t>
      </w:r>
      <w:r w:rsidRPr="00686055">
        <w:rPr>
          <w:rFonts w:ascii="Times New Roman" w:eastAsia="Times New Roman" w:hAnsi="Times New Roman" w:cs="Times New Roman"/>
          <w:sz w:val="28"/>
          <w:szCs w:val="28"/>
          <w:lang w:eastAsia="ru-RU"/>
        </w:rPr>
        <w:t>,</w:t>
      </w:r>
      <w:r w:rsidR="00111667">
        <w:rPr>
          <w:rFonts w:ascii="Times New Roman" w:eastAsia="Times New Roman" w:hAnsi="Times New Roman" w:cs="Times New Roman"/>
          <w:sz w:val="28"/>
          <w:szCs w:val="28"/>
          <w:lang w:eastAsia="ru-RU"/>
        </w:rPr>
        <w:t>2</w:t>
      </w:r>
      <w:r w:rsidRPr="00686055">
        <w:rPr>
          <w:rFonts w:ascii="Times New Roman" w:eastAsia="Times New Roman" w:hAnsi="Times New Roman" w:cs="Times New Roman"/>
          <w:sz w:val="28"/>
          <w:szCs w:val="28"/>
          <w:lang w:eastAsia="ru-RU"/>
        </w:rPr>
        <w:t xml:space="preserve"> млн. руб.;</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 xml:space="preserve">- в судебные органы направлено на </w:t>
      </w:r>
      <w:r w:rsidR="00111667">
        <w:rPr>
          <w:rFonts w:ascii="Times New Roman" w:eastAsia="Times New Roman" w:hAnsi="Times New Roman" w:cs="Times New Roman"/>
          <w:sz w:val="28"/>
          <w:szCs w:val="28"/>
          <w:lang w:eastAsia="ru-RU"/>
        </w:rPr>
        <w:t>3</w:t>
      </w:r>
      <w:r w:rsidRPr="00686055">
        <w:rPr>
          <w:rFonts w:ascii="Times New Roman" w:eastAsia="Times New Roman" w:hAnsi="Times New Roman" w:cs="Times New Roman"/>
          <w:sz w:val="28"/>
          <w:szCs w:val="28"/>
          <w:lang w:eastAsia="ru-RU"/>
        </w:rPr>
        <w:t xml:space="preserve"> </w:t>
      </w:r>
      <w:proofErr w:type="gramStart"/>
      <w:r w:rsidRPr="00686055">
        <w:rPr>
          <w:rFonts w:ascii="Times New Roman" w:eastAsia="Times New Roman" w:hAnsi="Times New Roman" w:cs="Times New Roman"/>
          <w:sz w:val="28"/>
          <w:szCs w:val="28"/>
          <w:lang w:eastAsia="ru-RU"/>
        </w:rPr>
        <w:t>исковых</w:t>
      </w:r>
      <w:proofErr w:type="gramEnd"/>
      <w:r w:rsidRPr="00686055">
        <w:rPr>
          <w:rFonts w:ascii="Times New Roman" w:eastAsia="Times New Roman" w:hAnsi="Times New Roman" w:cs="Times New Roman"/>
          <w:sz w:val="28"/>
          <w:szCs w:val="28"/>
          <w:lang w:eastAsia="ru-RU"/>
        </w:rPr>
        <w:t xml:space="preserve"> заявления больше – на общую сумму 12,6 млн. руб.;</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 в службу судебных приставов на 3</w:t>
      </w:r>
      <w:r w:rsidR="00111667">
        <w:rPr>
          <w:rFonts w:ascii="Times New Roman" w:eastAsia="Times New Roman" w:hAnsi="Times New Roman" w:cs="Times New Roman"/>
          <w:sz w:val="28"/>
          <w:szCs w:val="28"/>
          <w:lang w:eastAsia="ru-RU"/>
        </w:rPr>
        <w:t>3</w:t>
      </w:r>
      <w:r w:rsidRPr="00686055">
        <w:rPr>
          <w:rFonts w:ascii="Times New Roman" w:eastAsia="Times New Roman" w:hAnsi="Times New Roman" w:cs="Times New Roman"/>
          <w:sz w:val="28"/>
          <w:szCs w:val="28"/>
          <w:lang w:eastAsia="ru-RU"/>
        </w:rPr>
        <w:t xml:space="preserve"> исполнительных листа меньше – на общую сумму </w:t>
      </w:r>
      <w:r w:rsidR="00111667">
        <w:rPr>
          <w:rFonts w:ascii="Times New Roman" w:eastAsia="Times New Roman" w:hAnsi="Times New Roman" w:cs="Times New Roman"/>
          <w:sz w:val="28"/>
          <w:szCs w:val="28"/>
          <w:lang w:eastAsia="ru-RU"/>
        </w:rPr>
        <w:t>3</w:t>
      </w:r>
      <w:r w:rsidRPr="00686055">
        <w:rPr>
          <w:rFonts w:ascii="Times New Roman" w:eastAsia="Times New Roman" w:hAnsi="Times New Roman" w:cs="Times New Roman"/>
          <w:sz w:val="28"/>
          <w:szCs w:val="28"/>
          <w:lang w:eastAsia="ru-RU"/>
        </w:rPr>
        <w:t xml:space="preserve"> млн. руб.</w:t>
      </w:r>
    </w:p>
    <w:p w:rsidR="008060C2"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686055">
        <w:rPr>
          <w:rFonts w:ascii="Times New Roman" w:eastAsia="Times New Roman" w:hAnsi="Times New Roman" w:cs="Times New Roman"/>
          <w:sz w:val="28"/>
          <w:szCs w:val="28"/>
          <w:lang w:eastAsia="ru-RU"/>
        </w:rPr>
        <w:lastRenderedPageBreak/>
        <w:t xml:space="preserve">В соответствии с Порядком и условиями списания нереальной к взысканию задолженности по неналоговым доходам перед бюджетом </w:t>
      </w:r>
      <w:proofErr w:type="spellStart"/>
      <w:r w:rsidRPr="00686055">
        <w:rPr>
          <w:rFonts w:ascii="Times New Roman" w:eastAsia="Times New Roman" w:hAnsi="Times New Roman" w:cs="Times New Roman"/>
          <w:sz w:val="28"/>
          <w:szCs w:val="28"/>
          <w:lang w:eastAsia="ru-RU"/>
        </w:rPr>
        <w:t>Ейского</w:t>
      </w:r>
      <w:proofErr w:type="spellEnd"/>
      <w:r w:rsidRPr="00686055">
        <w:rPr>
          <w:rFonts w:ascii="Times New Roman" w:eastAsia="Times New Roman" w:hAnsi="Times New Roman" w:cs="Times New Roman"/>
          <w:sz w:val="28"/>
          <w:szCs w:val="28"/>
          <w:lang w:eastAsia="ru-RU"/>
        </w:rPr>
        <w:t xml:space="preserve"> городского поселения </w:t>
      </w:r>
      <w:proofErr w:type="spellStart"/>
      <w:r w:rsidRPr="00686055">
        <w:rPr>
          <w:rFonts w:ascii="Times New Roman" w:eastAsia="Times New Roman" w:hAnsi="Times New Roman" w:cs="Times New Roman"/>
          <w:sz w:val="28"/>
          <w:szCs w:val="28"/>
          <w:lang w:eastAsia="ru-RU"/>
        </w:rPr>
        <w:t>Ейского</w:t>
      </w:r>
      <w:proofErr w:type="spellEnd"/>
      <w:r w:rsidRPr="00686055">
        <w:rPr>
          <w:rFonts w:ascii="Times New Roman" w:eastAsia="Times New Roman" w:hAnsi="Times New Roman" w:cs="Times New Roman"/>
          <w:sz w:val="28"/>
          <w:szCs w:val="28"/>
          <w:lang w:eastAsia="ru-RU"/>
        </w:rPr>
        <w:t xml:space="preserve"> района, утвержденным постановлением администрации </w:t>
      </w:r>
      <w:proofErr w:type="spellStart"/>
      <w:r w:rsidRPr="00686055">
        <w:rPr>
          <w:rFonts w:ascii="Times New Roman" w:eastAsia="Times New Roman" w:hAnsi="Times New Roman" w:cs="Times New Roman"/>
          <w:sz w:val="28"/>
          <w:szCs w:val="28"/>
          <w:lang w:eastAsia="ru-RU"/>
        </w:rPr>
        <w:t>Ейского</w:t>
      </w:r>
      <w:proofErr w:type="spellEnd"/>
      <w:r w:rsidRPr="00686055">
        <w:rPr>
          <w:rFonts w:ascii="Times New Roman" w:eastAsia="Times New Roman" w:hAnsi="Times New Roman" w:cs="Times New Roman"/>
          <w:sz w:val="28"/>
          <w:szCs w:val="28"/>
          <w:lang w:eastAsia="ru-RU"/>
        </w:rPr>
        <w:t xml:space="preserve"> городского поселени</w:t>
      </w:r>
      <w:r w:rsidR="009951F6">
        <w:rPr>
          <w:rFonts w:ascii="Times New Roman" w:eastAsia="Times New Roman" w:hAnsi="Times New Roman" w:cs="Times New Roman"/>
          <w:sz w:val="28"/>
          <w:szCs w:val="28"/>
          <w:lang w:eastAsia="ru-RU"/>
        </w:rPr>
        <w:t xml:space="preserve">я </w:t>
      </w:r>
      <w:proofErr w:type="spellStart"/>
      <w:r w:rsidR="009951F6">
        <w:rPr>
          <w:rFonts w:ascii="Times New Roman" w:eastAsia="Times New Roman" w:hAnsi="Times New Roman" w:cs="Times New Roman"/>
          <w:sz w:val="28"/>
          <w:szCs w:val="28"/>
          <w:lang w:eastAsia="ru-RU"/>
        </w:rPr>
        <w:t>Ейского</w:t>
      </w:r>
      <w:proofErr w:type="spellEnd"/>
      <w:r w:rsidR="009951F6">
        <w:rPr>
          <w:rFonts w:ascii="Times New Roman" w:eastAsia="Times New Roman" w:hAnsi="Times New Roman" w:cs="Times New Roman"/>
          <w:sz w:val="28"/>
          <w:szCs w:val="28"/>
          <w:lang w:eastAsia="ru-RU"/>
        </w:rPr>
        <w:t xml:space="preserve"> района от 8 июля 2016 </w:t>
      </w:r>
      <w:r w:rsidRPr="00686055">
        <w:rPr>
          <w:rFonts w:ascii="Times New Roman" w:eastAsia="Times New Roman" w:hAnsi="Times New Roman" w:cs="Times New Roman"/>
          <w:sz w:val="28"/>
          <w:szCs w:val="28"/>
          <w:lang w:eastAsia="ru-RU"/>
        </w:rPr>
        <w:t>года № 750, в 2024 году была списана нереальная к взысканию задолженность по 11 договорам аренды на общую сумму 1,5 млн. руб., в том числе по арендной плате</w:t>
      </w:r>
      <w:proofErr w:type="gramEnd"/>
      <w:r w:rsidRPr="00686055">
        <w:rPr>
          <w:rFonts w:ascii="Times New Roman" w:eastAsia="Times New Roman" w:hAnsi="Times New Roman" w:cs="Times New Roman"/>
          <w:sz w:val="28"/>
          <w:szCs w:val="28"/>
          <w:lang w:eastAsia="ru-RU"/>
        </w:rPr>
        <w:t xml:space="preserve"> – более 1 млн. руб. (50% - 527,1 тыс. руб.), по пени – 472,9 тыс. руб.</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В целях достижения положительной динамики поступления доходов от использования земельных участков на постоянной основе проводятся мероприятия по вовлечению в оборот вновь сформированных земельных участков.</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Так, в 2024 году про</w:t>
      </w:r>
      <w:r w:rsidR="004A3C8C">
        <w:rPr>
          <w:rFonts w:ascii="Times New Roman" w:eastAsia="Times New Roman" w:hAnsi="Times New Roman" w:cs="Times New Roman"/>
          <w:sz w:val="28"/>
          <w:szCs w:val="28"/>
          <w:lang w:eastAsia="ru-RU"/>
        </w:rPr>
        <w:t>в</w:t>
      </w:r>
      <w:r w:rsidRPr="00686055">
        <w:rPr>
          <w:rFonts w:ascii="Times New Roman" w:eastAsia="Times New Roman" w:hAnsi="Times New Roman" w:cs="Times New Roman"/>
          <w:sz w:val="28"/>
          <w:szCs w:val="28"/>
          <w:lang w:eastAsia="ru-RU"/>
        </w:rPr>
        <w:t>едено 4 аукциона по предоставлению земельных участков в аренду, общей площадью 13543 кв.</w:t>
      </w:r>
      <w:r>
        <w:rPr>
          <w:rFonts w:ascii="Times New Roman" w:eastAsia="Times New Roman" w:hAnsi="Times New Roman" w:cs="Times New Roman"/>
          <w:sz w:val="28"/>
          <w:szCs w:val="28"/>
          <w:lang w:eastAsia="ru-RU"/>
        </w:rPr>
        <w:t xml:space="preserve"> </w:t>
      </w:r>
      <w:r w:rsidRPr="00686055">
        <w:rPr>
          <w:rFonts w:ascii="Times New Roman" w:eastAsia="Times New Roman" w:hAnsi="Times New Roman" w:cs="Times New Roman"/>
          <w:sz w:val="28"/>
          <w:szCs w:val="28"/>
          <w:lang w:eastAsia="ru-RU"/>
        </w:rPr>
        <w:t>м. По результатам проведенных торгов:</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 xml:space="preserve">- один аукцион признан несостоявшимся, в связи с отсутствием   допущенных участников (площадь </w:t>
      </w:r>
      <w:r>
        <w:rPr>
          <w:rFonts w:ascii="Times New Roman" w:eastAsia="Times New Roman" w:hAnsi="Times New Roman" w:cs="Times New Roman"/>
          <w:sz w:val="28"/>
          <w:szCs w:val="28"/>
          <w:lang w:eastAsia="ru-RU"/>
        </w:rPr>
        <w:t>земельного участка</w:t>
      </w:r>
      <w:r w:rsidRPr="00686055">
        <w:rPr>
          <w:rFonts w:ascii="Times New Roman" w:eastAsia="Times New Roman" w:hAnsi="Times New Roman" w:cs="Times New Roman"/>
          <w:sz w:val="28"/>
          <w:szCs w:val="28"/>
          <w:lang w:eastAsia="ru-RU"/>
        </w:rPr>
        <w:t xml:space="preserve"> 5070 кв.</w:t>
      </w:r>
      <w:r>
        <w:rPr>
          <w:rFonts w:ascii="Times New Roman" w:eastAsia="Times New Roman" w:hAnsi="Times New Roman" w:cs="Times New Roman"/>
          <w:sz w:val="28"/>
          <w:szCs w:val="28"/>
          <w:lang w:eastAsia="ru-RU"/>
        </w:rPr>
        <w:t xml:space="preserve"> </w:t>
      </w:r>
      <w:r w:rsidRPr="00686055">
        <w:rPr>
          <w:rFonts w:ascii="Times New Roman" w:eastAsia="Times New Roman" w:hAnsi="Times New Roman" w:cs="Times New Roman"/>
          <w:sz w:val="28"/>
          <w:szCs w:val="28"/>
          <w:lang w:eastAsia="ru-RU"/>
        </w:rPr>
        <w:t>м);</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 xml:space="preserve">-  заключено 2 договора аренды земельных участков, право </w:t>
      </w:r>
      <w:proofErr w:type="gramStart"/>
      <w:r w:rsidRPr="00686055">
        <w:rPr>
          <w:rFonts w:ascii="Times New Roman" w:eastAsia="Times New Roman" w:hAnsi="Times New Roman" w:cs="Times New Roman"/>
          <w:sz w:val="28"/>
          <w:szCs w:val="28"/>
          <w:lang w:eastAsia="ru-RU"/>
        </w:rPr>
        <w:t>собственности</w:t>
      </w:r>
      <w:proofErr w:type="gramEnd"/>
      <w:r w:rsidRPr="00686055">
        <w:rPr>
          <w:rFonts w:ascii="Times New Roman" w:eastAsia="Times New Roman" w:hAnsi="Times New Roman" w:cs="Times New Roman"/>
          <w:sz w:val="28"/>
          <w:szCs w:val="28"/>
          <w:lang w:eastAsia="ru-RU"/>
        </w:rPr>
        <w:t xml:space="preserve"> на которые не разграничено, общей площадью 7649 кв.</w:t>
      </w:r>
      <w:r>
        <w:rPr>
          <w:rFonts w:ascii="Times New Roman" w:eastAsia="Times New Roman" w:hAnsi="Times New Roman" w:cs="Times New Roman"/>
          <w:sz w:val="28"/>
          <w:szCs w:val="28"/>
          <w:lang w:eastAsia="ru-RU"/>
        </w:rPr>
        <w:t xml:space="preserve"> </w:t>
      </w:r>
      <w:r w:rsidRPr="00686055">
        <w:rPr>
          <w:rFonts w:ascii="Times New Roman" w:eastAsia="Times New Roman" w:hAnsi="Times New Roman" w:cs="Times New Roman"/>
          <w:sz w:val="28"/>
          <w:szCs w:val="28"/>
          <w:lang w:eastAsia="ru-RU"/>
        </w:rPr>
        <w:t xml:space="preserve">м, в </w:t>
      </w:r>
      <w:r>
        <w:rPr>
          <w:rFonts w:ascii="Times New Roman" w:eastAsia="Times New Roman" w:hAnsi="Times New Roman" w:cs="Times New Roman"/>
          <w:sz w:val="28"/>
          <w:szCs w:val="28"/>
          <w:lang w:eastAsia="ru-RU"/>
        </w:rPr>
        <w:t>бюджет поступило  0,7 млн. руб.;</w:t>
      </w:r>
      <w:r w:rsidRPr="00686055">
        <w:rPr>
          <w:rFonts w:ascii="Times New Roman" w:eastAsia="Times New Roman" w:hAnsi="Times New Roman" w:cs="Times New Roman"/>
          <w:sz w:val="28"/>
          <w:szCs w:val="28"/>
          <w:lang w:eastAsia="ru-RU"/>
        </w:rPr>
        <w:t xml:space="preserve"> </w:t>
      </w:r>
    </w:p>
    <w:p w:rsidR="00686055" w:rsidRPr="00686055"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- 1 договор аренды земельного участка, находящегося в муниципальной собственности, площадью  824 кв.</w:t>
      </w:r>
      <w:r>
        <w:rPr>
          <w:rFonts w:ascii="Times New Roman" w:eastAsia="Times New Roman" w:hAnsi="Times New Roman" w:cs="Times New Roman"/>
          <w:sz w:val="28"/>
          <w:szCs w:val="28"/>
          <w:lang w:eastAsia="ru-RU"/>
        </w:rPr>
        <w:t xml:space="preserve"> </w:t>
      </w:r>
      <w:r w:rsidRPr="00686055">
        <w:rPr>
          <w:rFonts w:ascii="Times New Roman" w:eastAsia="Times New Roman" w:hAnsi="Times New Roman" w:cs="Times New Roman"/>
          <w:sz w:val="28"/>
          <w:szCs w:val="28"/>
          <w:lang w:eastAsia="ru-RU"/>
        </w:rPr>
        <w:t xml:space="preserve">м на сумму 3,6 млн. руб. </w:t>
      </w:r>
    </w:p>
    <w:p w:rsidR="00686055" w:rsidRPr="008060C2" w:rsidRDefault="00686055" w:rsidP="00686055">
      <w:pPr>
        <w:widowControl w:val="0"/>
        <w:spacing w:after="0" w:line="240" w:lineRule="auto"/>
        <w:ind w:firstLine="709"/>
        <w:jc w:val="both"/>
        <w:rPr>
          <w:rFonts w:ascii="Times New Roman" w:eastAsia="Times New Roman" w:hAnsi="Times New Roman" w:cs="Times New Roman"/>
          <w:sz w:val="28"/>
          <w:szCs w:val="28"/>
          <w:lang w:eastAsia="ru-RU"/>
        </w:rPr>
      </w:pPr>
      <w:r w:rsidRPr="00686055">
        <w:rPr>
          <w:rFonts w:ascii="Times New Roman" w:eastAsia="Times New Roman" w:hAnsi="Times New Roman" w:cs="Times New Roman"/>
          <w:sz w:val="28"/>
          <w:szCs w:val="28"/>
          <w:lang w:eastAsia="ru-RU"/>
        </w:rPr>
        <w:t xml:space="preserve"> </w:t>
      </w:r>
    </w:p>
    <w:p w:rsidR="008060C2" w:rsidRPr="001E167E" w:rsidRDefault="008060C2" w:rsidP="001E167E">
      <w:pPr>
        <w:widowControl w:val="0"/>
        <w:spacing w:after="0" w:line="240" w:lineRule="auto"/>
        <w:ind w:firstLine="709"/>
        <w:rPr>
          <w:rFonts w:ascii="Times New Roman" w:eastAsia="Times New Roman" w:hAnsi="Times New Roman" w:cs="Times New Roman"/>
          <w:b/>
          <w:sz w:val="28"/>
          <w:szCs w:val="28"/>
          <w:lang w:eastAsia="ru-RU"/>
        </w:rPr>
      </w:pPr>
      <w:r w:rsidRPr="00A75630">
        <w:rPr>
          <w:rFonts w:ascii="Times New Roman" w:eastAsia="Times New Roman" w:hAnsi="Times New Roman" w:cs="Times New Roman"/>
          <w:b/>
          <w:sz w:val="28"/>
          <w:szCs w:val="28"/>
          <w:lang w:eastAsia="ru-RU"/>
        </w:rPr>
        <w:t>Продажа и перераспределение земельных участков</w:t>
      </w:r>
    </w:p>
    <w:p w:rsidR="00304147" w:rsidRPr="00304147" w:rsidRDefault="00304147" w:rsidP="00304147">
      <w:pPr>
        <w:widowControl w:val="0"/>
        <w:spacing w:after="0" w:line="240" w:lineRule="auto"/>
        <w:ind w:firstLine="709"/>
        <w:jc w:val="both"/>
        <w:rPr>
          <w:rFonts w:ascii="Times New Roman" w:eastAsia="Times New Roman" w:hAnsi="Times New Roman" w:cs="Times New Roman"/>
          <w:sz w:val="28"/>
          <w:szCs w:val="28"/>
          <w:lang w:eastAsia="ru-RU"/>
        </w:rPr>
      </w:pPr>
      <w:r w:rsidRPr="00304147">
        <w:rPr>
          <w:rFonts w:ascii="Times New Roman" w:eastAsia="Times New Roman" w:hAnsi="Times New Roman" w:cs="Times New Roman"/>
          <w:sz w:val="28"/>
          <w:szCs w:val="28"/>
          <w:lang w:eastAsia="ru-RU"/>
        </w:rPr>
        <w:t>В 2024 году заключено 105 договоров купли-продажи земельных участков, на которых расположены</w:t>
      </w:r>
      <w:r w:rsidR="009951F6">
        <w:rPr>
          <w:rFonts w:ascii="Times New Roman" w:eastAsia="Times New Roman" w:hAnsi="Times New Roman" w:cs="Times New Roman"/>
          <w:sz w:val="28"/>
          <w:szCs w:val="28"/>
          <w:lang w:eastAsia="ru-RU"/>
        </w:rPr>
        <w:t xml:space="preserve"> здания, сооружения, принято 49 </w:t>
      </w:r>
      <w:r w:rsidRPr="00304147">
        <w:rPr>
          <w:rFonts w:ascii="Times New Roman" w:eastAsia="Times New Roman" w:hAnsi="Times New Roman" w:cs="Times New Roman"/>
          <w:sz w:val="28"/>
          <w:szCs w:val="28"/>
          <w:lang w:eastAsia="ru-RU"/>
        </w:rPr>
        <w:t>постановлени</w:t>
      </w:r>
      <w:r w:rsidR="00255598">
        <w:rPr>
          <w:rFonts w:ascii="Times New Roman" w:eastAsia="Times New Roman" w:hAnsi="Times New Roman" w:cs="Times New Roman"/>
          <w:sz w:val="28"/>
          <w:szCs w:val="28"/>
          <w:lang w:eastAsia="ru-RU"/>
        </w:rPr>
        <w:t>й</w:t>
      </w:r>
      <w:r w:rsidRPr="00304147">
        <w:rPr>
          <w:rFonts w:ascii="Times New Roman" w:eastAsia="Times New Roman" w:hAnsi="Times New Roman" w:cs="Times New Roman"/>
          <w:sz w:val="28"/>
          <w:szCs w:val="28"/>
          <w:lang w:eastAsia="ru-RU"/>
        </w:rPr>
        <w:t xml:space="preserve"> о предоставлении земельных участков (долей земельных участков) в собственность бесплатно для целей индивидуального жилищного строительства.</w:t>
      </w:r>
    </w:p>
    <w:p w:rsidR="00304147" w:rsidRPr="00304147" w:rsidRDefault="00304147" w:rsidP="00304147">
      <w:pPr>
        <w:widowControl w:val="0"/>
        <w:spacing w:after="0" w:line="240" w:lineRule="auto"/>
        <w:ind w:firstLine="709"/>
        <w:jc w:val="both"/>
        <w:rPr>
          <w:rFonts w:ascii="Times New Roman" w:eastAsia="Times New Roman" w:hAnsi="Times New Roman" w:cs="Times New Roman"/>
          <w:sz w:val="28"/>
          <w:szCs w:val="28"/>
          <w:lang w:eastAsia="ru-RU"/>
        </w:rPr>
      </w:pPr>
      <w:r w:rsidRPr="00304147">
        <w:rPr>
          <w:rFonts w:ascii="Times New Roman" w:eastAsia="Times New Roman" w:hAnsi="Times New Roman" w:cs="Times New Roman"/>
          <w:sz w:val="28"/>
          <w:szCs w:val="28"/>
          <w:lang w:eastAsia="ru-RU"/>
        </w:rPr>
        <w:t>С 1 марта 2015 года стало возможным узаконить увеличение площади земельного участка для жилищного строительства, принадлежащего гражданину, за счет неиспользуемой земли, прилегающей к его земельному участку. Увеличение площади земельного участка, принадлежащего гражданину, осуществляется на возмездной основе на основании соглашения о перераспределении земельного участк</w:t>
      </w:r>
      <w:r w:rsidR="009951F6">
        <w:rPr>
          <w:rFonts w:ascii="Times New Roman" w:eastAsia="Times New Roman" w:hAnsi="Times New Roman" w:cs="Times New Roman"/>
          <w:sz w:val="28"/>
          <w:szCs w:val="28"/>
          <w:lang w:eastAsia="ru-RU"/>
        </w:rPr>
        <w:t xml:space="preserve">а. В 2024 году было заключено </w:t>
      </w:r>
      <w:r w:rsidR="00111667">
        <w:rPr>
          <w:rFonts w:ascii="Times New Roman" w:eastAsia="Times New Roman" w:hAnsi="Times New Roman" w:cs="Times New Roman"/>
          <w:sz w:val="28"/>
          <w:szCs w:val="28"/>
          <w:lang w:eastAsia="ru-RU"/>
        </w:rPr>
        <w:t>6</w:t>
      </w:r>
      <w:r w:rsidR="009951F6">
        <w:rPr>
          <w:rFonts w:ascii="Times New Roman" w:eastAsia="Times New Roman" w:hAnsi="Times New Roman" w:cs="Times New Roman"/>
          <w:sz w:val="28"/>
          <w:szCs w:val="28"/>
          <w:lang w:eastAsia="ru-RU"/>
        </w:rPr>
        <w:t> </w:t>
      </w:r>
      <w:r w:rsidRPr="00304147">
        <w:rPr>
          <w:rFonts w:ascii="Times New Roman" w:eastAsia="Times New Roman" w:hAnsi="Times New Roman" w:cs="Times New Roman"/>
          <w:sz w:val="28"/>
          <w:szCs w:val="28"/>
          <w:lang w:eastAsia="ru-RU"/>
        </w:rPr>
        <w:t xml:space="preserve">соглашений на общую площадь </w:t>
      </w:r>
      <w:r w:rsidR="00111667">
        <w:rPr>
          <w:rFonts w:ascii="Times New Roman" w:eastAsia="Times New Roman" w:hAnsi="Times New Roman" w:cs="Times New Roman"/>
          <w:sz w:val="28"/>
          <w:szCs w:val="28"/>
          <w:lang w:eastAsia="ru-RU"/>
        </w:rPr>
        <w:t>818</w:t>
      </w:r>
      <w:r w:rsidRPr="00304147">
        <w:rPr>
          <w:rFonts w:ascii="Times New Roman" w:eastAsia="Times New Roman" w:hAnsi="Times New Roman" w:cs="Times New Roman"/>
          <w:sz w:val="28"/>
          <w:szCs w:val="28"/>
          <w:lang w:eastAsia="ru-RU"/>
        </w:rPr>
        <w:t xml:space="preserve"> кв.</w:t>
      </w:r>
      <w:r w:rsidR="009951F6">
        <w:rPr>
          <w:rFonts w:ascii="Times New Roman" w:eastAsia="Times New Roman" w:hAnsi="Times New Roman" w:cs="Times New Roman"/>
          <w:sz w:val="28"/>
          <w:szCs w:val="28"/>
          <w:lang w:eastAsia="ru-RU"/>
        </w:rPr>
        <w:t xml:space="preserve"> </w:t>
      </w:r>
      <w:r w:rsidRPr="00304147">
        <w:rPr>
          <w:rFonts w:ascii="Times New Roman" w:eastAsia="Times New Roman" w:hAnsi="Times New Roman" w:cs="Times New Roman"/>
          <w:sz w:val="28"/>
          <w:szCs w:val="28"/>
          <w:lang w:eastAsia="ru-RU"/>
        </w:rPr>
        <w:t>м.</w:t>
      </w:r>
    </w:p>
    <w:p w:rsidR="00304147" w:rsidRPr="00304147" w:rsidRDefault="00304147" w:rsidP="00304147">
      <w:pPr>
        <w:widowControl w:val="0"/>
        <w:spacing w:after="0" w:line="240" w:lineRule="auto"/>
        <w:ind w:firstLine="709"/>
        <w:jc w:val="both"/>
        <w:rPr>
          <w:rFonts w:ascii="Times New Roman" w:eastAsia="Times New Roman" w:hAnsi="Times New Roman" w:cs="Times New Roman"/>
          <w:sz w:val="28"/>
          <w:szCs w:val="28"/>
          <w:lang w:eastAsia="ru-RU"/>
        </w:rPr>
      </w:pPr>
      <w:r w:rsidRPr="00304147">
        <w:rPr>
          <w:rFonts w:ascii="Times New Roman" w:eastAsia="Times New Roman" w:hAnsi="Times New Roman" w:cs="Times New Roman"/>
          <w:sz w:val="28"/>
          <w:szCs w:val="28"/>
          <w:lang w:eastAsia="ru-RU"/>
        </w:rPr>
        <w:t xml:space="preserve">По итогам 2024 года общая сумма средств, полученных в консолидированный бюджет </w:t>
      </w:r>
      <w:proofErr w:type="spellStart"/>
      <w:r w:rsidRPr="00304147">
        <w:rPr>
          <w:rFonts w:ascii="Times New Roman" w:eastAsia="Times New Roman" w:hAnsi="Times New Roman" w:cs="Times New Roman"/>
          <w:sz w:val="28"/>
          <w:szCs w:val="28"/>
          <w:lang w:eastAsia="ru-RU"/>
        </w:rPr>
        <w:t>Ейского</w:t>
      </w:r>
      <w:proofErr w:type="spellEnd"/>
      <w:r w:rsidRPr="00304147">
        <w:rPr>
          <w:rFonts w:ascii="Times New Roman" w:eastAsia="Times New Roman" w:hAnsi="Times New Roman" w:cs="Times New Roman"/>
          <w:sz w:val="28"/>
          <w:szCs w:val="28"/>
          <w:lang w:eastAsia="ru-RU"/>
        </w:rPr>
        <w:t xml:space="preserve"> района от продажи и перераспределения земельных участков, составила </w:t>
      </w:r>
      <w:r w:rsidR="00255598">
        <w:rPr>
          <w:rFonts w:ascii="Times New Roman" w:eastAsia="Times New Roman" w:hAnsi="Times New Roman" w:cs="Times New Roman"/>
          <w:sz w:val="28"/>
          <w:szCs w:val="28"/>
          <w:lang w:eastAsia="ru-RU"/>
        </w:rPr>
        <w:t xml:space="preserve">почти </w:t>
      </w:r>
      <w:r w:rsidRPr="00304147">
        <w:rPr>
          <w:rFonts w:ascii="Times New Roman" w:eastAsia="Times New Roman" w:hAnsi="Times New Roman" w:cs="Times New Roman"/>
          <w:sz w:val="28"/>
          <w:szCs w:val="28"/>
          <w:lang w:eastAsia="ru-RU"/>
        </w:rPr>
        <w:t>15</w:t>
      </w:r>
      <w:r w:rsidR="00255598">
        <w:rPr>
          <w:rFonts w:ascii="Times New Roman" w:eastAsia="Times New Roman" w:hAnsi="Times New Roman" w:cs="Times New Roman"/>
          <w:sz w:val="28"/>
          <w:szCs w:val="28"/>
          <w:lang w:eastAsia="ru-RU"/>
        </w:rPr>
        <w:t xml:space="preserve">,8 млн. </w:t>
      </w:r>
      <w:r w:rsidRPr="00304147">
        <w:rPr>
          <w:rFonts w:ascii="Times New Roman" w:eastAsia="Times New Roman" w:hAnsi="Times New Roman" w:cs="Times New Roman"/>
          <w:sz w:val="28"/>
          <w:szCs w:val="28"/>
          <w:lang w:eastAsia="ru-RU"/>
        </w:rPr>
        <w:t>руб., из них:</w:t>
      </w:r>
    </w:p>
    <w:p w:rsidR="00304147" w:rsidRPr="00304147" w:rsidRDefault="00304147" w:rsidP="00304147">
      <w:pPr>
        <w:widowControl w:val="0"/>
        <w:spacing w:after="0" w:line="240" w:lineRule="auto"/>
        <w:ind w:firstLine="709"/>
        <w:jc w:val="both"/>
        <w:rPr>
          <w:rFonts w:ascii="Times New Roman" w:eastAsia="Times New Roman" w:hAnsi="Times New Roman" w:cs="Times New Roman"/>
          <w:sz w:val="28"/>
          <w:szCs w:val="28"/>
          <w:lang w:eastAsia="ru-RU"/>
        </w:rPr>
      </w:pPr>
      <w:r w:rsidRPr="00304147">
        <w:rPr>
          <w:rFonts w:ascii="Times New Roman" w:eastAsia="Times New Roman" w:hAnsi="Times New Roman" w:cs="Times New Roman"/>
          <w:sz w:val="28"/>
          <w:szCs w:val="28"/>
          <w:lang w:eastAsia="ru-RU"/>
        </w:rPr>
        <w:t>- 15</w:t>
      </w:r>
      <w:r w:rsidR="00255598">
        <w:rPr>
          <w:rFonts w:ascii="Times New Roman" w:eastAsia="Times New Roman" w:hAnsi="Times New Roman" w:cs="Times New Roman"/>
          <w:sz w:val="28"/>
          <w:szCs w:val="28"/>
          <w:lang w:eastAsia="ru-RU"/>
        </w:rPr>
        <w:t>,5 млн.</w:t>
      </w:r>
      <w:r w:rsidRPr="00304147">
        <w:rPr>
          <w:rFonts w:ascii="Times New Roman" w:eastAsia="Times New Roman" w:hAnsi="Times New Roman" w:cs="Times New Roman"/>
          <w:sz w:val="28"/>
          <w:szCs w:val="28"/>
          <w:lang w:eastAsia="ru-RU"/>
        </w:rPr>
        <w:t xml:space="preserve"> руб. от продажи земельных участков без проведения торгов;</w:t>
      </w:r>
    </w:p>
    <w:p w:rsidR="00304147" w:rsidRPr="00304147" w:rsidRDefault="00304147" w:rsidP="00304147">
      <w:pPr>
        <w:widowControl w:val="0"/>
        <w:spacing w:after="0" w:line="240" w:lineRule="auto"/>
        <w:ind w:firstLine="709"/>
        <w:jc w:val="both"/>
        <w:rPr>
          <w:rFonts w:ascii="Times New Roman" w:eastAsia="Times New Roman" w:hAnsi="Times New Roman" w:cs="Times New Roman"/>
          <w:sz w:val="28"/>
          <w:szCs w:val="28"/>
          <w:lang w:eastAsia="ru-RU"/>
        </w:rPr>
      </w:pPr>
      <w:r w:rsidRPr="00304147">
        <w:rPr>
          <w:rFonts w:ascii="Times New Roman" w:eastAsia="Times New Roman" w:hAnsi="Times New Roman" w:cs="Times New Roman"/>
          <w:sz w:val="28"/>
          <w:szCs w:val="28"/>
          <w:lang w:eastAsia="ru-RU"/>
        </w:rPr>
        <w:t>- 21</w:t>
      </w:r>
      <w:r w:rsidR="00111667">
        <w:rPr>
          <w:rFonts w:ascii="Times New Roman" w:eastAsia="Times New Roman" w:hAnsi="Times New Roman" w:cs="Times New Roman"/>
          <w:sz w:val="28"/>
          <w:szCs w:val="28"/>
          <w:lang w:eastAsia="ru-RU"/>
        </w:rPr>
        <w:t>8</w:t>
      </w:r>
      <w:r w:rsidRPr="00304147">
        <w:rPr>
          <w:rFonts w:ascii="Times New Roman" w:eastAsia="Times New Roman" w:hAnsi="Times New Roman" w:cs="Times New Roman"/>
          <w:sz w:val="28"/>
          <w:szCs w:val="28"/>
          <w:lang w:eastAsia="ru-RU"/>
        </w:rPr>
        <w:t>,</w:t>
      </w:r>
      <w:r w:rsidR="00111667">
        <w:rPr>
          <w:rFonts w:ascii="Times New Roman" w:eastAsia="Times New Roman" w:hAnsi="Times New Roman" w:cs="Times New Roman"/>
          <w:sz w:val="28"/>
          <w:szCs w:val="28"/>
          <w:lang w:eastAsia="ru-RU"/>
        </w:rPr>
        <w:t>82</w:t>
      </w:r>
      <w:r w:rsidRPr="00304147">
        <w:rPr>
          <w:rFonts w:ascii="Times New Roman" w:eastAsia="Times New Roman" w:hAnsi="Times New Roman" w:cs="Times New Roman"/>
          <w:sz w:val="28"/>
          <w:szCs w:val="28"/>
          <w:lang w:eastAsia="ru-RU"/>
        </w:rPr>
        <w:t xml:space="preserve"> тыс. руб. от перераспределения земельных участков.</w:t>
      </w:r>
    </w:p>
    <w:p w:rsidR="008060C2" w:rsidRDefault="00304147" w:rsidP="00304147">
      <w:pPr>
        <w:widowControl w:val="0"/>
        <w:spacing w:after="0" w:line="240" w:lineRule="auto"/>
        <w:ind w:firstLine="709"/>
        <w:jc w:val="both"/>
        <w:rPr>
          <w:rFonts w:ascii="Times New Roman" w:eastAsia="Times New Roman" w:hAnsi="Times New Roman" w:cs="Times New Roman"/>
          <w:sz w:val="28"/>
          <w:szCs w:val="28"/>
          <w:lang w:eastAsia="ru-RU"/>
        </w:rPr>
      </w:pPr>
      <w:r w:rsidRPr="00304147">
        <w:rPr>
          <w:rFonts w:ascii="Times New Roman" w:eastAsia="Times New Roman" w:hAnsi="Times New Roman" w:cs="Times New Roman"/>
          <w:sz w:val="28"/>
          <w:szCs w:val="28"/>
          <w:lang w:eastAsia="ru-RU"/>
        </w:rPr>
        <w:t xml:space="preserve">В бюджет </w:t>
      </w:r>
      <w:proofErr w:type="spellStart"/>
      <w:r w:rsidRPr="00304147">
        <w:rPr>
          <w:rFonts w:ascii="Times New Roman" w:eastAsia="Times New Roman" w:hAnsi="Times New Roman" w:cs="Times New Roman"/>
          <w:sz w:val="28"/>
          <w:szCs w:val="28"/>
          <w:lang w:eastAsia="ru-RU"/>
        </w:rPr>
        <w:t>Ейского</w:t>
      </w:r>
      <w:proofErr w:type="spellEnd"/>
      <w:r w:rsidRPr="00304147">
        <w:rPr>
          <w:rFonts w:ascii="Times New Roman" w:eastAsia="Times New Roman" w:hAnsi="Times New Roman" w:cs="Times New Roman"/>
          <w:sz w:val="28"/>
          <w:szCs w:val="28"/>
          <w:lang w:eastAsia="ru-RU"/>
        </w:rPr>
        <w:t xml:space="preserve"> городского поселения </w:t>
      </w:r>
      <w:proofErr w:type="spellStart"/>
      <w:r w:rsidR="00C31DB9">
        <w:rPr>
          <w:rFonts w:ascii="Times New Roman" w:eastAsia="Times New Roman" w:hAnsi="Times New Roman" w:cs="Times New Roman"/>
          <w:sz w:val="28"/>
          <w:szCs w:val="28"/>
          <w:lang w:eastAsia="ru-RU"/>
        </w:rPr>
        <w:t>Ейского</w:t>
      </w:r>
      <w:proofErr w:type="spellEnd"/>
      <w:r w:rsidR="00C31DB9">
        <w:rPr>
          <w:rFonts w:ascii="Times New Roman" w:eastAsia="Times New Roman" w:hAnsi="Times New Roman" w:cs="Times New Roman"/>
          <w:sz w:val="28"/>
          <w:szCs w:val="28"/>
          <w:lang w:eastAsia="ru-RU"/>
        </w:rPr>
        <w:t xml:space="preserve"> района </w:t>
      </w:r>
      <w:r w:rsidRPr="00304147">
        <w:rPr>
          <w:rFonts w:ascii="Times New Roman" w:eastAsia="Times New Roman" w:hAnsi="Times New Roman" w:cs="Times New Roman"/>
          <w:sz w:val="28"/>
          <w:szCs w:val="28"/>
          <w:lang w:eastAsia="ru-RU"/>
        </w:rPr>
        <w:t xml:space="preserve">поступило 50 % данных доходов, что составляет </w:t>
      </w:r>
      <w:r w:rsidR="00C31DB9">
        <w:rPr>
          <w:rFonts w:ascii="Times New Roman" w:eastAsia="Times New Roman" w:hAnsi="Times New Roman" w:cs="Times New Roman"/>
          <w:sz w:val="28"/>
          <w:szCs w:val="28"/>
          <w:lang w:eastAsia="ru-RU"/>
        </w:rPr>
        <w:t xml:space="preserve">почти </w:t>
      </w:r>
      <w:r w:rsidR="00111667">
        <w:rPr>
          <w:rFonts w:ascii="Times New Roman" w:eastAsia="Times New Roman" w:hAnsi="Times New Roman" w:cs="Times New Roman"/>
          <w:sz w:val="28"/>
          <w:szCs w:val="28"/>
          <w:lang w:eastAsia="ru-RU"/>
        </w:rPr>
        <w:t>8</w:t>
      </w:r>
      <w:r w:rsidR="00C31DB9">
        <w:rPr>
          <w:rFonts w:ascii="Times New Roman" w:eastAsia="Times New Roman" w:hAnsi="Times New Roman" w:cs="Times New Roman"/>
          <w:sz w:val="28"/>
          <w:szCs w:val="28"/>
          <w:lang w:eastAsia="ru-RU"/>
        </w:rPr>
        <w:t xml:space="preserve"> млн. </w:t>
      </w:r>
      <w:r w:rsidRPr="00304147">
        <w:rPr>
          <w:rFonts w:ascii="Times New Roman" w:eastAsia="Times New Roman" w:hAnsi="Times New Roman" w:cs="Times New Roman"/>
          <w:sz w:val="28"/>
          <w:szCs w:val="28"/>
          <w:lang w:eastAsia="ru-RU"/>
        </w:rPr>
        <w:t>руб.</w:t>
      </w:r>
    </w:p>
    <w:p w:rsidR="00180E77" w:rsidRDefault="00180E77" w:rsidP="00304147">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1E167E" w:rsidRDefault="008060C2" w:rsidP="001E167E">
      <w:pPr>
        <w:widowControl w:val="0"/>
        <w:spacing w:after="0" w:line="240" w:lineRule="auto"/>
        <w:ind w:firstLine="709"/>
        <w:rPr>
          <w:rFonts w:ascii="Times New Roman" w:eastAsia="Times New Roman" w:hAnsi="Times New Roman" w:cs="Times New Roman"/>
          <w:b/>
          <w:sz w:val="28"/>
          <w:szCs w:val="28"/>
          <w:lang w:eastAsia="ru-RU"/>
        </w:rPr>
      </w:pPr>
      <w:r w:rsidRPr="00A75630">
        <w:rPr>
          <w:rFonts w:ascii="Times New Roman" w:eastAsia="Times New Roman" w:hAnsi="Times New Roman" w:cs="Times New Roman"/>
          <w:b/>
          <w:sz w:val="28"/>
          <w:szCs w:val="28"/>
          <w:lang w:eastAsia="ru-RU"/>
        </w:rPr>
        <w:lastRenderedPageBreak/>
        <w:t>Гаражная амнистия</w:t>
      </w:r>
    </w:p>
    <w:p w:rsidR="001B3C11" w:rsidRPr="001B3C11" w:rsidRDefault="001B3C11" w:rsidP="001B3C11">
      <w:pPr>
        <w:widowControl w:val="0"/>
        <w:spacing w:after="0" w:line="240" w:lineRule="auto"/>
        <w:ind w:firstLine="709"/>
        <w:jc w:val="both"/>
        <w:rPr>
          <w:rFonts w:ascii="Times New Roman" w:eastAsia="Times New Roman" w:hAnsi="Times New Roman" w:cs="Times New Roman"/>
          <w:sz w:val="28"/>
          <w:szCs w:val="28"/>
          <w:lang w:eastAsia="ru-RU"/>
        </w:rPr>
      </w:pPr>
      <w:r w:rsidRPr="001B3C11">
        <w:rPr>
          <w:rFonts w:ascii="Times New Roman" w:eastAsia="Times New Roman" w:hAnsi="Times New Roman" w:cs="Times New Roman"/>
          <w:sz w:val="28"/>
          <w:szCs w:val="28"/>
          <w:lang w:eastAsia="ru-RU"/>
        </w:rPr>
        <w:t>Срок «гаражной амнистии» установлен до 1 сентября 2026 года.</w:t>
      </w:r>
    </w:p>
    <w:p w:rsidR="001B3C11" w:rsidRPr="001B3C11" w:rsidRDefault="001B3C11" w:rsidP="001B3C11">
      <w:pPr>
        <w:widowControl w:val="0"/>
        <w:spacing w:after="0" w:line="240" w:lineRule="auto"/>
        <w:ind w:firstLine="709"/>
        <w:jc w:val="both"/>
        <w:rPr>
          <w:rFonts w:ascii="Times New Roman" w:eastAsia="Times New Roman" w:hAnsi="Times New Roman" w:cs="Times New Roman"/>
          <w:sz w:val="28"/>
          <w:szCs w:val="28"/>
          <w:lang w:eastAsia="ru-RU"/>
        </w:rPr>
      </w:pPr>
      <w:r w:rsidRPr="001B3C11">
        <w:rPr>
          <w:rFonts w:ascii="Times New Roman" w:eastAsia="Times New Roman" w:hAnsi="Times New Roman" w:cs="Times New Roman"/>
          <w:sz w:val="28"/>
          <w:szCs w:val="28"/>
          <w:lang w:eastAsia="ru-RU"/>
        </w:rPr>
        <w:t>За 2024 год принято 297 заявлений, из них:</w:t>
      </w:r>
    </w:p>
    <w:p w:rsidR="001B3C11" w:rsidRPr="001B3C11" w:rsidRDefault="001B3C11" w:rsidP="001B3C11">
      <w:pPr>
        <w:widowControl w:val="0"/>
        <w:spacing w:after="0" w:line="240" w:lineRule="auto"/>
        <w:ind w:firstLine="709"/>
        <w:jc w:val="both"/>
        <w:rPr>
          <w:rFonts w:ascii="Times New Roman" w:eastAsia="Times New Roman" w:hAnsi="Times New Roman" w:cs="Times New Roman"/>
          <w:sz w:val="28"/>
          <w:szCs w:val="28"/>
          <w:lang w:eastAsia="ru-RU"/>
        </w:rPr>
      </w:pPr>
      <w:r w:rsidRPr="001B3C11">
        <w:rPr>
          <w:rFonts w:ascii="Times New Roman" w:eastAsia="Times New Roman" w:hAnsi="Times New Roman" w:cs="Times New Roman"/>
          <w:sz w:val="28"/>
          <w:szCs w:val="28"/>
          <w:lang w:eastAsia="ru-RU"/>
        </w:rPr>
        <w:t>- заявлений о предварительном согласовании предоставления земельного участка, по которым приняты положительные решения – 128;</w:t>
      </w:r>
    </w:p>
    <w:p w:rsidR="001B3C11" w:rsidRPr="001B3C11" w:rsidRDefault="001B3C11" w:rsidP="001B3C11">
      <w:pPr>
        <w:widowControl w:val="0"/>
        <w:spacing w:after="0" w:line="240" w:lineRule="auto"/>
        <w:ind w:firstLine="709"/>
        <w:jc w:val="both"/>
        <w:rPr>
          <w:rFonts w:ascii="Times New Roman" w:eastAsia="Times New Roman" w:hAnsi="Times New Roman" w:cs="Times New Roman"/>
          <w:sz w:val="28"/>
          <w:szCs w:val="28"/>
          <w:lang w:eastAsia="ru-RU"/>
        </w:rPr>
      </w:pPr>
      <w:r w:rsidRPr="001B3C11">
        <w:rPr>
          <w:rFonts w:ascii="Times New Roman" w:eastAsia="Times New Roman" w:hAnsi="Times New Roman" w:cs="Times New Roman"/>
          <w:sz w:val="28"/>
          <w:szCs w:val="28"/>
          <w:lang w:eastAsia="ru-RU"/>
        </w:rPr>
        <w:t xml:space="preserve">- заявлений о предоставлении земельного участка, по </w:t>
      </w:r>
      <w:proofErr w:type="gramStart"/>
      <w:r w:rsidRPr="001B3C11">
        <w:rPr>
          <w:rFonts w:ascii="Times New Roman" w:eastAsia="Times New Roman" w:hAnsi="Times New Roman" w:cs="Times New Roman"/>
          <w:sz w:val="28"/>
          <w:szCs w:val="28"/>
          <w:lang w:eastAsia="ru-RU"/>
        </w:rPr>
        <w:t>результатам</w:t>
      </w:r>
      <w:proofErr w:type="gramEnd"/>
      <w:r w:rsidRPr="001B3C11">
        <w:rPr>
          <w:rFonts w:ascii="Times New Roman" w:eastAsia="Times New Roman" w:hAnsi="Times New Roman" w:cs="Times New Roman"/>
          <w:sz w:val="28"/>
          <w:szCs w:val="28"/>
          <w:lang w:eastAsia="ru-RU"/>
        </w:rPr>
        <w:t xml:space="preserve"> рассмотрения которых были приняты постановления о предоставлении земельного участка в собственность бесплатно </w:t>
      </w:r>
      <w:r w:rsidR="009951F6" w:rsidRPr="009951F6">
        <w:rPr>
          <w:rFonts w:ascii="Times New Roman" w:eastAsia="Times New Roman" w:hAnsi="Times New Roman" w:cs="Times New Roman"/>
          <w:sz w:val="28"/>
          <w:szCs w:val="28"/>
          <w:lang w:eastAsia="ru-RU"/>
        </w:rPr>
        <w:t xml:space="preserve">– </w:t>
      </w:r>
      <w:r w:rsidR="009951F6">
        <w:rPr>
          <w:rFonts w:ascii="Times New Roman" w:eastAsia="Times New Roman" w:hAnsi="Times New Roman" w:cs="Times New Roman"/>
          <w:sz w:val="28"/>
          <w:szCs w:val="28"/>
          <w:lang w:eastAsia="ru-RU"/>
        </w:rPr>
        <w:t xml:space="preserve"> </w:t>
      </w:r>
      <w:r w:rsidRPr="001B3C11">
        <w:rPr>
          <w:rFonts w:ascii="Times New Roman" w:eastAsia="Times New Roman" w:hAnsi="Times New Roman" w:cs="Times New Roman"/>
          <w:sz w:val="28"/>
          <w:szCs w:val="28"/>
          <w:lang w:eastAsia="ru-RU"/>
        </w:rPr>
        <w:t>92;</w:t>
      </w:r>
    </w:p>
    <w:p w:rsidR="00A75630" w:rsidRDefault="001B3C11" w:rsidP="001B3C11">
      <w:pPr>
        <w:widowControl w:val="0"/>
        <w:spacing w:after="0" w:line="240" w:lineRule="auto"/>
        <w:ind w:firstLine="709"/>
        <w:jc w:val="both"/>
        <w:rPr>
          <w:rFonts w:ascii="Times New Roman" w:eastAsia="Times New Roman" w:hAnsi="Times New Roman" w:cs="Times New Roman"/>
          <w:sz w:val="28"/>
          <w:szCs w:val="28"/>
          <w:lang w:eastAsia="ru-RU"/>
        </w:rPr>
      </w:pPr>
      <w:r w:rsidRPr="001B3C11">
        <w:rPr>
          <w:rFonts w:ascii="Times New Roman" w:eastAsia="Times New Roman" w:hAnsi="Times New Roman" w:cs="Times New Roman"/>
          <w:sz w:val="28"/>
          <w:szCs w:val="28"/>
          <w:lang w:eastAsia="ru-RU"/>
        </w:rPr>
        <w:t>- подготовлено отказов в предварительном согласовании по разным причинам – 53.</w:t>
      </w:r>
    </w:p>
    <w:p w:rsidR="001B3C11" w:rsidRPr="008060C2" w:rsidRDefault="001B3C11" w:rsidP="001B3C11">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1E167E" w:rsidRDefault="008060C2" w:rsidP="001E167E">
      <w:pPr>
        <w:widowControl w:val="0"/>
        <w:spacing w:after="0" w:line="240" w:lineRule="auto"/>
        <w:ind w:firstLine="709"/>
        <w:jc w:val="both"/>
        <w:rPr>
          <w:rFonts w:ascii="Times New Roman" w:eastAsia="Times New Roman" w:hAnsi="Times New Roman" w:cs="Times New Roman"/>
          <w:b/>
          <w:sz w:val="28"/>
          <w:szCs w:val="28"/>
          <w:lang w:eastAsia="ru-RU"/>
        </w:rPr>
      </w:pPr>
      <w:r w:rsidRPr="00A75630">
        <w:rPr>
          <w:rFonts w:ascii="Times New Roman" w:eastAsia="Times New Roman" w:hAnsi="Times New Roman" w:cs="Times New Roman"/>
          <w:b/>
          <w:sz w:val="28"/>
          <w:szCs w:val="28"/>
          <w:lang w:eastAsia="ru-RU"/>
        </w:rPr>
        <w:t>Предоставление земельных участков многодетным семьям</w:t>
      </w:r>
      <w:r w:rsidRPr="001E167E">
        <w:rPr>
          <w:rFonts w:ascii="Times New Roman" w:eastAsia="Times New Roman" w:hAnsi="Times New Roman" w:cs="Times New Roman"/>
          <w:b/>
          <w:sz w:val="28"/>
          <w:szCs w:val="28"/>
          <w:lang w:eastAsia="ru-RU"/>
        </w:rPr>
        <w:t xml:space="preserve"> </w:t>
      </w:r>
    </w:p>
    <w:p w:rsidR="00304147" w:rsidRPr="00304147" w:rsidRDefault="00304147" w:rsidP="00304147">
      <w:pPr>
        <w:widowControl w:val="0"/>
        <w:spacing w:after="0" w:line="240" w:lineRule="auto"/>
        <w:ind w:firstLine="709"/>
        <w:jc w:val="both"/>
        <w:rPr>
          <w:rFonts w:ascii="Times New Roman" w:eastAsia="Times New Roman" w:hAnsi="Times New Roman" w:cs="Times New Roman"/>
          <w:sz w:val="28"/>
          <w:szCs w:val="28"/>
          <w:lang w:eastAsia="ru-RU"/>
        </w:rPr>
      </w:pPr>
      <w:r w:rsidRPr="00304147">
        <w:rPr>
          <w:rFonts w:ascii="Times New Roman" w:eastAsia="Times New Roman" w:hAnsi="Times New Roman" w:cs="Times New Roman"/>
          <w:sz w:val="28"/>
          <w:szCs w:val="28"/>
          <w:lang w:eastAsia="ru-RU"/>
        </w:rPr>
        <w:t xml:space="preserve">По состоянию на 31 декабря 2024 года на учете в администрации </w:t>
      </w:r>
      <w:proofErr w:type="spellStart"/>
      <w:r w:rsidRPr="00304147">
        <w:rPr>
          <w:rFonts w:ascii="Times New Roman" w:eastAsia="Times New Roman" w:hAnsi="Times New Roman" w:cs="Times New Roman"/>
          <w:sz w:val="28"/>
          <w:szCs w:val="28"/>
          <w:lang w:eastAsia="ru-RU"/>
        </w:rPr>
        <w:t>Ейского</w:t>
      </w:r>
      <w:proofErr w:type="spellEnd"/>
      <w:r w:rsidRPr="00304147">
        <w:rPr>
          <w:rFonts w:ascii="Times New Roman" w:eastAsia="Times New Roman" w:hAnsi="Times New Roman" w:cs="Times New Roman"/>
          <w:sz w:val="28"/>
          <w:szCs w:val="28"/>
          <w:lang w:eastAsia="ru-RU"/>
        </w:rPr>
        <w:t xml:space="preserve"> городского поселения </w:t>
      </w:r>
      <w:proofErr w:type="spellStart"/>
      <w:r w:rsidRPr="00304147">
        <w:rPr>
          <w:rFonts w:ascii="Times New Roman" w:eastAsia="Times New Roman" w:hAnsi="Times New Roman" w:cs="Times New Roman"/>
          <w:sz w:val="28"/>
          <w:szCs w:val="28"/>
          <w:lang w:eastAsia="ru-RU"/>
        </w:rPr>
        <w:t>Ейского</w:t>
      </w:r>
      <w:proofErr w:type="spellEnd"/>
      <w:r w:rsidRPr="00304147">
        <w:rPr>
          <w:rFonts w:ascii="Times New Roman" w:eastAsia="Times New Roman" w:hAnsi="Times New Roman" w:cs="Times New Roman"/>
          <w:sz w:val="28"/>
          <w:szCs w:val="28"/>
          <w:lang w:eastAsia="ru-RU"/>
        </w:rPr>
        <w:t xml:space="preserve"> района состо</w:t>
      </w:r>
      <w:r w:rsidR="00663C31">
        <w:rPr>
          <w:rFonts w:ascii="Times New Roman" w:eastAsia="Times New Roman" w:hAnsi="Times New Roman" w:cs="Times New Roman"/>
          <w:sz w:val="28"/>
          <w:szCs w:val="28"/>
          <w:lang w:eastAsia="ru-RU"/>
        </w:rPr>
        <w:t>и</w:t>
      </w:r>
      <w:r w:rsidRPr="00304147">
        <w:rPr>
          <w:rFonts w:ascii="Times New Roman" w:eastAsia="Times New Roman" w:hAnsi="Times New Roman" w:cs="Times New Roman"/>
          <w:sz w:val="28"/>
          <w:szCs w:val="28"/>
          <w:lang w:eastAsia="ru-RU"/>
        </w:rPr>
        <w:t xml:space="preserve">т 201 гражданин, имеющий трех и более детей. </w:t>
      </w:r>
    </w:p>
    <w:p w:rsidR="00304147" w:rsidRPr="00304147" w:rsidRDefault="00304147" w:rsidP="00304147">
      <w:pPr>
        <w:widowControl w:val="0"/>
        <w:spacing w:after="0" w:line="240" w:lineRule="auto"/>
        <w:ind w:firstLine="709"/>
        <w:jc w:val="both"/>
        <w:rPr>
          <w:rFonts w:ascii="Times New Roman" w:eastAsia="Times New Roman" w:hAnsi="Times New Roman" w:cs="Times New Roman"/>
          <w:sz w:val="28"/>
          <w:szCs w:val="28"/>
          <w:lang w:eastAsia="ru-RU"/>
        </w:rPr>
      </w:pPr>
      <w:r w:rsidRPr="00304147">
        <w:rPr>
          <w:rFonts w:ascii="Times New Roman" w:eastAsia="Times New Roman" w:hAnsi="Times New Roman" w:cs="Times New Roman"/>
          <w:sz w:val="28"/>
          <w:szCs w:val="28"/>
          <w:lang w:eastAsia="ru-RU"/>
        </w:rPr>
        <w:t>За 2024 года поступило 242</w:t>
      </w:r>
      <w:r w:rsidR="00255598">
        <w:rPr>
          <w:rFonts w:ascii="Times New Roman" w:eastAsia="Times New Roman" w:hAnsi="Times New Roman" w:cs="Times New Roman"/>
          <w:sz w:val="28"/>
          <w:szCs w:val="28"/>
          <w:lang w:eastAsia="ru-RU"/>
        </w:rPr>
        <w:t xml:space="preserve"> заявления о постановке на учет</w:t>
      </w:r>
      <w:r w:rsidRPr="00304147">
        <w:rPr>
          <w:rFonts w:ascii="Times New Roman" w:eastAsia="Times New Roman" w:hAnsi="Times New Roman" w:cs="Times New Roman"/>
          <w:sz w:val="28"/>
          <w:szCs w:val="28"/>
          <w:lang w:eastAsia="ru-RU"/>
        </w:rPr>
        <w:t xml:space="preserve"> в качестве лиц, имеющих право на предоставление земельного участка в собственность бесплатно. Принято 186 решений о постановке на учет. </w:t>
      </w:r>
    </w:p>
    <w:p w:rsidR="00A75630" w:rsidRDefault="00304147" w:rsidP="00304147">
      <w:pPr>
        <w:widowControl w:val="0"/>
        <w:spacing w:after="0" w:line="240" w:lineRule="auto"/>
        <w:ind w:firstLine="709"/>
        <w:jc w:val="both"/>
        <w:rPr>
          <w:rFonts w:ascii="Times New Roman" w:eastAsia="Times New Roman" w:hAnsi="Times New Roman" w:cs="Times New Roman"/>
          <w:sz w:val="28"/>
          <w:szCs w:val="28"/>
          <w:lang w:eastAsia="ru-RU"/>
        </w:rPr>
      </w:pPr>
      <w:r w:rsidRPr="00304147">
        <w:rPr>
          <w:rFonts w:ascii="Times New Roman" w:eastAsia="Times New Roman" w:hAnsi="Times New Roman" w:cs="Times New Roman"/>
          <w:sz w:val="28"/>
          <w:szCs w:val="28"/>
          <w:lang w:eastAsia="ru-RU"/>
        </w:rPr>
        <w:t>В течение 2024 год</w:t>
      </w:r>
      <w:r w:rsidR="00255598">
        <w:rPr>
          <w:rFonts w:ascii="Times New Roman" w:eastAsia="Times New Roman" w:hAnsi="Times New Roman" w:cs="Times New Roman"/>
          <w:sz w:val="28"/>
          <w:szCs w:val="28"/>
          <w:lang w:eastAsia="ru-RU"/>
        </w:rPr>
        <w:t>а</w:t>
      </w:r>
      <w:r w:rsidRPr="00304147">
        <w:rPr>
          <w:rFonts w:ascii="Times New Roman" w:eastAsia="Times New Roman" w:hAnsi="Times New Roman" w:cs="Times New Roman"/>
          <w:sz w:val="28"/>
          <w:szCs w:val="28"/>
          <w:lang w:eastAsia="ru-RU"/>
        </w:rPr>
        <w:t xml:space="preserve"> гражданам, имеющим трех и более детей, состоящим на учете в качестве граждан, имеющих право на предоставление земельных участков в собственност</w:t>
      </w:r>
      <w:r>
        <w:rPr>
          <w:rFonts w:ascii="Times New Roman" w:eastAsia="Times New Roman" w:hAnsi="Times New Roman" w:cs="Times New Roman"/>
          <w:sz w:val="28"/>
          <w:szCs w:val="28"/>
          <w:lang w:eastAsia="ru-RU"/>
        </w:rPr>
        <w:t>ь бесплатно</w:t>
      </w:r>
      <w:r w:rsidR="00A313D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было предоставлено</w:t>
      </w:r>
      <w:r w:rsidRPr="00304147">
        <w:rPr>
          <w:rFonts w:ascii="Times New Roman" w:eastAsia="Times New Roman" w:hAnsi="Times New Roman" w:cs="Times New Roman"/>
          <w:sz w:val="28"/>
          <w:szCs w:val="28"/>
          <w:lang w:eastAsia="ru-RU"/>
        </w:rPr>
        <w:t xml:space="preserve"> 467 земельных участков.</w:t>
      </w:r>
    </w:p>
    <w:p w:rsidR="00304147" w:rsidRDefault="00304147" w:rsidP="00900C9E">
      <w:pPr>
        <w:widowControl w:val="0"/>
        <w:spacing w:after="0" w:line="240" w:lineRule="auto"/>
        <w:rPr>
          <w:rFonts w:ascii="Times New Roman" w:eastAsia="Times New Roman" w:hAnsi="Times New Roman" w:cs="Times New Roman"/>
          <w:b/>
          <w:sz w:val="28"/>
          <w:szCs w:val="28"/>
          <w:lang w:eastAsia="ru-RU"/>
        </w:rPr>
      </w:pPr>
    </w:p>
    <w:p w:rsidR="00304147" w:rsidRPr="00304147" w:rsidRDefault="00304147" w:rsidP="00304147">
      <w:pPr>
        <w:widowControl w:val="0"/>
        <w:spacing w:after="0" w:line="240" w:lineRule="auto"/>
        <w:ind w:firstLine="709"/>
        <w:rPr>
          <w:rFonts w:ascii="Times New Roman" w:eastAsia="Times New Roman" w:hAnsi="Times New Roman" w:cs="Times New Roman"/>
          <w:b/>
          <w:sz w:val="28"/>
          <w:szCs w:val="28"/>
          <w:lang w:eastAsia="ru-RU"/>
        </w:rPr>
      </w:pPr>
      <w:r w:rsidRPr="00304147">
        <w:rPr>
          <w:rFonts w:ascii="Times New Roman" w:eastAsia="Times New Roman" w:hAnsi="Times New Roman" w:cs="Times New Roman"/>
          <w:b/>
          <w:sz w:val="28"/>
          <w:szCs w:val="28"/>
          <w:lang w:eastAsia="ru-RU"/>
        </w:rPr>
        <w:t xml:space="preserve">Предоставление земельных участков участникам специальной военной операции </w:t>
      </w:r>
    </w:p>
    <w:p w:rsidR="00304147" w:rsidRPr="00304147" w:rsidRDefault="00304147" w:rsidP="00304147">
      <w:pPr>
        <w:widowControl w:val="0"/>
        <w:spacing w:after="0" w:line="240" w:lineRule="auto"/>
        <w:ind w:firstLine="709"/>
        <w:jc w:val="both"/>
        <w:rPr>
          <w:rFonts w:ascii="Times New Roman" w:eastAsia="Times New Roman" w:hAnsi="Times New Roman" w:cs="Times New Roman"/>
          <w:sz w:val="28"/>
          <w:szCs w:val="28"/>
          <w:lang w:eastAsia="ru-RU"/>
        </w:rPr>
      </w:pPr>
      <w:r w:rsidRPr="00304147">
        <w:rPr>
          <w:rFonts w:ascii="Times New Roman" w:eastAsia="Times New Roman" w:hAnsi="Times New Roman" w:cs="Times New Roman"/>
          <w:sz w:val="28"/>
          <w:szCs w:val="28"/>
          <w:lang w:eastAsia="ru-RU"/>
        </w:rPr>
        <w:t xml:space="preserve">Законодательным </w:t>
      </w:r>
      <w:r w:rsidR="00255598">
        <w:rPr>
          <w:rFonts w:ascii="Times New Roman" w:eastAsia="Times New Roman" w:hAnsi="Times New Roman" w:cs="Times New Roman"/>
          <w:sz w:val="28"/>
          <w:szCs w:val="28"/>
          <w:lang w:eastAsia="ru-RU"/>
        </w:rPr>
        <w:t>С</w:t>
      </w:r>
      <w:r w:rsidRPr="00304147">
        <w:rPr>
          <w:rFonts w:ascii="Times New Roman" w:eastAsia="Times New Roman" w:hAnsi="Times New Roman" w:cs="Times New Roman"/>
          <w:sz w:val="28"/>
          <w:szCs w:val="28"/>
          <w:lang w:eastAsia="ru-RU"/>
        </w:rPr>
        <w:t xml:space="preserve">обранием Краснодарского края принят Закон Краснодарского края от 21 июля 2023 года № 4954-КЗ «О внесении изменений в статью 14 Закона Краснодарского края от 5 ноября 2002 года № 532 «Об основах регулирования земельных отношений в Краснодарском крае». </w:t>
      </w:r>
    </w:p>
    <w:p w:rsidR="00304147" w:rsidRPr="00304147" w:rsidRDefault="00304147" w:rsidP="00304147">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304147">
        <w:rPr>
          <w:rFonts w:ascii="Times New Roman" w:eastAsia="Times New Roman" w:hAnsi="Times New Roman" w:cs="Times New Roman"/>
          <w:sz w:val="28"/>
          <w:szCs w:val="28"/>
          <w:lang w:eastAsia="ru-RU"/>
        </w:rPr>
        <w:t>В соответствии с внесенными изменениями право на получение земельного участка в собственность бесплатно, без проведения торгов, имеют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лица, проходящие (проходившие) службу в войсках национальной гвардии Российской Федерации и имеющие специальное звание полиции, удостоенные звания Героя Российской Федерации или награжденные орденами Российской Федерации</w:t>
      </w:r>
      <w:proofErr w:type="gramEnd"/>
      <w:r w:rsidRPr="00304147">
        <w:rPr>
          <w:rFonts w:ascii="Times New Roman" w:eastAsia="Times New Roman" w:hAnsi="Times New Roman" w:cs="Times New Roman"/>
          <w:sz w:val="28"/>
          <w:szCs w:val="28"/>
          <w:lang w:eastAsia="ru-RU"/>
        </w:rPr>
        <w:t xml:space="preserve"> за заслуги, проявленные в ходе участия в специальной военной операции, и являющиеся ветеранами боевых действий. </w:t>
      </w:r>
    </w:p>
    <w:p w:rsidR="00304147" w:rsidRPr="00304147" w:rsidRDefault="00304147" w:rsidP="00304147">
      <w:pPr>
        <w:widowControl w:val="0"/>
        <w:spacing w:after="0" w:line="240" w:lineRule="auto"/>
        <w:ind w:firstLine="709"/>
        <w:jc w:val="both"/>
        <w:rPr>
          <w:rFonts w:ascii="Times New Roman" w:eastAsia="Times New Roman" w:hAnsi="Times New Roman" w:cs="Times New Roman"/>
          <w:sz w:val="28"/>
          <w:szCs w:val="28"/>
          <w:lang w:eastAsia="ru-RU"/>
        </w:rPr>
      </w:pPr>
      <w:r w:rsidRPr="00304147">
        <w:rPr>
          <w:rFonts w:ascii="Times New Roman" w:eastAsia="Times New Roman" w:hAnsi="Times New Roman" w:cs="Times New Roman"/>
          <w:sz w:val="28"/>
          <w:szCs w:val="28"/>
          <w:lang w:eastAsia="ru-RU"/>
        </w:rPr>
        <w:t>В случае гибели (смерти) вышеуказанных лиц вследствие увечья (ранения, травмы, контузии) или заболевания, полученных ими в ходе участия в специальной военной операции, земельный участок предоставляется членам их семей.</w:t>
      </w:r>
    </w:p>
    <w:p w:rsidR="00304147" w:rsidRPr="00304147" w:rsidRDefault="00304147" w:rsidP="00304147">
      <w:pPr>
        <w:widowControl w:val="0"/>
        <w:spacing w:after="0" w:line="240" w:lineRule="auto"/>
        <w:ind w:firstLine="709"/>
        <w:jc w:val="both"/>
        <w:rPr>
          <w:rFonts w:ascii="Times New Roman" w:eastAsia="Times New Roman" w:hAnsi="Times New Roman" w:cs="Times New Roman"/>
          <w:sz w:val="28"/>
          <w:szCs w:val="28"/>
          <w:lang w:eastAsia="ru-RU"/>
        </w:rPr>
      </w:pPr>
      <w:r w:rsidRPr="00304147">
        <w:rPr>
          <w:rFonts w:ascii="Times New Roman" w:eastAsia="Times New Roman" w:hAnsi="Times New Roman" w:cs="Times New Roman"/>
          <w:sz w:val="28"/>
          <w:szCs w:val="28"/>
          <w:lang w:eastAsia="ru-RU"/>
        </w:rPr>
        <w:t>За период 2024 года поступило 1</w:t>
      </w:r>
      <w:r w:rsidR="00111667">
        <w:rPr>
          <w:rFonts w:ascii="Times New Roman" w:eastAsia="Times New Roman" w:hAnsi="Times New Roman" w:cs="Times New Roman"/>
          <w:sz w:val="28"/>
          <w:szCs w:val="28"/>
          <w:lang w:eastAsia="ru-RU"/>
        </w:rPr>
        <w:t>9</w:t>
      </w:r>
      <w:r w:rsidRPr="00304147">
        <w:rPr>
          <w:rFonts w:ascii="Times New Roman" w:eastAsia="Times New Roman" w:hAnsi="Times New Roman" w:cs="Times New Roman"/>
          <w:sz w:val="28"/>
          <w:szCs w:val="28"/>
          <w:lang w:eastAsia="ru-RU"/>
        </w:rPr>
        <w:t xml:space="preserve"> заявлений от участников специальной </w:t>
      </w:r>
      <w:r w:rsidRPr="00304147">
        <w:rPr>
          <w:rFonts w:ascii="Times New Roman" w:eastAsia="Times New Roman" w:hAnsi="Times New Roman" w:cs="Times New Roman"/>
          <w:sz w:val="28"/>
          <w:szCs w:val="28"/>
          <w:lang w:eastAsia="ru-RU"/>
        </w:rPr>
        <w:lastRenderedPageBreak/>
        <w:t>военной операции и членов семей погибших о предоставлении им земельного уч</w:t>
      </w:r>
      <w:r w:rsidR="002B2A99">
        <w:rPr>
          <w:rFonts w:ascii="Times New Roman" w:eastAsia="Times New Roman" w:hAnsi="Times New Roman" w:cs="Times New Roman"/>
          <w:sz w:val="28"/>
          <w:szCs w:val="28"/>
          <w:lang w:eastAsia="ru-RU"/>
        </w:rPr>
        <w:t xml:space="preserve">астка в собственность бесплатно, их которых 11 человек имеют основания для предоставления </w:t>
      </w:r>
      <w:r w:rsidR="00FB1443">
        <w:rPr>
          <w:rFonts w:ascii="Times New Roman" w:eastAsia="Times New Roman" w:hAnsi="Times New Roman" w:cs="Times New Roman"/>
          <w:sz w:val="28"/>
          <w:szCs w:val="28"/>
          <w:lang w:eastAsia="ru-RU"/>
        </w:rPr>
        <w:t xml:space="preserve">им </w:t>
      </w:r>
      <w:bookmarkStart w:id="0" w:name="_GoBack"/>
      <w:bookmarkEnd w:id="0"/>
      <w:r w:rsidR="002B2A99">
        <w:rPr>
          <w:rFonts w:ascii="Times New Roman" w:eastAsia="Times New Roman" w:hAnsi="Times New Roman" w:cs="Times New Roman"/>
          <w:sz w:val="28"/>
          <w:szCs w:val="28"/>
          <w:lang w:eastAsia="ru-RU"/>
        </w:rPr>
        <w:t>земельного участка.</w:t>
      </w:r>
    </w:p>
    <w:p w:rsidR="00304147" w:rsidRDefault="00304147" w:rsidP="00304147">
      <w:pPr>
        <w:widowControl w:val="0"/>
        <w:spacing w:after="0" w:line="240" w:lineRule="auto"/>
        <w:ind w:firstLine="709"/>
        <w:jc w:val="both"/>
        <w:rPr>
          <w:rFonts w:ascii="Times New Roman" w:eastAsia="Times New Roman" w:hAnsi="Times New Roman" w:cs="Times New Roman"/>
          <w:sz w:val="28"/>
          <w:szCs w:val="28"/>
          <w:lang w:eastAsia="ru-RU"/>
        </w:rPr>
      </w:pPr>
      <w:r w:rsidRPr="00304147">
        <w:rPr>
          <w:rFonts w:ascii="Times New Roman" w:eastAsia="Times New Roman" w:hAnsi="Times New Roman" w:cs="Times New Roman"/>
          <w:sz w:val="28"/>
          <w:szCs w:val="28"/>
          <w:lang w:eastAsia="ru-RU"/>
        </w:rPr>
        <w:t xml:space="preserve">В течение 2024 года принято 5 постановлений о предоставлении </w:t>
      </w:r>
      <w:r w:rsidR="00821F3B" w:rsidRPr="00304147">
        <w:rPr>
          <w:rFonts w:ascii="Times New Roman" w:eastAsia="Times New Roman" w:hAnsi="Times New Roman" w:cs="Times New Roman"/>
          <w:sz w:val="28"/>
          <w:szCs w:val="28"/>
          <w:lang w:eastAsia="ru-RU"/>
        </w:rPr>
        <w:t xml:space="preserve">семьям погибших участников </w:t>
      </w:r>
      <w:r w:rsidR="004429FF">
        <w:rPr>
          <w:rFonts w:ascii="Times New Roman" w:eastAsia="Times New Roman" w:hAnsi="Times New Roman" w:cs="Times New Roman"/>
          <w:sz w:val="28"/>
          <w:szCs w:val="28"/>
          <w:lang w:eastAsia="ru-RU"/>
        </w:rPr>
        <w:t xml:space="preserve">СВО </w:t>
      </w:r>
      <w:r w:rsidR="00821F3B" w:rsidRPr="00304147">
        <w:rPr>
          <w:rFonts w:ascii="Times New Roman" w:eastAsia="Times New Roman" w:hAnsi="Times New Roman" w:cs="Times New Roman"/>
          <w:sz w:val="28"/>
          <w:szCs w:val="28"/>
          <w:lang w:eastAsia="ru-RU"/>
        </w:rPr>
        <w:t xml:space="preserve">земельных участков </w:t>
      </w:r>
      <w:r w:rsidRPr="00304147">
        <w:rPr>
          <w:rFonts w:ascii="Times New Roman" w:eastAsia="Times New Roman" w:hAnsi="Times New Roman" w:cs="Times New Roman"/>
          <w:sz w:val="28"/>
          <w:szCs w:val="28"/>
          <w:lang w:eastAsia="ru-RU"/>
        </w:rPr>
        <w:t>в собственность бесплатно</w:t>
      </w:r>
      <w:r>
        <w:rPr>
          <w:rFonts w:ascii="Times New Roman" w:eastAsia="Times New Roman" w:hAnsi="Times New Roman" w:cs="Times New Roman"/>
          <w:sz w:val="28"/>
          <w:szCs w:val="28"/>
          <w:lang w:eastAsia="ru-RU"/>
        </w:rPr>
        <w:t>.</w:t>
      </w:r>
      <w:r w:rsidR="002B2A99">
        <w:rPr>
          <w:rFonts w:ascii="Times New Roman" w:eastAsia="Times New Roman" w:hAnsi="Times New Roman" w:cs="Times New Roman"/>
          <w:sz w:val="28"/>
          <w:szCs w:val="28"/>
          <w:lang w:eastAsia="ru-RU"/>
        </w:rPr>
        <w:t xml:space="preserve"> По остальным работа будет продолжена в текущем году.</w:t>
      </w:r>
    </w:p>
    <w:p w:rsidR="00304147" w:rsidRPr="008060C2" w:rsidRDefault="00304147" w:rsidP="00304147">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4E2AA4" w:rsidRDefault="008060C2" w:rsidP="004E2AA4">
      <w:pPr>
        <w:widowControl w:val="0"/>
        <w:spacing w:after="0" w:line="240" w:lineRule="auto"/>
        <w:ind w:firstLine="709"/>
        <w:rPr>
          <w:rFonts w:ascii="Times New Roman" w:eastAsia="Times New Roman" w:hAnsi="Times New Roman" w:cs="Times New Roman"/>
          <w:b/>
          <w:sz w:val="28"/>
          <w:szCs w:val="28"/>
          <w:lang w:eastAsia="ru-RU"/>
        </w:rPr>
      </w:pPr>
      <w:r w:rsidRPr="00A75630">
        <w:rPr>
          <w:rFonts w:ascii="Times New Roman" w:eastAsia="Times New Roman" w:hAnsi="Times New Roman" w:cs="Times New Roman"/>
          <w:b/>
          <w:sz w:val="28"/>
          <w:szCs w:val="28"/>
          <w:lang w:eastAsia="ru-RU"/>
        </w:rPr>
        <w:t>Ранее учтенные объекты недвижимости</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В 202</w:t>
      </w:r>
      <w:r w:rsidR="00111667">
        <w:rPr>
          <w:rFonts w:ascii="Times New Roman" w:eastAsia="Times New Roman" w:hAnsi="Times New Roman" w:cs="Times New Roman"/>
          <w:sz w:val="28"/>
          <w:szCs w:val="28"/>
          <w:lang w:eastAsia="ru-RU"/>
        </w:rPr>
        <w:t>4</w:t>
      </w:r>
      <w:r w:rsidRPr="008060C2">
        <w:rPr>
          <w:rFonts w:ascii="Times New Roman" w:eastAsia="Times New Roman" w:hAnsi="Times New Roman" w:cs="Times New Roman"/>
          <w:sz w:val="28"/>
          <w:szCs w:val="28"/>
          <w:lang w:eastAsia="ru-RU"/>
        </w:rPr>
        <w:t xml:space="preserve"> году осуществлены следующие мероприятия:</w:t>
      </w:r>
    </w:p>
    <w:p w:rsidR="001B3C11" w:rsidRPr="001B3C11" w:rsidRDefault="00D81FD7" w:rsidP="001B3C11">
      <w:pPr>
        <w:widowControl w:val="0"/>
        <w:spacing w:after="0" w:line="240" w:lineRule="auto"/>
        <w:ind w:firstLine="709"/>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w:t>
      </w:r>
      <w:r w:rsidR="001B3C11" w:rsidRPr="001B3C11">
        <w:rPr>
          <w:rFonts w:ascii="Times New Roman" w:eastAsia="Times New Roman" w:hAnsi="Times New Roman" w:cs="Times New Roman"/>
          <w:sz w:val="28"/>
          <w:szCs w:val="28"/>
          <w:lang w:eastAsia="ru-RU"/>
        </w:rPr>
        <w:t xml:space="preserve"> в Единый государственный реестр недвижимости внесены сведения о правообладателях в отношении 274</w:t>
      </w:r>
      <w:r w:rsidR="00B71D89">
        <w:rPr>
          <w:rFonts w:ascii="Times New Roman" w:eastAsia="Times New Roman" w:hAnsi="Times New Roman" w:cs="Times New Roman"/>
          <w:sz w:val="28"/>
          <w:szCs w:val="28"/>
          <w:lang w:eastAsia="ru-RU"/>
        </w:rPr>
        <w:t>-х</w:t>
      </w:r>
      <w:r w:rsidR="001B3C11" w:rsidRPr="001B3C11">
        <w:rPr>
          <w:rFonts w:ascii="Times New Roman" w:eastAsia="Times New Roman" w:hAnsi="Times New Roman" w:cs="Times New Roman"/>
          <w:sz w:val="28"/>
          <w:szCs w:val="28"/>
          <w:lang w:eastAsia="ru-RU"/>
        </w:rPr>
        <w:t xml:space="preserve"> об</w:t>
      </w:r>
      <w:r w:rsidR="00900C9E">
        <w:rPr>
          <w:rFonts w:ascii="Times New Roman" w:eastAsia="Times New Roman" w:hAnsi="Times New Roman" w:cs="Times New Roman"/>
          <w:sz w:val="28"/>
          <w:szCs w:val="28"/>
          <w:lang w:eastAsia="ru-RU"/>
        </w:rPr>
        <w:t>ъектов недвижимости, из них: 49</w:t>
      </w:r>
      <w:r w:rsidR="00B71D89">
        <w:rPr>
          <w:rFonts w:ascii="Times New Roman" w:eastAsia="Times New Roman" w:hAnsi="Times New Roman" w:cs="Times New Roman"/>
          <w:sz w:val="28"/>
          <w:szCs w:val="28"/>
          <w:lang w:eastAsia="ru-RU"/>
        </w:rPr>
        <w:noBreakHyphen/>
        <w:t>и</w:t>
      </w:r>
      <w:r w:rsidR="00900C9E">
        <w:rPr>
          <w:rFonts w:ascii="Times New Roman" w:eastAsia="Times New Roman" w:hAnsi="Times New Roman" w:cs="Times New Roman"/>
          <w:sz w:val="28"/>
          <w:szCs w:val="28"/>
          <w:lang w:eastAsia="ru-RU"/>
        </w:rPr>
        <w:t> </w:t>
      </w:r>
      <w:r w:rsidR="001B3C11" w:rsidRPr="001B3C11">
        <w:rPr>
          <w:rFonts w:ascii="Times New Roman" w:eastAsia="Times New Roman" w:hAnsi="Times New Roman" w:cs="Times New Roman"/>
          <w:sz w:val="28"/>
          <w:szCs w:val="28"/>
          <w:lang w:eastAsia="ru-RU"/>
        </w:rPr>
        <w:t>земельных участк</w:t>
      </w:r>
      <w:r w:rsidR="00255598">
        <w:rPr>
          <w:rFonts w:ascii="Times New Roman" w:eastAsia="Times New Roman" w:hAnsi="Times New Roman" w:cs="Times New Roman"/>
          <w:sz w:val="28"/>
          <w:szCs w:val="28"/>
          <w:lang w:eastAsia="ru-RU"/>
        </w:rPr>
        <w:t>ов</w:t>
      </w:r>
      <w:r w:rsidR="001B3C11" w:rsidRPr="001B3C11">
        <w:rPr>
          <w:rFonts w:ascii="Times New Roman" w:eastAsia="Times New Roman" w:hAnsi="Times New Roman" w:cs="Times New Roman"/>
          <w:sz w:val="28"/>
          <w:szCs w:val="28"/>
          <w:lang w:eastAsia="ru-RU"/>
        </w:rPr>
        <w:t xml:space="preserve"> и 4</w:t>
      </w:r>
      <w:r w:rsidR="00B71D89">
        <w:rPr>
          <w:rFonts w:ascii="Times New Roman" w:eastAsia="Times New Roman" w:hAnsi="Times New Roman" w:cs="Times New Roman"/>
          <w:sz w:val="28"/>
          <w:szCs w:val="28"/>
          <w:lang w:eastAsia="ru-RU"/>
        </w:rPr>
        <w:t>-х</w:t>
      </w:r>
      <w:r w:rsidR="001B3C11" w:rsidRPr="001B3C11">
        <w:rPr>
          <w:rFonts w:ascii="Times New Roman" w:eastAsia="Times New Roman" w:hAnsi="Times New Roman" w:cs="Times New Roman"/>
          <w:sz w:val="28"/>
          <w:szCs w:val="28"/>
          <w:lang w:eastAsia="ru-RU"/>
        </w:rPr>
        <w:t xml:space="preserve"> объект</w:t>
      </w:r>
      <w:r w:rsidR="00B71D89">
        <w:rPr>
          <w:rFonts w:ascii="Times New Roman" w:eastAsia="Times New Roman" w:hAnsi="Times New Roman" w:cs="Times New Roman"/>
          <w:sz w:val="28"/>
          <w:szCs w:val="28"/>
          <w:lang w:eastAsia="ru-RU"/>
        </w:rPr>
        <w:t>ов</w:t>
      </w:r>
      <w:r w:rsidR="001B3C11" w:rsidRPr="001B3C11">
        <w:rPr>
          <w:rFonts w:ascii="Times New Roman" w:eastAsia="Times New Roman" w:hAnsi="Times New Roman" w:cs="Times New Roman"/>
          <w:sz w:val="28"/>
          <w:szCs w:val="28"/>
          <w:lang w:eastAsia="ru-RU"/>
        </w:rPr>
        <w:t xml:space="preserve"> капитального строительства;</w:t>
      </w:r>
    </w:p>
    <w:p w:rsidR="001B3C11" w:rsidRPr="001B3C11" w:rsidRDefault="00D81FD7" w:rsidP="001B3C11">
      <w:pPr>
        <w:widowControl w:val="0"/>
        <w:spacing w:after="0" w:line="240" w:lineRule="auto"/>
        <w:ind w:firstLine="709"/>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w:t>
      </w:r>
      <w:r w:rsidR="001B3C11" w:rsidRPr="001B3C11">
        <w:rPr>
          <w:rFonts w:ascii="Times New Roman" w:eastAsia="Times New Roman" w:hAnsi="Times New Roman" w:cs="Times New Roman"/>
          <w:sz w:val="28"/>
          <w:szCs w:val="28"/>
          <w:lang w:eastAsia="ru-RU"/>
        </w:rPr>
        <w:t xml:space="preserve"> в Едином государственном реестре недвижимости зарегистрировано право в отношении 242 ранее учтенных объектов, из них: 172</w:t>
      </w:r>
      <w:r w:rsidR="00B71D89">
        <w:rPr>
          <w:rFonts w:ascii="Times New Roman" w:eastAsia="Times New Roman" w:hAnsi="Times New Roman" w:cs="Times New Roman"/>
          <w:sz w:val="28"/>
          <w:szCs w:val="28"/>
          <w:lang w:eastAsia="ru-RU"/>
        </w:rPr>
        <w:t>-х</w:t>
      </w:r>
      <w:r w:rsidR="001B3C11" w:rsidRPr="001B3C11">
        <w:rPr>
          <w:rFonts w:ascii="Times New Roman" w:eastAsia="Times New Roman" w:hAnsi="Times New Roman" w:cs="Times New Roman"/>
          <w:sz w:val="28"/>
          <w:szCs w:val="28"/>
          <w:lang w:eastAsia="ru-RU"/>
        </w:rPr>
        <w:t xml:space="preserve"> земельных участка и 70</w:t>
      </w:r>
      <w:r w:rsidR="00B71D89">
        <w:rPr>
          <w:rFonts w:ascii="Times New Roman" w:eastAsia="Times New Roman" w:hAnsi="Times New Roman" w:cs="Times New Roman"/>
          <w:sz w:val="28"/>
          <w:szCs w:val="28"/>
          <w:lang w:eastAsia="ru-RU"/>
        </w:rPr>
        <w:t>-и</w:t>
      </w:r>
      <w:r w:rsidR="001B3C11" w:rsidRPr="001B3C11">
        <w:rPr>
          <w:rFonts w:ascii="Times New Roman" w:eastAsia="Times New Roman" w:hAnsi="Times New Roman" w:cs="Times New Roman"/>
          <w:sz w:val="28"/>
          <w:szCs w:val="28"/>
          <w:lang w:eastAsia="ru-RU"/>
        </w:rPr>
        <w:t xml:space="preserve"> объектов капитального строительства;</w:t>
      </w:r>
    </w:p>
    <w:p w:rsidR="001B3C11" w:rsidRPr="001B3C11" w:rsidRDefault="00D81FD7" w:rsidP="001B3C11">
      <w:pPr>
        <w:widowControl w:val="0"/>
        <w:spacing w:after="0" w:line="240" w:lineRule="auto"/>
        <w:ind w:firstLine="709"/>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001B3C11" w:rsidRPr="001B3C11">
        <w:rPr>
          <w:rFonts w:ascii="Times New Roman" w:eastAsia="Times New Roman" w:hAnsi="Times New Roman" w:cs="Times New Roman"/>
          <w:sz w:val="28"/>
          <w:szCs w:val="28"/>
          <w:lang w:eastAsia="ru-RU"/>
        </w:rPr>
        <w:t>10 ранее учтенных объект</w:t>
      </w:r>
      <w:r w:rsidR="00255598">
        <w:rPr>
          <w:rFonts w:ascii="Times New Roman" w:eastAsia="Times New Roman" w:hAnsi="Times New Roman" w:cs="Times New Roman"/>
          <w:sz w:val="28"/>
          <w:szCs w:val="28"/>
          <w:lang w:eastAsia="ru-RU"/>
        </w:rPr>
        <w:t>ов</w:t>
      </w:r>
      <w:r w:rsidR="001B3C11" w:rsidRPr="001B3C11">
        <w:rPr>
          <w:rFonts w:ascii="Times New Roman" w:eastAsia="Times New Roman" w:hAnsi="Times New Roman" w:cs="Times New Roman"/>
          <w:sz w:val="28"/>
          <w:szCs w:val="28"/>
          <w:lang w:eastAsia="ru-RU"/>
        </w:rPr>
        <w:t xml:space="preserve"> недвижимости снято с государственного кадастрового учета, из них: 5 земельных участков и 5 объектов капитального строительства;</w:t>
      </w:r>
    </w:p>
    <w:p w:rsidR="001B3C11" w:rsidRDefault="00D81FD7" w:rsidP="001B3C11">
      <w:pPr>
        <w:widowControl w:val="0"/>
        <w:spacing w:after="0" w:line="240" w:lineRule="auto"/>
        <w:ind w:firstLine="709"/>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w:t>
      </w:r>
      <w:r w:rsidR="001B3C11" w:rsidRPr="001B3C11">
        <w:rPr>
          <w:rFonts w:ascii="Times New Roman" w:eastAsia="Times New Roman" w:hAnsi="Times New Roman" w:cs="Times New Roman"/>
          <w:sz w:val="28"/>
          <w:szCs w:val="28"/>
          <w:lang w:eastAsia="ru-RU"/>
        </w:rPr>
        <w:t xml:space="preserve"> 4917 ранее учтенных объектов недвижимости не подлежат выявлению, из них: 4 182 земельных участк</w:t>
      </w:r>
      <w:r w:rsidR="00255598">
        <w:rPr>
          <w:rFonts w:ascii="Times New Roman" w:eastAsia="Times New Roman" w:hAnsi="Times New Roman" w:cs="Times New Roman"/>
          <w:sz w:val="28"/>
          <w:szCs w:val="28"/>
          <w:lang w:eastAsia="ru-RU"/>
        </w:rPr>
        <w:t>а</w:t>
      </w:r>
      <w:r w:rsidR="001B3C11" w:rsidRPr="001B3C11">
        <w:rPr>
          <w:rFonts w:ascii="Times New Roman" w:eastAsia="Times New Roman" w:hAnsi="Times New Roman" w:cs="Times New Roman"/>
          <w:sz w:val="28"/>
          <w:szCs w:val="28"/>
          <w:lang w:eastAsia="ru-RU"/>
        </w:rPr>
        <w:t xml:space="preserve"> и 735 объект</w:t>
      </w:r>
      <w:r w:rsidR="00255598">
        <w:rPr>
          <w:rFonts w:ascii="Times New Roman" w:eastAsia="Times New Roman" w:hAnsi="Times New Roman" w:cs="Times New Roman"/>
          <w:sz w:val="28"/>
          <w:szCs w:val="28"/>
          <w:lang w:eastAsia="ru-RU"/>
        </w:rPr>
        <w:t>ов</w:t>
      </w:r>
      <w:r w:rsidR="001B3C11" w:rsidRPr="001B3C11">
        <w:rPr>
          <w:rFonts w:ascii="Times New Roman" w:eastAsia="Times New Roman" w:hAnsi="Times New Roman" w:cs="Times New Roman"/>
          <w:sz w:val="28"/>
          <w:szCs w:val="28"/>
          <w:lang w:eastAsia="ru-RU"/>
        </w:rPr>
        <w:t xml:space="preserve"> капитального строительства.</w:t>
      </w:r>
    </w:p>
    <w:p w:rsidR="001B3C11" w:rsidRDefault="001B3C11" w:rsidP="001B3C11">
      <w:pPr>
        <w:widowControl w:val="0"/>
        <w:spacing w:after="0" w:line="240" w:lineRule="auto"/>
        <w:ind w:firstLine="709"/>
        <w:jc w:val="center"/>
        <w:rPr>
          <w:rFonts w:ascii="Times New Roman" w:eastAsia="Times New Roman" w:hAnsi="Times New Roman" w:cs="Times New Roman"/>
          <w:sz w:val="28"/>
          <w:szCs w:val="28"/>
          <w:lang w:eastAsia="ru-RU"/>
        </w:rPr>
      </w:pPr>
    </w:p>
    <w:p w:rsidR="008060C2" w:rsidRPr="0006315F" w:rsidRDefault="008060C2" w:rsidP="00900C9E">
      <w:pPr>
        <w:widowControl w:val="0"/>
        <w:spacing w:after="0" w:line="240" w:lineRule="auto"/>
        <w:ind w:firstLine="709"/>
        <w:jc w:val="center"/>
        <w:rPr>
          <w:rFonts w:ascii="Times New Roman" w:eastAsia="Times New Roman" w:hAnsi="Times New Roman" w:cs="Times New Roman"/>
          <w:b/>
          <w:sz w:val="28"/>
          <w:szCs w:val="28"/>
          <w:lang w:eastAsia="ru-RU"/>
        </w:rPr>
      </w:pPr>
      <w:r w:rsidRPr="0006315F">
        <w:rPr>
          <w:rFonts w:ascii="Times New Roman" w:eastAsia="Times New Roman" w:hAnsi="Times New Roman" w:cs="Times New Roman"/>
          <w:b/>
          <w:sz w:val="28"/>
          <w:szCs w:val="28"/>
          <w:lang w:eastAsia="ru-RU"/>
        </w:rPr>
        <w:t>Муниципальный земельный контроль</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При проведении в 2024 году профилактических и контрольных мероприятий в рамках муниципального земельного контроля особое внимание уделялось таким вопросам, как выявление фактов самовольного занятия земельных участков, самовольного строительства (реконструкции) объектов капитального строительства, использование земельных участков не по целевому назначению, проведение профилактических мероприятий по предупреждению правонарушений в сфере землепользования и градостроительства.</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За отчетный период 2024 года проведено 86 контрольных мероприятий, из них:</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 7 наблюдений за соблюдением обязательных требований (мониторинг безопасности);</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D81FD7">
        <w:rPr>
          <w:rFonts w:ascii="Times New Roman" w:eastAsia="Times New Roman" w:hAnsi="Times New Roman" w:cs="Times New Roman"/>
          <w:sz w:val="28"/>
          <w:szCs w:val="28"/>
          <w:lang w:eastAsia="ru-RU"/>
        </w:rPr>
        <w:t>79 выездных обследований.</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В результате проведенных мероприятий выявлено 130 фактов нарушений обязательных требований земельного и градостроительного законодательства, в том числе:</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12 – по статье 7.1 КоАП РФ «Самовольное занятие земельного участка»;</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38 – по статье 8.8. КоАП РФ «Использование земельных участков не по целевому назначению;</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 – </w:t>
      </w:r>
      <w:r w:rsidRPr="00D81FD7">
        <w:rPr>
          <w:rFonts w:ascii="Times New Roman" w:eastAsia="Times New Roman" w:hAnsi="Times New Roman" w:cs="Times New Roman"/>
          <w:sz w:val="28"/>
          <w:szCs w:val="28"/>
          <w:lang w:eastAsia="ru-RU"/>
        </w:rPr>
        <w:t xml:space="preserve">по статьям 25, 26, 65 Земельного кодекса РФ, выразившихся в использовании земельного участка без правоустанавливающих, </w:t>
      </w:r>
      <w:proofErr w:type="spellStart"/>
      <w:r w:rsidRPr="00D81FD7">
        <w:rPr>
          <w:rFonts w:ascii="Times New Roman" w:eastAsia="Times New Roman" w:hAnsi="Times New Roman" w:cs="Times New Roman"/>
          <w:sz w:val="28"/>
          <w:szCs w:val="28"/>
          <w:lang w:eastAsia="ru-RU"/>
        </w:rPr>
        <w:lastRenderedPageBreak/>
        <w:t>правоудостоверяющих</w:t>
      </w:r>
      <w:proofErr w:type="spellEnd"/>
      <w:r w:rsidRPr="00D81FD7">
        <w:rPr>
          <w:rFonts w:ascii="Times New Roman" w:eastAsia="Times New Roman" w:hAnsi="Times New Roman" w:cs="Times New Roman"/>
          <w:sz w:val="28"/>
          <w:szCs w:val="28"/>
          <w:lang w:eastAsia="ru-RU"/>
        </w:rPr>
        <w:t xml:space="preserve"> документов;</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 – </w:t>
      </w:r>
      <w:r w:rsidRPr="00D81FD7">
        <w:rPr>
          <w:rFonts w:ascii="Times New Roman" w:eastAsia="Times New Roman" w:hAnsi="Times New Roman" w:cs="Times New Roman"/>
          <w:sz w:val="28"/>
          <w:szCs w:val="28"/>
          <w:lang w:eastAsia="ru-RU"/>
        </w:rPr>
        <w:t>по статьям 51, 55 Градостроительного кодекса РФ, статьям 13,14,15,16 Тома I Правил землепользования и застройки Администрации</w:t>
      </w:r>
      <w:r w:rsidR="00F9643B">
        <w:rPr>
          <w:rFonts w:ascii="Times New Roman" w:eastAsia="Times New Roman" w:hAnsi="Times New Roman" w:cs="Times New Roman"/>
          <w:sz w:val="28"/>
          <w:szCs w:val="28"/>
          <w:lang w:eastAsia="ru-RU"/>
        </w:rPr>
        <w:t>,</w:t>
      </w:r>
      <w:r w:rsidRPr="00D81FD7">
        <w:rPr>
          <w:rFonts w:ascii="Times New Roman" w:eastAsia="Times New Roman" w:hAnsi="Times New Roman" w:cs="Times New Roman"/>
          <w:sz w:val="28"/>
          <w:szCs w:val="28"/>
          <w:lang w:eastAsia="ru-RU"/>
        </w:rPr>
        <w:t xml:space="preserve"> выразившихся в возведении объектов капитального строительства без разрешительных документов и эксплуатации без ввода в эксплуатацию;</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41 – по статье 222 Гражданского кодекса Российской Федерации «Самовольная постройка».</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В 2024 году составлено 80 актов осмотра объектов земельных отношений.</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Проведено 130</w:t>
      </w:r>
      <w:r>
        <w:rPr>
          <w:rFonts w:ascii="Times New Roman" w:eastAsia="Times New Roman" w:hAnsi="Times New Roman" w:cs="Times New Roman"/>
          <w:sz w:val="28"/>
          <w:szCs w:val="28"/>
          <w:lang w:eastAsia="ru-RU"/>
        </w:rPr>
        <w:t xml:space="preserve"> </w:t>
      </w:r>
      <w:r w:rsidRPr="00D81FD7">
        <w:rPr>
          <w:rFonts w:ascii="Times New Roman" w:eastAsia="Times New Roman" w:hAnsi="Times New Roman" w:cs="Times New Roman"/>
          <w:sz w:val="28"/>
          <w:szCs w:val="28"/>
          <w:lang w:eastAsia="ru-RU"/>
        </w:rPr>
        <w:t>профилактических мероприятий, в том числе 128</w:t>
      </w:r>
      <w:r w:rsidR="0012740C">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консультировани</w:t>
      </w:r>
      <w:r w:rsidR="00F9643B">
        <w:rPr>
          <w:rFonts w:ascii="Times New Roman" w:eastAsia="Times New Roman" w:hAnsi="Times New Roman" w:cs="Times New Roman"/>
          <w:sz w:val="28"/>
          <w:szCs w:val="28"/>
          <w:lang w:eastAsia="ru-RU"/>
        </w:rPr>
        <w:t>й</w:t>
      </w:r>
      <w:r w:rsidRPr="00D81FD7">
        <w:rPr>
          <w:rFonts w:ascii="Times New Roman" w:eastAsia="Times New Roman" w:hAnsi="Times New Roman" w:cs="Times New Roman"/>
          <w:sz w:val="28"/>
          <w:szCs w:val="28"/>
          <w:lang w:eastAsia="ru-RU"/>
        </w:rPr>
        <w:t>, выдано 2</w:t>
      </w:r>
      <w:r>
        <w:rPr>
          <w:rFonts w:ascii="Times New Roman" w:eastAsia="Times New Roman" w:hAnsi="Times New Roman" w:cs="Times New Roman"/>
          <w:sz w:val="28"/>
          <w:szCs w:val="28"/>
          <w:lang w:eastAsia="ru-RU"/>
        </w:rPr>
        <w:t xml:space="preserve"> предостережения</w:t>
      </w:r>
      <w:r w:rsidRPr="00D81FD7">
        <w:rPr>
          <w:rFonts w:ascii="Times New Roman" w:eastAsia="Times New Roman" w:hAnsi="Times New Roman" w:cs="Times New Roman"/>
          <w:sz w:val="28"/>
          <w:szCs w:val="28"/>
          <w:lang w:eastAsia="ru-RU"/>
        </w:rPr>
        <w:t xml:space="preserve">. </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Выдано 65</w:t>
      </w:r>
      <w:r>
        <w:rPr>
          <w:rFonts w:ascii="Times New Roman" w:eastAsia="Times New Roman" w:hAnsi="Times New Roman" w:cs="Times New Roman"/>
          <w:sz w:val="28"/>
          <w:szCs w:val="28"/>
          <w:lang w:eastAsia="ru-RU"/>
        </w:rPr>
        <w:t xml:space="preserve"> </w:t>
      </w:r>
      <w:r w:rsidRPr="00D81FD7">
        <w:rPr>
          <w:rFonts w:ascii="Times New Roman" w:eastAsia="Times New Roman" w:hAnsi="Times New Roman" w:cs="Times New Roman"/>
          <w:sz w:val="28"/>
          <w:szCs w:val="28"/>
          <w:lang w:eastAsia="ru-RU"/>
        </w:rPr>
        <w:t>рекомендаций по соблюдению обязательных требо</w:t>
      </w:r>
      <w:r>
        <w:rPr>
          <w:rFonts w:ascii="Times New Roman" w:eastAsia="Times New Roman" w:hAnsi="Times New Roman" w:cs="Times New Roman"/>
          <w:sz w:val="28"/>
          <w:szCs w:val="28"/>
          <w:lang w:eastAsia="ru-RU"/>
        </w:rPr>
        <w:t>ваний</w:t>
      </w:r>
      <w:r w:rsidRPr="00D81FD7">
        <w:rPr>
          <w:rFonts w:ascii="Times New Roman" w:eastAsia="Times New Roman" w:hAnsi="Times New Roman" w:cs="Times New Roman"/>
          <w:sz w:val="28"/>
          <w:szCs w:val="28"/>
          <w:lang w:eastAsia="ru-RU"/>
        </w:rPr>
        <w:t>.  Направлено 41</w:t>
      </w:r>
      <w:r>
        <w:rPr>
          <w:rFonts w:ascii="Times New Roman" w:eastAsia="Times New Roman" w:hAnsi="Times New Roman" w:cs="Times New Roman"/>
          <w:sz w:val="28"/>
          <w:szCs w:val="28"/>
          <w:lang w:eastAsia="ru-RU"/>
        </w:rPr>
        <w:t xml:space="preserve"> </w:t>
      </w:r>
      <w:r w:rsidRPr="00D81FD7">
        <w:rPr>
          <w:rFonts w:ascii="Times New Roman" w:eastAsia="Times New Roman" w:hAnsi="Times New Roman" w:cs="Times New Roman"/>
          <w:sz w:val="28"/>
          <w:szCs w:val="28"/>
          <w:lang w:eastAsia="ru-RU"/>
        </w:rPr>
        <w:t>уведомлени</w:t>
      </w:r>
      <w:r>
        <w:rPr>
          <w:rFonts w:ascii="Times New Roman" w:eastAsia="Times New Roman" w:hAnsi="Times New Roman" w:cs="Times New Roman"/>
          <w:sz w:val="28"/>
          <w:szCs w:val="28"/>
          <w:lang w:eastAsia="ru-RU"/>
        </w:rPr>
        <w:t>е</w:t>
      </w:r>
      <w:r w:rsidRPr="00D81FD7">
        <w:rPr>
          <w:rFonts w:ascii="Times New Roman" w:eastAsia="Times New Roman" w:hAnsi="Times New Roman" w:cs="Times New Roman"/>
          <w:sz w:val="28"/>
          <w:szCs w:val="28"/>
          <w:lang w:eastAsia="ru-RU"/>
        </w:rPr>
        <w:t xml:space="preserve"> о в</w:t>
      </w:r>
      <w:r>
        <w:rPr>
          <w:rFonts w:ascii="Times New Roman" w:eastAsia="Times New Roman" w:hAnsi="Times New Roman" w:cs="Times New Roman"/>
          <w:sz w:val="28"/>
          <w:szCs w:val="28"/>
          <w:lang w:eastAsia="ru-RU"/>
        </w:rPr>
        <w:t>ыявлении самовольной постройки</w:t>
      </w:r>
      <w:r w:rsidRPr="00D81FD7">
        <w:rPr>
          <w:rFonts w:ascii="Times New Roman" w:eastAsia="Times New Roman" w:hAnsi="Times New Roman" w:cs="Times New Roman"/>
          <w:sz w:val="28"/>
          <w:szCs w:val="28"/>
          <w:lang w:eastAsia="ru-RU"/>
        </w:rPr>
        <w:t>.</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D81FD7">
        <w:rPr>
          <w:rFonts w:ascii="Times New Roman" w:eastAsia="Times New Roman" w:hAnsi="Times New Roman" w:cs="Times New Roman"/>
          <w:sz w:val="28"/>
          <w:szCs w:val="28"/>
          <w:lang w:eastAsia="ru-RU"/>
        </w:rPr>
        <w:t>одано 57 исковых заявлений в суд, из них:</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38 исковых заявлений о сносе или приведении в соответствие объекта самовольного строительства с установленными требованиями;</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 xml:space="preserve">10 </w:t>
      </w:r>
      <w:r w:rsidR="006414F1" w:rsidRPr="006414F1">
        <w:rPr>
          <w:rFonts w:ascii="Times New Roman" w:eastAsia="Times New Roman" w:hAnsi="Times New Roman" w:cs="Times New Roman"/>
          <w:sz w:val="28"/>
          <w:szCs w:val="28"/>
          <w:lang w:eastAsia="ru-RU"/>
        </w:rPr>
        <w:t>–</w:t>
      </w:r>
      <w:r w:rsidR="006414F1">
        <w:rPr>
          <w:rFonts w:ascii="Times New Roman" w:eastAsia="Times New Roman" w:hAnsi="Times New Roman" w:cs="Times New Roman"/>
          <w:sz w:val="28"/>
          <w:szCs w:val="28"/>
          <w:lang w:eastAsia="ru-RU"/>
        </w:rPr>
        <w:t xml:space="preserve"> </w:t>
      </w:r>
      <w:r w:rsidRPr="00D81FD7">
        <w:rPr>
          <w:rFonts w:ascii="Times New Roman" w:eastAsia="Times New Roman" w:hAnsi="Times New Roman" w:cs="Times New Roman"/>
          <w:sz w:val="28"/>
          <w:szCs w:val="28"/>
          <w:lang w:eastAsia="ru-RU"/>
        </w:rPr>
        <w:t>о запрете эксплуатации;</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 xml:space="preserve">3 </w:t>
      </w:r>
      <w:r w:rsidR="006414F1" w:rsidRPr="006414F1">
        <w:rPr>
          <w:rFonts w:ascii="Times New Roman" w:eastAsia="Times New Roman" w:hAnsi="Times New Roman" w:cs="Times New Roman"/>
          <w:sz w:val="28"/>
          <w:szCs w:val="28"/>
          <w:lang w:eastAsia="ru-RU"/>
        </w:rPr>
        <w:t>–</w:t>
      </w:r>
      <w:r w:rsidR="006414F1">
        <w:rPr>
          <w:rFonts w:ascii="Times New Roman" w:eastAsia="Times New Roman" w:hAnsi="Times New Roman" w:cs="Times New Roman"/>
          <w:sz w:val="28"/>
          <w:szCs w:val="28"/>
          <w:lang w:eastAsia="ru-RU"/>
        </w:rPr>
        <w:t xml:space="preserve"> </w:t>
      </w:r>
      <w:r w:rsidRPr="00D81FD7">
        <w:rPr>
          <w:rFonts w:ascii="Times New Roman" w:eastAsia="Times New Roman" w:hAnsi="Times New Roman" w:cs="Times New Roman"/>
          <w:sz w:val="28"/>
          <w:szCs w:val="28"/>
          <w:lang w:eastAsia="ru-RU"/>
        </w:rPr>
        <w:t>об освобождении земельного участка;</w:t>
      </w:r>
    </w:p>
    <w:p w:rsidR="00D81FD7" w:rsidRPr="00D81FD7" w:rsidRDefault="006414F1" w:rsidP="00D81F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w:t>
      </w:r>
      <w:r w:rsidR="00F9643B" w:rsidRPr="00F9643B">
        <w:rPr>
          <w:rFonts w:ascii="Times New Roman" w:eastAsia="Times New Roman" w:hAnsi="Times New Roman" w:cs="Times New Roman"/>
          <w:sz w:val="28"/>
          <w:szCs w:val="28"/>
          <w:lang w:eastAsia="ru-RU"/>
        </w:rPr>
        <w:t>–</w:t>
      </w:r>
      <w:r w:rsidR="00F9643B">
        <w:rPr>
          <w:rFonts w:ascii="Times New Roman" w:eastAsia="Times New Roman" w:hAnsi="Times New Roman" w:cs="Times New Roman"/>
          <w:sz w:val="28"/>
          <w:szCs w:val="28"/>
          <w:lang w:eastAsia="ru-RU"/>
        </w:rPr>
        <w:t> </w:t>
      </w:r>
      <w:proofErr w:type="gramStart"/>
      <w:r w:rsidR="00D81FD7" w:rsidRPr="00D81FD7">
        <w:rPr>
          <w:rFonts w:ascii="Times New Roman" w:eastAsia="Times New Roman" w:hAnsi="Times New Roman" w:cs="Times New Roman"/>
          <w:sz w:val="28"/>
          <w:szCs w:val="28"/>
          <w:lang w:eastAsia="ru-RU"/>
        </w:rPr>
        <w:t>административных</w:t>
      </w:r>
      <w:proofErr w:type="gramEnd"/>
      <w:r w:rsidR="00D81FD7" w:rsidRPr="00D81FD7">
        <w:rPr>
          <w:rFonts w:ascii="Times New Roman" w:eastAsia="Times New Roman" w:hAnsi="Times New Roman" w:cs="Times New Roman"/>
          <w:sz w:val="28"/>
          <w:szCs w:val="28"/>
          <w:lang w:eastAsia="ru-RU"/>
        </w:rPr>
        <w:t xml:space="preserve"> иска о признании действия (бездействия) У</w:t>
      </w:r>
      <w:r w:rsidR="00F9643B">
        <w:rPr>
          <w:rFonts w:ascii="Times New Roman" w:eastAsia="Times New Roman" w:hAnsi="Times New Roman" w:cs="Times New Roman"/>
          <w:sz w:val="28"/>
          <w:szCs w:val="28"/>
          <w:lang w:eastAsia="ru-RU"/>
        </w:rPr>
        <w:t xml:space="preserve">правления </w:t>
      </w:r>
      <w:proofErr w:type="spellStart"/>
      <w:r w:rsidR="00F9643B">
        <w:rPr>
          <w:rFonts w:ascii="Times New Roman" w:eastAsia="Times New Roman" w:hAnsi="Times New Roman" w:cs="Times New Roman"/>
          <w:sz w:val="28"/>
          <w:szCs w:val="28"/>
          <w:lang w:eastAsia="ru-RU"/>
        </w:rPr>
        <w:t>Росреестра</w:t>
      </w:r>
      <w:proofErr w:type="spellEnd"/>
      <w:r w:rsidR="00F9643B">
        <w:rPr>
          <w:rFonts w:ascii="Times New Roman" w:eastAsia="Times New Roman" w:hAnsi="Times New Roman" w:cs="Times New Roman"/>
          <w:sz w:val="28"/>
          <w:szCs w:val="28"/>
          <w:lang w:eastAsia="ru-RU"/>
        </w:rPr>
        <w:t xml:space="preserve"> незаконным</w:t>
      </w:r>
      <w:r w:rsidR="00D81FD7" w:rsidRPr="00D81FD7">
        <w:rPr>
          <w:rFonts w:ascii="Times New Roman" w:eastAsia="Times New Roman" w:hAnsi="Times New Roman" w:cs="Times New Roman"/>
          <w:sz w:val="28"/>
          <w:szCs w:val="28"/>
          <w:lang w:eastAsia="ru-RU"/>
        </w:rPr>
        <w:t>;</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 xml:space="preserve">1 </w:t>
      </w:r>
      <w:r w:rsidR="006414F1" w:rsidRPr="006414F1">
        <w:rPr>
          <w:rFonts w:ascii="Times New Roman" w:eastAsia="Times New Roman" w:hAnsi="Times New Roman" w:cs="Times New Roman"/>
          <w:sz w:val="28"/>
          <w:szCs w:val="28"/>
          <w:lang w:eastAsia="ru-RU"/>
        </w:rPr>
        <w:t>–</w:t>
      </w:r>
      <w:r w:rsidR="006414F1">
        <w:rPr>
          <w:rFonts w:ascii="Times New Roman" w:eastAsia="Times New Roman" w:hAnsi="Times New Roman" w:cs="Times New Roman"/>
          <w:sz w:val="28"/>
          <w:szCs w:val="28"/>
          <w:lang w:eastAsia="ru-RU"/>
        </w:rPr>
        <w:t xml:space="preserve"> </w:t>
      </w:r>
      <w:r w:rsidRPr="00D81FD7">
        <w:rPr>
          <w:rFonts w:ascii="Times New Roman" w:eastAsia="Times New Roman" w:hAnsi="Times New Roman" w:cs="Times New Roman"/>
          <w:sz w:val="28"/>
          <w:szCs w:val="28"/>
          <w:lang w:eastAsia="ru-RU"/>
        </w:rPr>
        <w:t>о замене лица в правопреемстве;</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 xml:space="preserve">1 </w:t>
      </w:r>
      <w:r w:rsidR="006414F1" w:rsidRPr="006414F1">
        <w:rPr>
          <w:rFonts w:ascii="Times New Roman" w:eastAsia="Times New Roman" w:hAnsi="Times New Roman" w:cs="Times New Roman"/>
          <w:sz w:val="28"/>
          <w:szCs w:val="28"/>
          <w:lang w:eastAsia="ru-RU"/>
        </w:rPr>
        <w:t>–</w:t>
      </w:r>
      <w:r w:rsidR="006414F1">
        <w:rPr>
          <w:rFonts w:ascii="Times New Roman" w:eastAsia="Times New Roman" w:hAnsi="Times New Roman" w:cs="Times New Roman"/>
          <w:sz w:val="28"/>
          <w:szCs w:val="28"/>
          <w:lang w:eastAsia="ru-RU"/>
        </w:rPr>
        <w:t xml:space="preserve"> </w:t>
      </w:r>
      <w:r w:rsidRPr="00D81FD7">
        <w:rPr>
          <w:rFonts w:ascii="Times New Roman" w:eastAsia="Times New Roman" w:hAnsi="Times New Roman" w:cs="Times New Roman"/>
          <w:sz w:val="28"/>
          <w:szCs w:val="28"/>
          <w:lang w:eastAsia="ru-RU"/>
        </w:rPr>
        <w:t>о лишении права пользования жилым помещением;</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3</w:t>
      </w:r>
      <w:r w:rsidR="00F9643B">
        <w:rPr>
          <w:rFonts w:ascii="Times New Roman" w:eastAsia="Times New Roman" w:hAnsi="Times New Roman" w:cs="Times New Roman"/>
          <w:sz w:val="28"/>
          <w:szCs w:val="28"/>
          <w:lang w:eastAsia="ru-RU"/>
        </w:rPr>
        <w:t> </w:t>
      </w:r>
      <w:r w:rsidR="00F9643B" w:rsidRPr="00F9643B">
        <w:rPr>
          <w:rFonts w:ascii="Times New Roman" w:eastAsia="Times New Roman" w:hAnsi="Times New Roman" w:cs="Times New Roman"/>
          <w:sz w:val="28"/>
          <w:szCs w:val="28"/>
          <w:lang w:eastAsia="ru-RU"/>
        </w:rPr>
        <w:t>–</w:t>
      </w:r>
      <w:r w:rsidR="00F9643B">
        <w:rPr>
          <w:rFonts w:ascii="Times New Roman" w:eastAsia="Times New Roman" w:hAnsi="Times New Roman" w:cs="Times New Roman"/>
          <w:sz w:val="28"/>
          <w:szCs w:val="28"/>
          <w:lang w:eastAsia="ru-RU"/>
        </w:rPr>
        <w:t> </w:t>
      </w:r>
      <w:r w:rsidRPr="00D81FD7">
        <w:rPr>
          <w:rFonts w:ascii="Times New Roman" w:eastAsia="Times New Roman" w:hAnsi="Times New Roman" w:cs="Times New Roman"/>
          <w:sz w:val="28"/>
          <w:szCs w:val="28"/>
          <w:lang w:eastAsia="ru-RU"/>
        </w:rPr>
        <w:t>заявления о взыскании судебной неустойки на общую сумму 2</w:t>
      </w:r>
      <w:r w:rsidR="006414F1">
        <w:rPr>
          <w:rFonts w:ascii="Times New Roman" w:eastAsia="Times New Roman" w:hAnsi="Times New Roman" w:cs="Times New Roman"/>
          <w:sz w:val="28"/>
          <w:szCs w:val="28"/>
          <w:lang w:eastAsia="ru-RU"/>
        </w:rPr>
        <w:t>,2 млн. руб</w:t>
      </w:r>
      <w:r w:rsidRPr="00D81FD7">
        <w:rPr>
          <w:rFonts w:ascii="Times New Roman" w:eastAsia="Times New Roman" w:hAnsi="Times New Roman" w:cs="Times New Roman"/>
          <w:sz w:val="28"/>
          <w:szCs w:val="28"/>
          <w:lang w:eastAsia="ru-RU"/>
        </w:rPr>
        <w:t>.</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 xml:space="preserve"> Всего за 2024 год в судах общей юрисдикции, апелляционной и кассационной инстанции </w:t>
      </w:r>
      <w:r w:rsidR="006414F1">
        <w:rPr>
          <w:rFonts w:ascii="Times New Roman" w:eastAsia="Times New Roman" w:hAnsi="Times New Roman" w:cs="Times New Roman"/>
          <w:sz w:val="28"/>
          <w:szCs w:val="28"/>
          <w:lang w:eastAsia="ru-RU"/>
        </w:rPr>
        <w:t>рассматривалось 115 </w:t>
      </w:r>
      <w:r w:rsidRPr="00D81FD7">
        <w:rPr>
          <w:rFonts w:ascii="Times New Roman" w:eastAsia="Times New Roman" w:hAnsi="Times New Roman" w:cs="Times New Roman"/>
          <w:sz w:val="28"/>
          <w:szCs w:val="28"/>
          <w:lang w:eastAsia="ru-RU"/>
        </w:rPr>
        <w:t xml:space="preserve">гражданских дел. Принято участие в 157 судебных делах, в 460 судебных заседаниях. </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 xml:space="preserve">В ходе проведения мероприятий по мониторингу за соблюдением земельного законодательства Российской Федерации при использовании правообладателями территорий, расположенных в акваториях </w:t>
      </w:r>
      <w:proofErr w:type="spellStart"/>
      <w:r w:rsidRPr="00D81FD7">
        <w:rPr>
          <w:rFonts w:ascii="Times New Roman" w:eastAsia="Times New Roman" w:hAnsi="Times New Roman" w:cs="Times New Roman"/>
          <w:sz w:val="28"/>
          <w:szCs w:val="28"/>
          <w:lang w:eastAsia="ru-RU"/>
        </w:rPr>
        <w:t>Ейского</w:t>
      </w:r>
      <w:proofErr w:type="spellEnd"/>
      <w:r w:rsidRPr="00D81FD7">
        <w:rPr>
          <w:rFonts w:ascii="Times New Roman" w:eastAsia="Times New Roman" w:hAnsi="Times New Roman" w:cs="Times New Roman"/>
          <w:sz w:val="28"/>
          <w:szCs w:val="28"/>
          <w:lang w:eastAsia="ru-RU"/>
        </w:rPr>
        <w:t xml:space="preserve"> лимана и Таганрогского залива на земельных участках, государственная собственность на который не разграничена, выявлены незаконно установленные нестационарные объекты.</w:t>
      </w:r>
    </w:p>
    <w:p w:rsidR="00D81FD7" w:rsidRPr="00D81FD7" w:rsidRDefault="00AA081D" w:rsidP="00D81F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D81FD7" w:rsidRPr="00D81FD7">
        <w:rPr>
          <w:rFonts w:ascii="Times New Roman" w:eastAsia="Times New Roman" w:hAnsi="Times New Roman" w:cs="Times New Roman"/>
          <w:sz w:val="28"/>
          <w:szCs w:val="28"/>
          <w:lang w:eastAsia="ru-RU"/>
        </w:rPr>
        <w:t xml:space="preserve">а 2024 год на территории </w:t>
      </w:r>
      <w:proofErr w:type="spellStart"/>
      <w:r w:rsidR="00D81FD7" w:rsidRPr="00D81FD7">
        <w:rPr>
          <w:rFonts w:ascii="Times New Roman" w:eastAsia="Times New Roman" w:hAnsi="Times New Roman" w:cs="Times New Roman"/>
          <w:sz w:val="28"/>
          <w:szCs w:val="28"/>
          <w:lang w:eastAsia="ru-RU"/>
        </w:rPr>
        <w:t>Ейского</w:t>
      </w:r>
      <w:proofErr w:type="spellEnd"/>
      <w:r w:rsidR="00D81FD7" w:rsidRPr="00D81FD7">
        <w:rPr>
          <w:rFonts w:ascii="Times New Roman" w:eastAsia="Times New Roman" w:hAnsi="Times New Roman" w:cs="Times New Roman"/>
          <w:sz w:val="28"/>
          <w:szCs w:val="28"/>
          <w:lang w:eastAsia="ru-RU"/>
        </w:rPr>
        <w:t xml:space="preserve"> городского поселения </w:t>
      </w:r>
      <w:proofErr w:type="spellStart"/>
      <w:r w:rsidR="00D81FD7" w:rsidRPr="00D81FD7">
        <w:rPr>
          <w:rFonts w:ascii="Times New Roman" w:eastAsia="Times New Roman" w:hAnsi="Times New Roman" w:cs="Times New Roman"/>
          <w:sz w:val="28"/>
          <w:szCs w:val="28"/>
          <w:lang w:eastAsia="ru-RU"/>
        </w:rPr>
        <w:t>Ейского</w:t>
      </w:r>
      <w:proofErr w:type="spellEnd"/>
      <w:r w:rsidR="00D81FD7" w:rsidRPr="00D81FD7">
        <w:rPr>
          <w:rFonts w:ascii="Times New Roman" w:eastAsia="Times New Roman" w:hAnsi="Times New Roman" w:cs="Times New Roman"/>
          <w:sz w:val="28"/>
          <w:szCs w:val="28"/>
          <w:lang w:eastAsia="ru-RU"/>
        </w:rPr>
        <w:t xml:space="preserve"> района демонтировано 34 самовольно установленных временных строени</w:t>
      </w:r>
      <w:r w:rsidR="00F9643B">
        <w:rPr>
          <w:rFonts w:ascii="Times New Roman" w:eastAsia="Times New Roman" w:hAnsi="Times New Roman" w:cs="Times New Roman"/>
          <w:sz w:val="28"/>
          <w:szCs w:val="28"/>
          <w:lang w:eastAsia="ru-RU"/>
        </w:rPr>
        <w:t>я</w:t>
      </w:r>
      <w:r w:rsidR="00D81FD7" w:rsidRPr="00D81FD7">
        <w:rPr>
          <w:rFonts w:ascii="Times New Roman" w:eastAsia="Times New Roman" w:hAnsi="Times New Roman" w:cs="Times New Roman"/>
          <w:sz w:val="28"/>
          <w:szCs w:val="28"/>
          <w:lang w:eastAsia="ru-RU"/>
        </w:rPr>
        <w:t xml:space="preserve"> (сооружений). </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proofErr w:type="gramStart"/>
      <w:r w:rsidRPr="00D81FD7">
        <w:rPr>
          <w:rFonts w:ascii="Times New Roman" w:eastAsia="Times New Roman" w:hAnsi="Times New Roman" w:cs="Times New Roman"/>
          <w:sz w:val="28"/>
          <w:szCs w:val="28"/>
          <w:lang w:eastAsia="ru-RU"/>
        </w:rPr>
        <w:t xml:space="preserve">В соответствии с постановлением администрации </w:t>
      </w:r>
      <w:proofErr w:type="spellStart"/>
      <w:r w:rsidRPr="00D81FD7">
        <w:rPr>
          <w:rFonts w:ascii="Times New Roman" w:eastAsia="Times New Roman" w:hAnsi="Times New Roman" w:cs="Times New Roman"/>
          <w:sz w:val="28"/>
          <w:szCs w:val="28"/>
          <w:lang w:eastAsia="ru-RU"/>
        </w:rPr>
        <w:t>Ейского</w:t>
      </w:r>
      <w:proofErr w:type="spellEnd"/>
      <w:r w:rsidRPr="00D81FD7">
        <w:rPr>
          <w:rFonts w:ascii="Times New Roman" w:eastAsia="Times New Roman" w:hAnsi="Times New Roman" w:cs="Times New Roman"/>
          <w:sz w:val="28"/>
          <w:szCs w:val="28"/>
          <w:lang w:eastAsia="ru-RU"/>
        </w:rPr>
        <w:t xml:space="preserve"> городского поселения  </w:t>
      </w:r>
      <w:proofErr w:type="spellStart"/>
      <w:r w:rsidRPr="00D81FD7">
        <w:rPr>
          <w:rFonts w:ascii="Times New Roman" w:eastAsia="Times New Roman" w:hAnsi="Times New Roman" w:cs="Times New Roman"/>
          <w:sz w:val="28"/>
          <w:szCs w:val="28"/>
          <w:lang w:eastAsia="ru-RU"/>
        </w:rPr>
        <w:t>Ейского</w:t>
      </w:r>
      <w:proofErr w:type="spellEnd"/>
      <w:r w:rsidRPr="00D81FD7">
        <w:rPr>
          <w:rFonts w:ascii="Times New Roman" w:eastAsia="Times New Roman" w:hAnsi="Times New Roman" w:cs="Times New Roman"/>
          <w:sz w:val="28"/>
          <w:szCs w:val="28"/>
          <w:lang w:eastAsia="ru-RU"/>
        </w:rPr>
        <w:t xml:space="preserve"> района от 23.10.2024 года № 1222 «О комплексном обследовании земельного участка с кадастровым номером 23:42:0302007</w:t>
      </w:r>
      <w:r w:rsidR="00EB0E88">
        <w:rPr>
          <w:rFonts w:ascii="Times New Roman" w:eastAsia="Times New Roman" w:hAnsi="Times New Roman" w:cs="Times New Roman"/>
          <w:sz w:val="28"/>
          <w:szCs w:val="28"/>
          <w:lang w:eastAsia="ru-RU"/>
        </w:rPr>
        <w:t>:1, по адресу: город Ейск, ул.</w:t>
      </w:r>
      <w:r w:rsidRPr="00D81FD7">
        <w:rPr>
          <w:rFonts w:ascii="Times New Roman" w:eastAsia="Times New Roman" w:hAnsi="Times New Roman" w:cs="Times New Roman"/>
          <w:sz w:val="28"/>
          <w:szCs w:val="28"/>
          <w:lang w:eastAsia="ru-RU"/>
        </w:rPr>
        <w:t xml:space="preserve"> </w:t>
      </w:r>
      <w:proofErr w:type="spellStart"/>
      <w:r w:rsidRPr="00D81FD7">
        <w:rPr>
          <w:rFonts w:ascii="Times New Roman" w:eastAsia="Times New Roman" w:hAnsi="Times New Roman" w:cs="Times New Roman"/>
          <w:sz w:val="28"/>
          <w:szCs w:val="28"/>
          <w:lang w:eastAsia="ru-RU"/>
        </w:rPr>
        <w:t>Армавирская</w:t>
      </w:r>
      <w:proofErr w:type="spellEnd"/>
      <w:r w:rsidR="00EB0E88">
        <w:rPr>
          <w:rFonts w:ascii="Times New Roman" w:eastAsia="Times New Roman" w:hAnsi="Times New Roman" w:cs="Times New Roman"/>
          <w:sz w:val="28"/>
          <w:szCs w:val="28"/>
          <w:lang w:eastAsia="ru-RU"/>
        </w:rPr>
        <w:t>,</w:t>
      </w:r>
      <w:r w:rsidRPr="00D81FD7">
        <w:rPr>
          <w:rFonts w:ascii="Times New Roman" w:eastAsia="Times New Roman" w:hAnsi="Times New Roman" w:cs="Times New Roman"/>
          <w:sz w:val="28"/>
          <w:szCs w:val="28"/>
          <w:lang w:eastAsia="ru-RU"/>
        </w:rPr>
        <w:t xml:space="preserve"> 241/3, инвентаризации правоустанавливающих и </w:t>
      </w:r>
      <w:proofErr w:type="spellStart"/>
      <w:r w:rsidRPr="00D81FD7">
        <w:rPr>
          <w:rFonts w:ascii="Times New Roman" w:eastAsia="Times New Roman" w:hAnsi="Times New Roman" w:cs="Times New Roman"/>
          <w:sz w:val="28"/>
          <w:szCs w:val="28"/>
          <w:lang w:eastAsia="ru-RU"/>
        </w:rPr>
        <w:t>правоудостоверяющих</w:t>
      </w:r>
      <w:proofErr w:type="spellEnd"/>
      <w:r w:rsidRPr="00D81FD7">
        <w:rPr>
          <w:rFonts w:ascii="Times New Roman" w:eastAsia="Times New Roman" w:hAnsi="Times New Roman" w:cs="Times New Roman"/>
          <w:sz w:val="28"/>
          <w:szCs w:val="28"/>
          <w:lang w:eastAsia="ru-RU"/>
        </w:rPr>
        <w:t xml:space="preserve"> документов на объекты капитального строительства, расположенные в границах указанного земельного участка», сформирована комиссия для проведения комплексного обследования гаражного кооператива «Клин».</w:t>
      </w:r>
      <w:proofErr w:type="gramEnd"/>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proofErr w:type="gramStart"/>
      <w:r w:rsidRPr="00D81FD7">
        <w:rPr>
          <w:rFonts w:ascii="Times New Roman" w:eastAsia="Times New Roman" w:hAnsi="Times New Roman" w:cs="Times New Roman"/>
          <w:sz w:val="28"/>
          <w:szCs w:val="28"/>
          <w:lang w:eastAsia="ru-RU"/>
        </w:rPr>
        <w:t xml:space="preserve">В ходе визуального осмотра гаражного кооператива установлено, что на </w:t>
      </w:r>
      <w:r w:rsidRPr="00D81FD7">
        <w:rPr>
          <w:rFonts w:ascii="Times New Roman" w:eastAsia="Times New Roman" w:hAnsi="Times New Roman" w:cs="Times New Roman"/>
          <w:sz w:val="28"/>
          <w:szCs w:val="28"/>
          <w:lang w:eastAsia="ru-RU"/>
        </w:rPr>
        <w:lastRenderedPageBreak/>
        <w:t>территории гаражного кооператива расположено 865 гаражных бокса, из них:</w:t>
      </w:r>
      <w:proofErr w:type="gramEnd"/>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1.</w:t>
      </w:r>
      <w:r w:rsidRPr="00D81FD7">
        <w:rPr>
          <w:rFonts w:ascii="Times New Roman" w:eastAsia="Times New Roman" w:hAnsi="Times New Roman" w:cs="Times New Roman"/>
          <w:sz w:val="28"/>
          <w:szCs w:val="28"/>
          <w:lang w:eastAsia="ru-RU"/>
        </w:rPr>
        <w:tab/>
      </w:r>
      <w:r w:rsidR="00F9643B">
        <w:rPr>
          <w:rFonts w:ascii="Times New Roman" w:eastAsia="Times New Roman" w:hAnsi="Times New Roman" w:cs="Times New Roman"/>
          <w:sz w:val="28"/>
          <w:szCs w:val="28"/>
          <w:lang w:eastAsia="ru-RU"/>
        </w:rPr>
        <w:t>ф</w:t>
      </w:r>
      <w:r w:rsidRPr="00D81FD7">
        <w:rPr>
          <w:rFonts w:ascii="Times New Roman" w:eastAsia="Times New Roman" w:hAnsi="Times New Roman" w:cs="Times New Roman"/>
          <w:sz w:val="28"/>
          <w:szCs w:val="28"/>
          <w:lang w:eastAsia="ru-RU"/>
        </w:rPr>
        <w:t>актическая эксплуатация в качестве гаражных боксов – 822;</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2.</w:t>
      </w:r>
      <w:r w:rsidRPr="00D81FD7">
        <w:rPr>
          <w:rFonts w:ascii="Times New Roman" w:eastAsia="Times New Roman" w:hAnsi="Times New Roman" w:cs="Times New Roman"/>
          <w:sz w:val="28"/>
          <w:szCs w:val="28"/>
          <w:lang w:eastAsia="ru-RU"/>
        </w:rPr>
        <w:tab/>
      </w:r>
      <w:r w:rsidR="00F9643B">
        <w:rPr>
          <w:rFonts w:ascii="Times New Roman" w:eastAsia="Times New Roman" w:hAnsi="Times New Roman" w:cs="Times New Roman"/>
          <w:sz w:val="28"/>
          <w:szCs w:val="28"/>
          <w:lang w:eastAsia="ru-RU"/>
        </w:rPr>
        <w:t>ф</w:t>
      </w:r>
      <w:r w:rsidRPr="00D81FD7">
        <w:rPr>
          <w:rFonts w:ascii="Times New Roman" w:eastAsia="Times New Roman" w:hAnsi="Times New Roman" w:cs="Times New Roman"/>
          <w:sz w:val="28"/>
          <w:szCs w:val="28"/>
          <w:lang w:eastAsia="ru-RU"/>
        </w:rPr>
        <w:t>актическая эксплуатация боксов в качестве предоставления услуг по ремонту и техническому обслуживанию автотранспорта – 18 боксов;</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3.</w:t>
      </w:r>
      <w:r w:rsidRPr="00D81FD7">
        <w:rPr>
          <w:rFonts w:ascii="Times New Roman" w:eastAsia="Times New Roman" w:hAnsi="Times New Roman" w:cs="Times New Roman"/>
          <w:sz w:val="28"/>
          <w:szCs w:val="28"/>
          <w:lang w:eastAsia="ru-RU"/>
        </w:rPr>
        <w:tab/>
      </w:r>
      <w:r w:rsidR="00F9643B">
        <w:rPr>
          <w:rFonts w:ascii="Times New Roman" w:eastAsia="Times New Roman" w:hAnsi="Times New Roman" w:cs="Times New Roman"/>
          <w:sz w:val="28"/>
          <w:szCs w:val="28"/>
          <w:lang w:eastAsia="ru-RU"/>
        </w:rPr>
        <w:t>ф</w:t>
      </w:r>
      <w:r w:rsidRPr="00D81FD7">
        <w:rPr>
          <w:rFonts w:ascii="Times New Roman" w:eastAsia="Times New Roman" w:hAnsi="Times New Roman" w:cs="Times New Roman"/>
          <w:sz w:val="28"/>
          <w:szCs w:val="28"/>
          <w:lang w:eastAsia="ru-RU"/>
        </w:rPr>
        <w:t>актическая эксплуатация боксов в качестве предоставления ритуальных услуг и продаж</w:t>
      </w:r>
      <w:r w:rsidR="00F9643B">
        <w:rPr>
          <w:rFonts w:ascii="Times New Roman" w:eastAsia="Times New Roman" w:hAnsi="Times New Roman" w:cs="Times New Roman"/>
          <w:sz w:val="28"/>
          <w:szCs w:val="28"/>
          <w:lang w:eastAsia="ru-RU"/>
        </w:rPr>
        <w:t>и</w:t>
      </w:r>
      <w:r w:rsidRPr="00D81FD7">
        <w:rPr>
          <w:rFonts w:ascii="Times New Roman" w:eastAsia="Times New Roman" w:hAnsi="Times New Roman" w:cs="Times New Roman"/>
          <w:sz w:val="28"/>
          <w:szCs w:val="28"/>
          <w:lang w:eastAsia="ru-RU"/>
        </w:rPr>
        <w:t xml:space="preserve"> предметов ритуального назначения – 11 боксов;  </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4.</w:t>
      </w:r>
      <w:r w:rsidRPr="00D81FD7">
        <w:rPr>
          <w:rFonts w:ascii="Times New Roman" w:eastAsia="Times New Roman" w:hAnsi="Times New Roman" w:cs="Times New Roman"/>
          <w:sz w:val="28"/>
          <w:szCs w:val="28"/>
          <w:lang w:eastAsia="ru-RU"/>
        </w:rPr>
        <w:tab/>
      </w:r>
      <w:r w:rsidR="00F9643B">
        <w:rPr>
          <w:rFonts w:ascii="Times New Roman" w:eastAsia="Times New Roman" w:hAnsi="Times New Roman" w:cs="Times New Roman"/>
          <w:sz w:val="28"/>
          <w:szCs w:val="28"/>
          <w:lang w:eastAsia="ru-RU"/>
        </w:rPr>
        <w:t>ф</w:t>
      </w:r>
      <w:r w:rsidRPr="00D81FD7">
        <w:rPr>
          <w:rFonts w:ascii="Times New Roman" w:eastAsia="Times New Roman" w:hAnsi="Times New Roman" w:cs="Times New Roman"/>
          <w:sz w:val="28"/>
          <w:szCs w:val="28"/>
          <w:lang w:eastAsia="ru-RU"/>
        </w:rPr>
        <w:t>актическая эксплуатация боксов в качестве продажи запасных частей автомобилей – 14 боксов.</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В 2024 году проведены рабочие встречи с председателем гаражного кооператива «Клин», истребованы актуальные списки фактических владельцев гаражных боксов. Производится формирование (корректировка) таблицы фактических владельцев гаражных боксов на территории гаражного кооператива «Клин», с указанием данных о собственнике, информация о заключенных договорах аренды, о запланированных мероприятиях и выявленных нарушениях.</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Кроме того, с целью у</w:t>
      </w:r>
      <w:r w:rsidR="00AA081D">
        <w:rPr>
          <w:rFonts w:ascii="Times New Roman" w:eastAsia="Times New Roman" w:hAnsi="Times New Roman" w:cs="Times New Roman"/>
          <w:sz w:val="28"/>
          <w:szCs w:val="28"/>
          <w:lang w:eastAsia="ru-RU"/>
        </w:rPr>
        <w:t xml:space="preserve">странения допущенных нарушений </w:t>
      </w:r>
      <w:r w:rsidRPr="00D81FD7">
        <w:rPr>
          <w:rFonts w:ascii="Times New Roman" w:eastAsia="Times New Roman" w:hAnsi="Times New Roman" w:cs="Times New Roman"/>
          <w:sz w:val="28"/>
          <w:szCs w:val="28"/>
          <w:lang w:eastAsia="ru-RU"/>
        </w:rPr>
        <w:t>собственникам гаражных боксов были направлены рекомендации по соблюдению обязательных требований земельного и градостроительного законодательства Российской Федерации.</w:t>
      </w:r>
    </w:p>
    <w:p w:rsidR="00D81FD7" w:rsidRPr="00D81FD7" w:rsidRDefault="00AA081D" w:rsidP="00D81FD7">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Было</w:t>
      </w:r>
      <w:r w:rsidR="00D81FD7" w:rsidRPr="00D81FD7">
        <w:rPr>
          <w:rFonts w:ascii="Times New Roman" w:eastAsia="Times New Roman" w:hAnsi="Times New Roman" w:cs="Times New Roman"/>
          <w:sz w:val="28"/>
          <w:szCs w:val="28"/>
          <w:lang w:eastAsia="ru-RU"/>
        </w:rPr>
        <w:t xml:space="preserve"> проведено 6 контрольных мероприятий</w:t>
      </w:r>
      <w:r>
        <w:rPr>
          <w:rFonts w:ascii="Times New Roman" w:eastAsia="Times New Roman" w:hAnsi="Times New Roman" w:cs="Times New Roman"/>
          <w:sz w:val="28"/>
          <w:szCs w:val="28"/>
          <w:lang w:eastAsia="ru-RU"/>
        </w:rPr>
        <w:t xml:space="preserve"> в ГК «Клин». </w:t>
      </w:r>
      <w:r w:rsidR="00D81FD7" w:rsidRPr="00D81FD7">
        <w:rPr>
          <w:rFonts w:ascii="Times New Roman" w:eastAsia="Times New Roman" w:hAnsi="Times New Roman" w:cs="Times New Roman"/>
          <w:sz w:val="28"/>
          <w:szCs w:val="28"/>
          <w:lang w:eastAsia="ru-RU"/>
        </w:rPr>
        <w:t>В 5 гаражных бокс</w:t>
      </w:r>
      <w:r w:rsidR="00F9643B">
        <w:rPr>
          <w:rFonts w:ascii="Times New Roman" w:eastAsia="Times New Roman" w:hAnsi="Times New Roman" w:cs="Times New Roman"/>
          <w:sz w:val="28"/>
          <w:szCs w:val="28"/>
          <w:lang w:eastAsia="ru-RU"/>
        </w:rPr>
        <w:t>ах</w:t>
      </w:r>
      <w:r w:rsidR="00D81FD7" w:rsidRPr="00D81FD7">
        <w:rPr>
          <w:rFonts w:ascii="Times New Roman" w:eastAsia="Times New Roman" w:hAnsi="Times New Roman" w:cs="Times New Roman"/>
          <w:sz w:val="28"/>
          <w:szCs w:val="28"/>
          <w:lang w:eastAsia="ru-RU"/>
        </w:rPr>
        <w:t xml:space="preserve"> ГК «Клин» были выявлены нарушения, в отношении владельцев гаражных боксов поданы исковые заявления в суд с требованиями запрета эксплуатации и приведени</w:t>
      </w:r>
      <w:r w:rsidR="00B71D89">
        <w:rPr>
          <w:rFonts w:ascii="Times New Roman" w:eastAsia="Times New Roman" w:hAnsi="Times New Roman" w:cs="Times New Roman"/>
          <w:sz w:val="28"/>
          <w:szCs w:val="28"/>
          <w:lang w:eastAsia="ru-RU"/>
        </w:rPr>
        <w:t>я</w:t>
      </w:r>
      <w:r w:rsidR="00D81FD7" w:rsidRPr="00D81FD7">
        <w:rPr>
          <w:rFonts w:ascii="Times New Roman" w:eastAsia="Times New Roman" w:hAnsi="Times New Roman" w:cs="Times New Roman"/>
          <w:sz w:val="28"/>
          <w:szCs w:val="28"/>
          <w:lang w:eastAsia="ru-RU"/>
        </w:rPr>
        <w:t xml:space="preserve"> в соответствие с требованиями законодательства.</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 xml:space="preserve">Работа по объектам ГК «Клин» осуществляется на постоянной основе. </w:t>
      </w:r>
    </w:p>
    <w:p w:rsidR="00D81FD7" w:rsidRPr="00D81FD7"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 xml:space="preserve">В 2024 году актуализировано и утверждено в новой редакции Положение об управлении муниципального контроля, Положение о муниципальном земельном контроле, Порядок выявления и </w:t>
      </w:r>
      <w:proofErr w:type="gramStart"/>
      <w:r w:rsidRPr="00D81FD7">
        <w:rPr>
          <w:rFonts w:ascii="Times New Roman" w:eastAsia="Times New Roman" w:hAnsi="Times New Roman" w:cs="Times New Roman"/>
          <w:sz w:val="28"/>
          <w:szCs w:val="28"/>
          <w:lang w:eastAsia="ru-RU"/>
        </w:rPr>
        <w:t>демонтажа</w:t>
      </w:r>
      <w:proofErr w:type="gramEnd"/>
      <w:r w:rsidRPr="00D81FD7">
        <w:rPr>
          <w:rFonts w:ascii="Times New Roman" w:eastAsia="Times New Roman" w:hAnsi="Times New Roman" w:cs="Times New Roman"/>
          <w:sz w:val="28"/>
          <w:szCs w:val="28"/>
          <w:lang w:eastAsia="ru-RU"/>
        </w:rPr>
        <w:t xml:space="preserve"> самовольно установленных объектов некапитального характера.</w:t>
      </w:r>
    </w:p>
    <w:p w:rsidR="006E26A9"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r w:rsidRPr="00D81FD7">
        <w:rPr>
          <w:rFonts w:ascii="Times New Roman" w:eastAsia="Times New Roman" w:hAnsi="Times New Roman" w:cs="Times New Roman"/>
          <w:sz w:val="28"/>
          <w:szCs w:val="28"/>
          <w:lang w:eastAsia="ru-RU"/>
        </w:rPr>
        <w:t xml:space="preserve">13 июня 2024 года между департаментом имущественных отношений Краснодарского края и администрацией </w:t>
      </w:r>
      <w:proofErr w:type="spellStart"/>
      <w:r w:rsidRPr="00D81FD7">
        <w:rPr>
          <w:rFonts w:ascii="Times New Roman" w:eastAsia="Times New Roman" w:hAnsi="Times New Roman" w:cs="Times New Roman"/>
          <w:sz w:val="28"/>
          <w:szCs w:val="28"/>
          <w:lang w:eastAsia="ru-RU"/>
        </w:rPr>
        <w:t>Ейского</w:t>
      </w:r>
      <w:proofErr w:type="spellEnd"/>
      <w:r w:rsidRPr="00D81FD7">
        <w:rPr>
          <w:rFonts w:ascii="Times New Roman" w:eastAsia="Times New Roman" w:hAnsi="Times New Roman" w:cs="Times New Roman"/>
          <w:sz w:val="28"/>
          <w:szCs w:val="28"/>
          <w:lang w:eastAsia="ru-RU"/>
        </w:rPr>
        <w:t xml:space="preserve"> городского поселения </w:t>
      </w:r>
      <w:proofErr w:type="spellStart"/>
      <w:r w:rsidRPr="00D81FD7">
        <w:rPr>
          <w:rFonts w:ascii="Times New Roman" w:eastAsia="Times New Roman" w:hAnsi="Times New Roman" w:cs="Times New Roman"/>
          <w:sz w:val="28"/>
          <w:szCs w:val="28"/>
          <w:lang w:eastAsia="ru-RU"/>
        </w:rPr>
        <w:t>Ейского</w:t>
      </w:r>
      <w:proofErr w:type="spellEnd"/>
      <w:r w:rsidRPr="00D81FD7">
        <w:rPr>
          <w:rFonts w:ascii="Times New Roman" w:eastAsia="Times New Roman" w:hAnsi="Times New Roman" w:cs="Times New Roman"/>
          <w:sz w:val="28"/>
          <w:szCs w:val="28"/>
          <w:lang w:eastAsia="ru-RU"/>
        </w:rPr>
        <w:t xml:space="preserve"> ра</w:t>
      </w:r>
      <w:r w:rsidR="00AA081D">
        <w:rPr>
          <w:rFonts w:ascii="Times New Roman" w:eastAsia="Times New Roman" w:hAnsi="Times New Roman" w:cs="Times New Roman"/>
          <w:sz w:val="28"/>
          <w:szCs w:val="28"/>
          <w:lang w:eastAsia="ru-RU"/>
        </w:rPr>
        <w:t xml:space="preserve">йона   было   подписано  Соглашение   о   взаимодействии  органов   </w:t>
      </w:r>
      <w:proofErr w:type="spellStart"/>
      <w:r w:rsidR="00AA081D">
        <w:rPr>
          <w:rFonts w:ascii="Times New Roman" w:eastAsia="Times New Roman" w:hAnsi="Times New Roman" w:cs="Times New Roman"/>
          <w:sz w:val="28"/>
          <w:szCs w:val="28"/>
          <w:lang w:eastAsia="ru-RU"/>
        </w:rPr>
        <w:t>местногосамоу</w:t>
      </w:r>
      <w:r w:rsidRPr="00D81FD7">
        <w:rPr>
          <w:rFonts w:ascii="Times New Roman" w:eastAsia="Times New Roman" w:hAnsi="Times New Roman" w:cs="Times New Roman"/>
          <w:sz w:val="28"/>
          <w:szCs w:val="28"/>
          <w:lang w:eastAsia="ru-RU"/>
        </w:rPr>
        <w:t>правления</w:t>
      </w:r>
      <w:proofErr w:type="spellEnd"/>
      <w:r w:rsidRPr="00D81FD7">
        <w:rPr>
          <w:rFonts w:ascii="Times New Roman" w:eastAsia="Times New Roman" w:hAnsi="Times New Roman" w:cs="Times New Roman"/>
          <w:sz w:val="28"/>
          <w:szCs w:val="28"/>
          <w:lang w:eastAsia="ru-RU"/>
        </w:rPr>
        <w:t xml:space="preserve"> Краснодарского края и департамента имущественных о</w:t>
      </w:r>
      <w:r w:rsidR="00AA081D">
        <w:rPr>
          <w:rFonts w:ascii="Times New Roman" w:eastAsia="Times New Roman" w:hAnsi="Times New Roman" w:cs="Times New Roman"/>
          <w:sz w:val="28"/>
          <w:szCs w:val="28"/>
          <w:lang w:eastAsia="ru-RU"/>
        </w:rPr>
        <w:t>тношений </w:t>
      </w:r>
      <w:r w:rsidR="00324A89">
        <w:rPr>
          <w:rFonts w:ascii="Times New Roman" w:eastAsia="Times New Roman" w:hAnsi="Times New Roman" w:cs="Times New Roman"/>
          <w:sz w:val="28"/>
          <w:szCs w:val="28"/>
          <w:lang w:eastAsia="ru-RU"/>
        </w:rPr>
        <w:t xml:space="preserve"> </w:t>
      </w:r>
      <w:r w:rsidR="00AA081D">
        <w:rPr>
          <w:rFonts w:ascii="Times New Roman" w:eastAsia="Times New Roman" w:hAnsi="Times New Roman" w:cs="Times New Roman"/>
          <w:sz w:val="28"/>
          <w:szCs w:val="28"/>
          <w:lang w:eastAsia="ru-RU"/>
        </w:rPr>
        <w:t>Краснодарского </w:t>
      </w:r>
      <w:r w:rsidR="00324A89">
        <w:rPr>
          <w:rFonts w:ascii="Times New Roman" w:eastAsia="Times New Roman" w:hAnsi="Times New Roman" w:cs="Times New Roman"/>
          <w:sz w:val="28"/>
          <w:szCs w:val="28"/>
          <w:lang w:eastAsia="ru-RU"/>
        </w:rPr>
        <w:t xml:space="preserve"> </w:t>
      </w:r>
      <w:proofErr w:type="gramStart"/>
      <w:r w:rsidR="00AA081D">
        <w:rPr>
          <w:rFonts w:ascii="Times New Roman" w:eastAsia="Times New Roman" w:hAnsi="Times New Roman" w:cs="Times New Roman"/>
          <w:sz w:val="28"/>
          <w:szCs w:val="28"/>
          <w:lang w:eastAsia="ru-RU"/>
        </w:rPr>
        <w:t>кр</w:t>
      </w:r>
      <w:r w:rsidR="00324A89">
        <w:rPr>
          <w:rFonts w:ascii="Times New Roman" w:eastAsia="Times New Roman" w:hAnsi="Times New Roman" w:cs="Times New Roman"/>
          <w:sz w:val="28"/>
          <w:szCs w:val="28"/>
          <w:lang w:eastAsia="ru-RU"/>
        </w:rPr>
        <w:t>ая</w:t>
      </w:r>
      <w:proofErr w:type="gramEnd"/>
      <w:r w:rsidR="00324A89">
        <w:rPr>
          <w:rFonts w:ascii="Times New Roman" w:eastAsia="Times New Roman" w:hAnsi="Times New Roman" w:cs="Times New Roman"/>
          <w:sz w:val="28"/>
          <w:szCs w:val="28"/>
          <w:lang w:eastAsia="ru-RU"/>
        </w:rPr>
        <w:t xml:space="preserve">  по  принудительному демонтажу неправомерно </w:t>
      </w:r>
      <w:r w:rsidRPr="00D81FD7">
        <w:rPr>
          <w:rFonts w:ascii="Times New Roman" w:eastAsia="Times New Roman" w:hAnsi="Times New Roman" w:cs="Times New Roman"/>
          <w:sz w:val="28"/>
          <w:szCs w:val="28"/>
          <w:lang w:eastAsia="ru-RU"/>
        </w:rPr>
        <w:t>размещенных нестационарных объектов, в том числе нестационарных торговых объектов.</w:t>
      </w:r>
    </w:p>
    <w:p w:rsidR="00D81FD7" w:rsidRPr="008060C2" w:rsidRDefault="00D81FD7" w:rsidP="00D81FD7">
      <w:pPr>
        <w:widowControl w:val="0"/>
        <w:spacing w:after="0" w:line="240" w:lineRule="auto"/>
        <w:ind w:firstLine="708"/>
        <w:jc w:val="both"/>
        <w:rPr>
          <w:rFonts w:ascii="Times New Roman" w:eastAsia="Times New Roman" w:hAnsi="Times New Roman" w:cs="Times New Roman"/>
          <w:sz w:val="28"/>
          <w:szCs w:val="28"/>
          <w:lang w:eastAsia="ru-RU"/>
        </w:rPr>
      </w:pPr>
    </w:p>
    <w:p w:rsidR="008060C2" w:rsidRPr="0006315F" w:rsidRDefault="008060C2" w:rsidP="008060C2">
      <w:pPr>
        <w:widowControl w:val="0"/>
        <w:spacing w:after="0" w:line="240" w:lineRule="auto"/>
        <w:ind w:firstLine="709"/>
        <w:jc w:val="center"/>
        <w:rPr>
          <w:rFonts w:ascii="Times New Roman" w:eastAsia="Times New Roman" w:hAnsi="Times New Roman" w:cs="Times New Roman"/>
          <w:b/>
          <w:sz w:val="28"/>
          <w:szCs w:val="28"/>
          <w:lang w:eastAsia="ru-RU"/>
        </w:rPr>
      </w:pPr>
      <w:r w:rsidRPr="0006315F">
        <w:rPr>
          <w:rFonts w:ascii="Times New Roman" w:eastAsia="Times New Roman" w:hAnsi="Times New Roman" w:cs="Times New Roman"/>
          <w:b/>
          <w:sz w:val="28"/>
          <w:szCs w:val="28"/>
          <w:lang w:eastAsia="ru-RU"/>
        </w:rPr>
        <w:t>Благоустройство, озеленение и санитарный порядок</w:t>
      </w:r>
    </w:p>
    <w:p w:rsidR="007E03A7" w:rsidRPr="007E03A7" w:rsidRDefault="007E03A7" w:rsidP="00742507">
      <w:pPr>
        <w:widowControl w:val="0"/>
        <w:spacing w:after="0" w:line="240" w:lineRule="auto"/>
        <w:ind w:firstLine="709"/>
        <w:jc w:val="both"/>
        <w:rPr>
          <w:rFonts w:ascii="Times New Roman" w:eastAsia="Times New Roman" w:hAnsi="Times New Roman" w:cs="Times New Roman"/>
          <w:sz w:val="28"/>
          <w:szCs w:val="28"/>
          <w:lang w:eastAsia="ru-RU"/>
        </w:rPr>
      </w:pPr>
      <w:r w:rsidRPr="007E03A7">
        <w:rPr>
          <w:rFonts w:ascii="Times New Roman" w:eastAsia="Times New Roman" w:hAnsi="Times New Roman" w:cs="Times New Roman"/>
          <w:sz w:val="28"/>
          <w:szCs w:val="28"/>
          <w:lang w:eastAsia="ru-RU"/>
        </w:rPr>
        <w:t>В рамках регионального проекта «Формирование комфортной городской среды» национального проекта «Жилье и городская среда» выполнено благоустройство общественной территории «Первомайская площадь» в г. Ейске</w:t>
      </w:r>
      <w:r w:rsidR="00742507">
        <w:rPr>
          <w:rFonts w:ascii="Times New Roman" w:eastAsia="Times New Roman" w:hAnsi="Times New Roman" w:cs="Times New Roman"/>
          <w:sz w:val="28"/>
          <w:szCs w:val="28"/>
          <w:lang w:eastAsia="ru-RU"/>
        </w:rPr>
        <w:t>. Обустроены т</w:t>
      </w:r>
      <w:r w:rsidRPr="007E03A7">
        <w:rPr>
          <w:rFonts w:ascii="Times New Roman" w:eastAsia="Times New Roman" w:hAnsi="Times New Roman" w:cs="Times New Roman"/>
          <w:sz w:val="28"/>
          <w:szCs w:val="28"/>
          <w:lang w:eastAsia="ru-RU"/>
        </w:rPr>
        <w:t xml:space="preserve">ротуарные дорожки, детская </w:t>
      </w:r>
      <w:r w:rsidR="00742507">
        <w:rPr>
          <w:rFonts w:ascii="Times New Roman" w:eastAsia="Times New Roman" w:hAnsi="Times New Roman" w:cs="Times New Roman"/>
          <w:sz w:val="28"/>
          <w:szCs w:val="28"/>
          <w:lang w:eastAsia="ru-RU"/>
        </w:rPr>
        <w:t xml:space="preserve">и спортивная </w:t>
      </w:r>
      <w:r w:rsidRPr="007E03A7">
        <w:rPr>
          <w:rFonts w:ascii="Times New Roman" w:eastAsia="Times New Roman" w:hAnsi="Times New Roman" w:cs="Times New Roman"/>
          <w:sz w:val="28"/>
          <w:szCs w:val="28"/>
          <w:lang w:eastAsia="ru-RU"/>
        </w:rPr>
        <w:t>площадк</w:t>
      </w:r>
      <w:r w:rsidR="00742507">
        <w:rPr>
          <w:rFonts w:ascii="Times New Roman" w:eastAsia="Times New Roman" w:hAnsi="Times New Roman" w:cs="Times New Roman"/>
          <w:sz w:val="28"/>
          <w:szCs w:val="28"/>
          <w:lang w:eastAsia="ru-RU"/>
        </w:rPr>
        <w:t>и</w:t>
      </w:r>
      <w:r w:rsidRPr="007E03A7">
        <w:rPr>
          <w:rFonts w:ascii="Times New Roman" w:eastAsia="Times New Roman" w:hAnsi="Times New Roman" w:cs="Times New Roman"/>
          <w:sz w:val="28"/>
          <w:szCs w:val="28"/>
          <w:lang w:eastAsia="ru-RU"/>
        </w:rPr>
        <w:t xml:space="preserve"> с наливным покрытием, устан</w:t>
      </w:r>
      <w:r w:rsidR="00742507">
        <w:rPr>
          <w:rFonts w:ascii="Times New Roman" w:eastAsia="Times New Roman" w:hAnsi="Times New Roman" w:cs="Times New Roman"/>
          <w:sz w:val="28"/>
          <w:szCs w:val="28"/>
          <w:lang w:eastAsia="ru-RU"/>
        </w:rPr>
        <w:t>овлены детские игровые элементы</w:t>
      </w:r>
      <w:r w:rsidRPr="007E03A7">
        <w:rPr>
          <w:rFonts w:ascii="Times New Roman" w:eastAsia="Times New Roman" w:hAnsi="Times New Roman" w:cs="Times New Roman"/>
          <w:sz w:val="28"/>
          <w:szCs w:val="28"/>
          <w:lang w:eastAsia="ru-RU"/>
        </w:rPr>
        <w:t xml:space="preserve"> </w:t>
      </w:r>
      <w:r w:rsidR="00742507">
        <w:rPr>
          <w:rFonts w:ascii="Times New Roman" w:eastAsia="Times New Roman" w:hAnsi="Times New Roman" w:cs="Times New Roman"/>
          <w:sz w:val="28"/>
          <w:szCs w:val="28"/>
          <w:lang w:eastAsia="ru-RU"/>
        </w:rPr>
        <w:t>и</w:t>
      </w:r>
      <w:r w:rsidRPr="007E03A7">
        <w:rPr>
          <w:rFonts w:ascii="Times New Roman" w:eastAsia="Times New Roman" w:hAnsi="Times New Roman" w:cs="Times New Roman"/>
          <w:sz w:val="28"/>
          <w:szCs w:val="28"/>
          <w:lang w:eastAsia="ru-RU"/>
        </w:rPr>
        <w:t xml:space="preserve"> спортивн</w:t>
      </w:r>
      <w:r w:rsidR="00742507">
        <w:rPr>
          <w:rFonts w:ascii="Times New Roman" w:eastAsia="Times New Roman" w:hAnsi="Times New Roman" w:cs="Times New Roman"/>
          <w:sz w:val="28"/>
          <w:szCs w:val="28"/>
          <w:lang w:eastAsia="ru-RU"/>
        </w:rPr>
        <w:t>о</w:t>
      </w:r>
      <w:r w:rsidRPr="007E03A7">
        <w:rPr>
          <w:rFonts w:ascii="Times New Roman" w:eastAsia="Times New Roman" w:hAnsi="Times New Roman" w:cs="Times New Roman"/>
          <w:sz w:val="28"/>
          <w:szCs w:val="28"/>
          <w:lang w:eastAsia="ru-RU"/>
        </w:rPr>
        <w:t>е оборудование, автобусная остан</w:t>
      </w:r>
      <w:r w:rsidR="00742507">
        <w:rPr>
          <w:rFonts w:ascii="Times New Roman" w:eastAsia="Times New Roman" w:hAnsi="Times New Roman" w:cs="Times New Roman"/>
          <w:sz w:val="28"/>
          <w:szCs w:val="28"/>
          <w:lang w:eastAsia="ru-RU"/>
        </w:rPr>
        <w:t>овка</w:t>
      </w:r>
      <w:r w:rsidRPr="007E03A7">
        <w:rPr>
          <w:rFonts w:ascii="Times New Roman" w:eastAsia="Times New Roman" w:hAnsi="Times New Roman" w:cs="Times New Roman"/>
          <w:sz w:val="28"/>
          <w:szCs w:val="28"/>
          <w:lang w:eastAsia="ru-RU"/>
        </w:rPr>
        <w:t>, скамейки и урны, выполнено озеленение благоустроенной территории.</w:t>
      </w:r>
      <w:r w:rsidR="00742507">
        <w:rPr>
          <w:rFonts w:ascii="Times New Roman" w:eastAsia="Times New Roman" w:hAnsi="Times New Roman" w:cs="Times New Roman"/>
          <w:sz w:val="28"/>
          <w:szCs w:val="28"/>
          <w:lang w:eastAsia="ru-RU"/>
        </w:rPr>
        <w:t xml:space="preserve"> </w:t>
      </w:r>
      <w:r w:rsidRPr="007E03A7">
        <w:rPr>
          <w:rFonts w:ascii="Times New Roman" w:eastAsia="Times New Roman" w:hAnsi="Times New Roman" w:cs="Times New Roman"/>
          <w:sz w:val="28"/>
          <w:szCs w:val="28"/>
          <w:lang w:eastAsia="ru-RU"/>
        </w:rPr>
        <w:t>Установлен</w:t>
      </w:r>
      <w:r w:rsidR="00742507">
        <w:rPr>
          <w:rFonts w:ascii="Times New Roman" w:eastAsia="Times New Roman" w:hAnsi="Times New Roman" w:cs="Times New Roman"/>
          <w:sz w:val="28"/>
          <w:szCs w:val="28"/>
          <w:lang w:eastAsia="ru-RU"/>
        </w:rPr>
        <w:t>о</w:t>
      </w:r>
      <w:r w:rsidRPr="007E03A7">
        <w:rPr>
          <w:rFonts w:ascii="Times New Roman" w:eastAsia="Times New Roman" w:hAnsi="Times New Roman" w:cs="Times New Roman"/>
          <w:sz w:val="28"/>
          <w:szCs w:val="28"/>
          <w:lang w:eastAsia="ru-RU"/>
        </w:rPr>
        <w:t xml:space="preserve"> </w:t>
      </w:r>
      <w:r w:rsidR="00742507">
        <w:rPr>
          <w:rFonts w:ascii="Times New Roman" w:eastAsia="Times New Roman" w:hAnsi="Times New Roman" w:cs="Times New Roman"/>
          <w:sz w:val="28"/>
          <w:szCs w:val="28"/>
          <w:lang w:eastAsia="ru-RU"/>
        </w:rPr>
        <w:t xml:space="preserve">42 </w:t>
      </w:r>
      <w:r w:rsidR="00742507" w:rsidRPr="007E03A7">
        <w:rPr>
          <w:rFonts w:ascii="Times New Roman" w:eastAsia="Times New Roman" w:hAnsi="Times New Roman" w:cs="Times New Roman"/>
          <w:sz w:val="28"/>
          <w:szCs w:val="28"/>
          <w:lang w:eastAsia="ru-RU"/>
        </w:rPr>
        <w:t>уличны</w:t>
      </w:r>
      <w:r w:rsidR="00742507">
        <w:rPr>
          <w:rFonts w:ascii="Times New Roman" w:eastAsia="Times New Roman" w:hAnsi="Times New Roman" w:cs="Times New Roman"/>
          <w:sz w:val="28"/>
          <w:szCs w:val="28"/>
          <w:lang w:eastAsia="ru-RU"/>
        </w:rPr>
        <w:t>х</w:t>
      </w:r>
      <w:r w:rsidR="00742507" w:rsidRPr="007E03A7">
        <w:rPr>
          <w:rFonts w:ascii="Times New Roman" w:eastAsia="Times New Roman" w:hAnsi="Times New Roman" w:cs="Times New Roman"/>
          <w:sz w:val="28"/>
          <w:szCs w:val="28"/>
          <w:lang w:eastAsia="ru-RU"/>
        </w:rPr>
        <w:t xml:space="preserve"> </w:t>
      </w:r>
      <w:r w:rsidRPr="007E03A7">
        <w:rPr>
          <w:rFonts w:ascii="Times New Roman" w:eastAsia="Times New Roman" w:hAnsi="Times New Roman" w:cs="Times New Roman"/>
          <w:sz w:val="28"/>
          <w:szCs w:val="28"/>
          <w:lang w:eastAsia="ru-RU"/>
        </w:rPr>
        <w:t>фонар</w:t>
      </w:r>
      <w:r w:rsidR="00742507">
        <w:rPr>
          <w:rFonts w:ascii="Times New Roman" w:eastAsia="Times New Roman" w:hAnsi="Times New Roman" w:cs="Times New Roman"/>
          <w:sz w:val="28"/>
          <w:szCs w:val="28"/>
          <w:lang w:eastAsia="ru-RU"/>
        </w:rPr>
        <w:t>я</w:t>
      </w:r>
      <w:r w:rsidRPr="007E03A7">
        <w:rPr>
          <w:rFonts w:ascii="Times New Roman" w:eastAsia="Times New Roman" w:hAnsi="Times New Roman" w:cs="Times New Roman"/>
          <w:sz w:val="28"/>
          <w:szCs w:val="28"/>
          <w:lang w:eastAsia="ru-RU"/>
        </w:rPr>
        <w:t xml:space="preserve"> «Перспектива – </w:t>
      </w:r>
      <w:r w:rsidRPr="007E03A7">
        <w:rPr>
          <w:rFonts w:ascii="Times New Roman" w:eastAsia="Times New Roman" w:hAnsi="Times New Roman" w:cs="Times New Roman"/>
          <w:sz w:val="28"/>
          <w:szCs w:val="28"/>
          <w:lang w:eastAsia="ru-RU"/>
        </w:rPr>
        <w:lastRenderedPageBreak/>
        <w:t xml:space="preserve">1», </w:t>
      </w:r>
      <w:r w:rsidR="00742507">
        <w:rPr>
          <w:rFonts w:ascii="Times New Roman" w:eastAsia="Times New Roman" w:hAnsi="Times New Roman" w:cs="Times New Roman"/>
          <w:sz w:val="28"/>
          <w:szCs w:val="28"/>
          <w:lang w:eastAsia="ru-RU"/>
        </w:rPr>
        <w:t xml:space="preserve">6 </w:t>
      </w:r>
      <w:r w:rsidRPr="007E03A7">
        <w:rPr>
          <w:rFonts w:ascii="Times New Roman" w:eastAsia="Times New Roman" w:hAnsi="Times New Roman" w:cs="Times New Roman"/>
          <w:sz w:val="28"/>
          <w:szCs w:val="28"/>
          <w:lang w:eastAsia="ru-RU"/>
        </w:rPr>
        <w:t>светодиодны</w:t>
      </w:r>
      <w:r w:rsidR="00742507">
        <w:rPr>
          <w:rFonts w:ascii="Times New Roman" w:eastAsia="Times New Roman" w:hAnsi="Times New Roman" w:cs="Times New Roman"/>
          <w:sz w:val="28"/>
          <w:szCs w:val="28"/>
          <w:lang w:eastAsia="ru-RU"/>
        </w:rPr>
        <w:t>х</w:t>
      </w:r>
      <w:r w:rsidRPr="007E03A7">
        <w:rPr>
          <w:rFonts w:ascii="Times New Roman" w:eastAsia="Times New Roman" w:hAnsi="Times New Roman" w:cs="Times New Roman"/>
          <w:sz w:val="28"/>
          <w:szCs w:val="28"/>
          <w:lang w:eastAsia="ru-RU"/>
        </w:rPr>
        <w:t xml:space="preserve"> деревь</w:t>
      </w:r>
      <w:r w:rsidR="00742507">
        <w:rPr>
          <w:rFonts w:ascii="Times New Roman" w:eastAsia="Times New Roman" w:hAnsi="Times New Roman" w:cs="Times New Roman"/>
          <w:sz w:val="28"/>
          <w:szCs w:val="28"/>
          <w:lang w:eastAsia="ru-RU"/>
        </w:rPr>
        <w:t>ев</w:t>
      </w:r>
      <w:r w:rsidRPr="007E03A7">
        <w:rPr>
          <w:rFonts w:ascii="Times New Roman" w:eastAsia="Times New Roman" w:hAnsi="Times New Roman" w:cs="Times New Roman"/>
          <w:sz w:val="28"/>
          <w:szCs w:val="28"/>
          <w:lang w:eastAsia="ru-RU"/>
        </w:rPr>
        <w:t xml:space="preserve"> «Золотистый клен», динамический фонтанный комплекс «Гармони</w:t>
      </w:r>
      <w:r w:rsidR="00742507">
        <w:rPr>
          <w:rFonts w:ascii="Times New Roman" w:eastAsia="Times New Roman" w:hAnsi="Times New Roman" w:cs="Times New Roman"/>
          <w:sz w:val="28"/>
          <w:szCs w:val="28"/>
          <w:lang w:eastAsia="ru-RU"/>
        </w:rPr>
        <w:t>я»</w:t>
      </w:r>
      <w:r w:rsidRPr="007E03A7">
        <w:rPr>
          <w:rFonts w:ascii="Times New Roman" w:eastAsia="Times New Roman" w:hAnsi="Times New Roman" w:cs="Times New Roman"/>
          <w:sz w:val="28"/>
          <w:szCs w:val="28"/>
          <w:lang w:eastAsia="ru-RU"/>
        </w:rPr>
        <w:t>.</w:t>
      </w:r>
    </w:p>
    <w:p w:rsidR="007E03A7" w:rsidRPr="007E03A7" w:rsidRDefault="007E03A7" w:rsidP="007E03A7">
      <w:pPr>
        <w:widowControl w:val="0"/>
        <w:spacing w:after="0" w:line="240" w:lineRule="auto"/>
        <w:ind w:firstLine="709"/>
        <w:jc w:val="both"/>
        <w:rPr>
          <w:rFonts w:ascii="Times New Roman" w:eastAsia="Times New Roman" w:hAnsi="Times New Roman" w:cs="Times New Roman"/>
          <w:sz w:val="28"/>
          <w:szCs w:val="28"/>
          <w:lang w:eastAsia="ru-RU"/>
        </w:rPr>
      </w:pPr>
      <w:r w:rsidRPr="007E03A7">
        <w:rPr>
          <w:rFonts w:ascii="Times New Roman" w:eastAsia="Times New Roman" w:hAnsi="Times New Roman" w:cs="Times New Roman"/>
          <w:sz w:val="28"/>
          <w:szCs w:val="28"/>
          <w:lang w:eastAsia="ru-RU"/>
        </w:rPr>
        <w:t xml:space="preserve">Общая сумма затрат на благоустройство объекта составила </w:t>
      </w:r>
      <w:r w:rsidR="00742507">
        <w:rPr>
          <w:rFonts w:ascii="Times New Roman" w:eastAsia="Times New Roman" w:hAnsi="Times New Roman" w:cs="Times New Roman"/>
          <w:sz w:val="28"/>
          <w:szCs w:val="28"/>
          <w:lang w:eastAsia="ru-RU"/>
        </w:rPr>
        <w:t xml:space="preserve">почти </w:t>
      </w:r>
      <w:r w:rsidRPr="007E03A7">
        <w:rPr>
          <w:rFonts w:ascii="Times New Roman" w:eastAsia="Times New Roman" w:hAnsi="Times New Roman" w:cs="Times New Roman"/>
          <w:sz w:val="28"/>
          <w:szCs w:val="28"/>
          <w:lang w:eastAsia="ru-RU"/>
        </w:rPr>
        <w:t>31</w:t>
      </w:r>
      <w:r w:rsidR="0012740C">
        <w:rPr>
          <w:rFonts w:ascii="Times New Roman" w:eastAsia="Times New Roman" w:hAnsi="Times New Roman" w:cs="Times New Roman"/>
          <w:sz w:val="28"/>
          <w:szCs w:val="28"/>
          <w:lang w:eastAsia="ru-RU"/>
        </w:rPr>
        <w:t>,6 </w:t>
      </w:r>
      <w:r w:rsidR="00742507">
        <w:rPr>
          <w:rFonts w:ascii="Times New Roman" w:eastAsia="Times New Roman" w:hAnsi="Times New Roman" w:cs="Times New Roman"/>
          <w:sz w:val="28"/>
          <w:szCs w:val="28"/>
          <w:lang w:eastAsia="ru-RU"/>
        </w:rPr>
        <w:t xml:space="preserve">млн. руб., </w:t>
      </w:r>
      <w:r w:rsidRPr="007E03A7">
        <w:rPr>
          <w:rFonts w:ascii="Times New Roman" w:eastAsia="Times New Roman" w:hAnsi="Times New Roman" w:cs="Times New Roman"/>
          <w:sz w:val="28"/>
          <w:szCs w:val="28"/>
          <w:lang w:eastAsia="ru-RU"/>
        </w:rPr>
        <w:t>из них 26</w:t>
      </w:r>
      <w:r w:rsidR="00742507">
        <w:rPr>
          <w:rFonts w:ascii="Times New Roman" w:eastAsia="Times New Roman" w:hAnsi="Times New Roman" w:cs="Times New Roman"/>
          <w:sz w:val="28"/>
          <w:szCs w:val="28"/>
          <w:lang w:eastAsia="ru-RU"/>
        </w:rPr>
        <w:t>,7 млн. руб.</w:t>
      </w:r>
      <w:r w:rsidRPr="007E03A7">
        <w:rPr>
          <w:rFonts w:ascii="Times New Roman" w:eastAsia="Times New Roman" w:hAnsi="Times New Roman" w:cs="Times New Roman"/>
          <w:sz w:val="28"/>
          <w:szCs w:val="28"/>
          <w:lang w:eastAsia="ru-RU"/>
        </w:rPr>
        <w:t xml:space="preserve"> и</w:t>
      </w:r>
      <w:r w:rsidR="00325565">
        <w:rPr>
          <w:rFonts w:ascii="Times New Roman" w:eastAsia="Times New Roman" w:hAnsi="Times New Roman" w:cs="Times New Roman"/>
          <w:sz w:val="28"/>
          <w:szCs w:val="28"/>
          <w:lang w:eastAsia="ru-RU"/>
        </w:rPr>
        <w:t>з</w:t>
      </w:r>
      <w:r w:rsidRPr="007E03A7">
        <w:rPr>
          <w:rFonts w:ascii="Times New Roman" w:eastAsia="Times New Roman" w:hAnsi="Times New Roman" w:cs="Times New Roman"/>
          <w:sz w:val="28"/>
          <w:szCs w:val="28"/>
          <w:lang w:eastAsia="ru-RU"/>
        </w:rPr>
        <w:t xml:space="preserve"> краевого и федерального бюджета</w:t>
      </w:r>
      <w:r w:rsidR="00742507">
        <w:rPr>
          <w:rFonts w:ascii="Times New Roman" w:eastAsia="Times New Roman" w:hAnsi="Times New Roman" w:cs="Times New Roman"/>
          <w:sz w:val="28"/>
          <w:szCs w:val="28"/>
          <w:lang w:eastAsia="ru-RU"/>
        </w:rPr>
        <w:t>,</w:t>
      </w:r>
      <w:r w:rsidRPr="007E03A7">
        <w:rPr>
          <w:rFonts w:ascii="Times New Roman" w:eastAsia="Times New Roman" w:hAnsi="Times New Roman" w:cs="Times New Roman"/>
          <w:sz w:val="28"/>
          <w:szCs w:val="28"/>
          <w:lang w:eastAsia="ru-RU"/>
        </w:rPr>
        <w:t xml:space="preserve"> из местного бюджета выделено </w:t>
      </w:r>
      <w:r w:rsidR="00742507">
        <w:rPr>
          <w:rFonts w:ascii="Times New Roman" w:eastAsia="Times New Roman" w:hAnsi="Times New Roman" w:cs="Times New Roman"/>
          <w:sz w:val="28"/>
          <w:szCs w:val="28"/>
          <w:lang w:eastAsia="ru-RU"/>
        </w:rPr>
        <w:t xml:space="preserve">около </w:t>
      </w:r>
      <w:r w:rsidRPr="007E03A7">
        <w:rPr>
          <w:rFonts w:ascii="Times New Roman" w:eastAsia="Times New Roman" w:hAnsi="Times New Roman" w:cs="Times New Roman"/>
          <w:sz w:val="28"/>
          <w:szCs w:val="28"/>
          <w:lang w:eastAsia="ru-RU"/>
        </w:rPr>
        <w:t>3</w:t>
      </w:r>
      <w:r w:rsidR="00742507">
        <w:rPr>
          <w:rFonts w:ascii="Times New Roman" w:eastAsia="Times New Roman" w:hAnsi="Times New Roman" w:cs="Times New Roman"/>
          <w:sz w:val="28"/>
          <w:szCs w:val="28"/>
          <w:lang w:eastAsia="ru-RU"/>
        </w:rPr>
        <w:t>,5 млн. руб.</w:t>
      </w:r>
      <w:r w:rsidRPr="007E03A7">
        <w:rPr>
          <w:rFonts w:ascii="Times New Roman" w:eastAsia="Times New Roman" w:hAnsi="Times New Roman" w:cs="Times New Roman"/>
          <w:sz w:val="28"/>
          <w:szCs w:val="28"/>
          <w:lang w:eastAsia="ru-RU"/>
        </w:rPr>
        <w:t xml:space="preserve"> </w:t>
      </w:r>
    </w:p>
    <w:p w:rsidR="007E03A7" w:rsidRPr="007E03A7" w:rsidRDefault="007E03A7" w:rsidP="007E03A7">
      <w:pPr>
        <w:widowControl w:val="0"/>
        <w:spacing w:after="0" w:line="240" w:lineRule="auto"/>
        <w:ind w:firstLine="709"/>
        <w:jc w:val="both"/>
        <w:rPr>
          <w:rFonts w:ascii="Times New Roman" w:eastAsia="Times New Roman" w:hAnsi="Times New Roman" w:cs="Times New Roman"/>
          <w:sz w:val="28"/>
          <w:szCs w:val="28"/>
          <w:lang w:eastAsia="ru-RU"/>
        </w:rPr>
      </w:pPr>
      <w:r w:rsidRPr="007E03A7">
        <w:rPr>
          <w:rFonts w:ascii="Times New Roman" w:eastAsia="Times New Roman" w:hAnsi="Times New Roman" w:cs="Times New Roman"/>
          <w:sz w:val="28"/>
          <w:szCs w:val="28"/>
          <w:lang w:eastAsia="ru-RU"/>
        </w:rPr>
        <w:t xml:space="preserve">Также в 2024 году выполнены работы на объекте: "Благоустройство общественной территории сквера (установка малых архитектурных форм) в пос. </w:t>
      </w:r>
      <w:proofErr w:type="spellStart"/>
      <w:r w:rsidRPr="007E03A7">
        <w:rPr>
          <w:rFonts w:ascii="Times New Roman" w:eastAsia="Times New Roman" w:hAnsi="Times New Roman" w:cs="Times New Roman"/>
          <w:sz w:val="28"/>
          <w:szCs w:val="28"/>
          <w:lang w:eastAsia="ru-RU"/>
        </w:rPr>
        <w:t>Широчанка</w:t>
      </w:r>
      <w:proofErr w:type="spellEnd"/>
      <w:r w:rsidRPr="007E03A7">
        <w:rPr>
          <w:rFonts w:ascii="Times New Roman" w:eastAsia="Times New Roman" w:hAnsi="Times New Roman" w:cs="Times New Roman"/>
          <w:sz w:val="28"/>
          <w:szCs w:val="28"/>
          <w:lang w:eastAsia="ru-RU"/>
        </w:rPr>
        <w:t xml:space="preserve"> в г. Ейске". Источник финансирования объекта – бюджет </w:t>
      </w:r>
      <w:proofErr w:type="spellStart"/>
      <w:r w:rsidRPr="007E03A7">
        <w:rPr>
          <w:rFonts w:ascii="Times New Roman" w:eastAsia="Times New Roman" w:hAnsi="Times New Roman" w:cs="Times New Roman"/>
          <w:sz w:val="28"/>
          <w:szCs w:val="28"/>
          <w:lang w:eastAsia="ru-RU"/>
        </w:rPr>
        <w:t>Ейского</w:t>
      </w:r>
      <w:proofErr w:type="spellEnd"/>
      <w:r w:rsidRPr="007E03A7">
        <w:rPr>
          <w:rFonts w:ascii="Times New Roman" w:eastAsia="Times New Roman" w:hAnsi="Times New Roman" w:cs="Times New Roman"/>
          <w:sz w:val="28"/>
          <w:szCs w:val="28"/>
          <w:lang w:eastAsia="ru-RU"/>
        </w:rPr>
        <w:t xml:space="preserve"> городского поселения </w:t>
      </w:r>
      <w:proofErr w:type="spellStart"/>
      <w:r w:rsidRPr="007E03A7">
        <w:rPr>
          <w:rFonts w:ascii="Times New Roman" w:eastAsia="Times New Roman" w:hAnsi="Times New Roman" w:cs="Times New Roman"/>
          <w:sz w:val="28"/>
          <w:szCs w:val="28"/>
          <w:lang w:eastAsia="ru-RU"/>
        </w:rPr>
        <w:t>Ейского</w:t>
      </w:r>
      <w:proofErr w:type="spellEnd"/>
      <w:r w:rsidRPr="007E03A7">
        <w:rPr>
          <w:rFonts w:ascii="Times New Roman" w:eastAsia="Times New Roman" w:hAnsi="Times New Roman" w:cs="Times New Roman"/>
          <w:sz w:val="28"/>
          <w:szCs w:val="28"/>
          <w:lang w:eastAsia="ru-RU"/>
        </w:rPr>
        <w:t xml:space="preserve"> района 2024</w:t>
      </w:r>
      <w:r w:rsidR="00742507">
        <w:rPr>
          <w:rFonts w:ascii="Times New Roman" w:eastAsia="Times New Roman" w:hAnsi="Times New Roman" w:cs="Times New Roman"/>
          <w:sz w:val="28"/>
          <w:szCs w:val="28"/>
          <w:lang w:eastAsia="ru-RU"/>
        </w:rPr>
        <w:t xml:space="preserve"> </w:t>
      </w:r>
      <w:r w:rsidRPr="007E03A7">
        <w:rPr>
          <w:rFonts w:ascii="Times New Roman" w:eastAsia="Times New Roman" w:hAnsi="Times New Roman" w:cs="Times New Roman"/>
          <w:sz w:val="28"/>
          <w:szCs w:val="28"/>
          <w:lang w:eastAsia="ru-RU"/>
        </w:rPr>
        <w:t>года общей стоимостью 3</w:t>
      </w:r>
      <w:r w:rsidR="0012740C">
        <w:rPr>
          <w:rFonts w:ascii="Times New Roman" w:eastAsia="Times New Roman" w:hAnsi="Times New Roman" w:cs="Times New Roman"/>
          <w:sz w:val="28"/>
          <w:szCs w:val="28"/>
          <w:lang w:eastAsia="ru-RU"/>
        </w:rPr>
        <w:t>,4 </w:t>
      </w:r>
      <w:r w:rsidR="00742507">
        <w:rPr>
          <w:rFonts w:ascii="Times New Roman" w:eastAsia="Times New Roman" w:hAnsi="Times New Roman" w:cs="Times New Roman"/>
          <w:sz w:val="28"/>
          <w:szCs w:val="28"/>
          <w:lang w:eastAsia="ru-RU"/>
        </w:rPr>
        <w:t>млн. руб.</w:t>
      </w:r>
      <w:r w:rsidRPr="007E03A7">
        <w:rPr>
          <w:rFonts w:ascii="Times New Roman" w:eastAsia="Times New Roman" w:hAnsi="Times New Roman" w:cs="Times New Roman"/>
          <w:sz w:val="28"/>
          <w:szCs w:val="28"/>
          <w:lang w:eastAsia="ru-RU"/>
        </w:rPr>
        <w:t>, установлены детская и спортивная площадки, детские игровые элементы.</w:t>
      </w:r>
    </w:p>
    <w:p w:rsidR="007E03A7" w:rsidRPr="007E03A7" w:rsidRDefault="007E03A7" w:rsidP="007E03A7">
      <w:pPr>
        <w:widowControl w:val="0"/>
        <w:spacing w:after="0" w:line="240" w:lineRule="auto"/>
        <w:ind w:firstLine="709"/>
        <w:jc w:val="both"/>
        <w:rPr>
          <w:rFonts w:ascii="Times New Roman" w:eastAsia="Times New Roman" w:hAnsi="Times New Roman" w:cs="Times New Roman"/>
          <w:sz w:val="28"/>
          <w:szCs w:val="28"/>
          <w:lang w:eastAsia="ru-RU"/>
        </w:rPr>
      </w:pPr>
      <w:r w:rsidRPr="007E03A7">
        <w:rPr>
          <w:rFonts w:ascii="Times New Roman" w:eastAsia="Times New Roman" w:hAnsi="Times New Roman" w:cs="Times New Roman"/>
          <w:sz w:val="28"/>
          <w:szCs w:val="28"/>
          <w:lang w:eastAsia="ru-RU"/>
        </w:rPr>
        <w:t>Для сохранения архитектурного облика города в 2024 году выполн</w:t>
      </w:r>
      <w:r w:rsidR="00616A01">
        <w:rPr>
          <w:rFonts w:ascii="Times New Roman" w:eastAsia="Times New Roman" w:hAnsi="Times New Roman" w:cs="Times New Roman"/>
          <w:sz w:val="28"/>
          <w:szCs w:val="28"/>
          <w:lang w:eastAsia="ru-RU"/>
        </w:rPr>
        <w:t xml:space="preserve">ены </w:t>
      </w:r>
      <w:r w:rsidRPr="007E03A7">
        <w:rPr>
          <w:rFonts w:ascii="Times New Roman" w:eastAsia="Times New Roman" w:hAnsi="Times New Roman" w:cs="Times New Roman"/>
          <w:sz w:val="28"/>
          <w:szCs w:val="28"/>
          <w:lang w:eastAsia="ru-RU"/>
        </w:rPr>
        <w:t xml:space="preserve">работы по текущему ремонту памятников, обелисков, памятных знаков, фонтанов, автобусных остановок, детских игровых и спортивно-оздоровительных комплексов, скамеек, урн на общую сумму </w:t>
      </w:r>
      <w:r w:rsidR="00816EA2">
        <w:rPr>
          <w:rFonts w:ascii="Times New Roman" w:eastAsia="Times New Roman" w:hAnsi="Times New Roman" w:cs="Times New Roman"/>
          <w:sz w:val="28"/>
          <w:szCs w:val="28"/>
          <w:lang w:eastAsia="ru-RU"/>
        </w:rPr>
        <w:t>более 15</w:t>
      </w:r>
      <w:r w:rsidR="004203D2">
        <w:rPr>
          <w:rFonts w:ascii="Times New Roman" w:eastAsia="Times New Roman" w:hAnsi="Times New Roman" w:cs="Times New Roman"/>
          <w:sz w:val="28"/>
          <w:szCs w:val="28"/>
          <w:lang w:eastAsia="ru-RU"/>
        </w:rPr>
        <w:t xml:space="preserve"> млн. руб.</w:t>
      </w:r>
    </w:p>
    <w:p w:rsidR="00286144" w:rsidRDefault="004203D2" w:rsidP="007E03A7">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Б</w:t>
      </w:r>
      <w:r w:rsidR="007E03A7" w:rsidRPr="007E03A7">
        <w:rPr>
          <w:rFonts w:ascii="Times New Roman" w:eastAsia="Times New Roman" w:hAnsi="Times New Roman" w:cs="Times New Roman"/>
          <w:sz w:val="28"/>
          <w:szCs w:val="28"/>
          <w:lang w:eastAsia="ru-RU"/>
        </w:rPr>
        <w:t xml:space="preserve">ыли </w:t>
      </w:r>
      <w:r w:rsidR="00286144">
        <w:rPr>
          <w:rFonts w:ascii="Times New Roman" w:eastAsia="Times New Roman" w:hAnsi="Times New Roman" w:cs="Times New Roman"/>
          <w:sz w:val="28"/>
          <w:szCs w:val="28"/>
          <w:lang w:eastAsia="ru-RU"/>
        </w:rPr>
        <w:t>построены новые площадки:</w:t>
      </w:r>
      <w:r w:rsidR="00286144" w:rsidRPr="00286144">
        <w:rPr>
          <w:rFonts w:ascii="Times New Roman" w:eastAsia="Times New Roman" w:hAnsi="Times New Roman" w:cs="Times New Roman"/>
          <w:sz w:val="28"/>
          <w:szCs w:val="28"/>
          <w:lang w:eastAsia="ru-RU"/>
        </w:rPr>
        <w:t xml:space="preserve"> </w:t>
      </w:r>
      <w:r w:rsidR="00286144">
        <w:rPr>
          <w:rFonts w:ascii="Times New Roman" w:eastAsia="Times New Roman" w:hAnsi="Times New Roman" w:cs="Times New Roman"/>
          <w:sz w:val="28"/>
          <w:szCs w:val="28"/>
          <w:lang w:eastAsia="ru-RU"/>
        </w:rPr>
        <w:t xml:space="preserve">детская – по </w:t>
      </w:r>
      <w:r w:rsidR="00286144" w:rsidRPr="007E03A7">
        <w:rPr>
          <w:rFonts w:ascii="Times New Roman" w:eastAsia="Times New Roman" w:hAnsi="Times New Roman" w:cs="Times New Roman"/>
          <w:sz w:val="28"/>
          <w:szCs w:val="28"/>
          <w:lang w:eastAsia="ru-RU"/>
        </w:rPr>
        <w:t>ул. Абрикосовая / ул. Рассветная</w:t>
      </w:r>
      <w:r w:rsidR="00286144">
        <w:rPr>
          <w:rFonts w:ascii="Times New Roman" w:eastAsia="Times New Roman" w:hAnsi="Times New Roman" w:cs="Times New Roman"/>
          <w:sz w:val="28"/>
          <w:szCs w:val="28"/>
          <w:lang w:eastAsia="ru-RU"/>
        </w:rPr>
        <w:t xml:space="preserve">, спортивная - </w:t>
      </w:r>
      <w:r w:rsidR="00286144" w:rsidRPr="007E03A7">
        <w:rPr>
          <w:rFonts w:ascii="Times New Roman" w:eastAsia="Times New Roman" w:hAnsi="Times New Roman" w:cs="Times New Roman"/>
          <w:sz w:val="28"/>
          <w:szCs w:val="28"/>
          <w:lang w:eastAsia="ru-RU"/>
        </w:rPr>
        <w:t xml:space="preserve">ул. Ленинградская / пер. </w:t>
      </w:r>
      <w:proofErr w:type="spellStart"/>
      <w:r w:rsidR="00286144" w:rsidRPr="007E03A7">
        <w:rPr>
          <w:rFonts w:ascii="Times New Roman" w:eastAsia="Times New Roman" w:hAnsi="Times New Roman" w:cs="Times New Roman"/>
          <w:sz w:val="28"/>
          <w:szCs w:val="28"/>
          <w:lang w:eastAsia="ru-RU"/>
        </w:rPr>
        <w:t>Анапс</w:t>
      </w:r>
      <w:r w:rsidR="00286144">
        <w:rPr>
          <w:rFonts w:ascii="Times New Roman" w:eastAsia="Times New Roman" w:hAnsi="Times New Roman" w:cs="Times New Roman"/>
          <w:sz w:val="28"/>
          <w:szCs w:val="28"/>
          <w:lang w:eastAsia="ru-RU"/>
        </w:rPr>
        <w:t>кий</w:t>
      </w:r>
      <w:proofErr w:type="spellEnd"/>
      <w:r w:rsidR="00286144">
        <w:rPr>
          <w:rFonts w:ascii="Times New Roman" w:eastAsia="Times New Roman" w:hAnsi="Times New Roman" w:cs="Times New Roman"/>
          <w:sz w:val="28"/>
          <w:szCs w:val="28"/>
          <w:lang w:eastAsia="ru-RU"/>
        </w:rPr>
        <w:t>.</w:t>
      </w:r>
      <w:proofErr w:type="gramEnd"/>
    </w:p>
    <w:p w:rsidR="004203D2" w:rsidRDefault="00286144" w:rsidP="007E03A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 денежные средства городского бюджета, выделенные по предложению депутата ЗСК С.А. </w:t>
      </w:r>
      <w:proofErr w:type="spellStart"/>
      <w:r>
        <w:rPr>
          <w:rFonts w:ascii="Times New Roman" w:eastAsia="Times New Roman" w:hAnsi="Times New Roman" w:cs="Times New Roman"/>
          <w:sz w:val="28"/>
          <w:szCs w:val="28"/>
          <w:lang w:eastAsia="ru-RU"/>
        </w:rPr>
        <w:t>Белана</w:t>
      </w:r>
      <w:proofErr w:type="spellEnd"/>
      <w:r>
        <w:rPr>
          <w:rFonts w:ascii="Times New Roman" w:eastAsia="Times New Roman" w:hAnsi="Times New Roman" w:cs="Times New Roman"/>
          <w:sz w:val="28"/>
          <w:szCs w:val="28"/>
          <w:lang w:eastAsia="ru-RU"/>
        </w:rPr>
        <w:t>, спонсорских сре</w:t>
      </w:r>
      <w:proofErr w:type="gramStart"/>
      <w:r>
        <w:rPr>
          <w:rFonts w:ascii="Times New Roman" w:eastAsia="Times New Roman" w:hAnsi="Times New Roman" w:cs="Times New Roman"/>
          <w:sz w:val="28"/>
          <w:szCs w:val="28"/>
          <w:lang w:eastAsia="ru-RU"/>
        </w:rPr>
        <w:t>дств пр</w:t>
      </w:r>
      <w:proofErr w:type="gramEnd"/>
      <w:r>
        <w:rPr>
          <w:rFonts w:ascii="Times New Roman" w:eastAsia="Times New Roman" w:hAnsi="Times New Roman" w:cs="Times New Roman"/>
          <w:sz w:val="28"/>
          <w:szCs w:val="28"/>
          <w:lang w:eastAsia="ru-RU"/>
        </w:rPr>
        <w:t xml:space="preserve">едпринимателя И.Н. Капуста, </w:t>
      </w:r>
      <w:r w:rsidR="007E03A7" w:rsidRPr="007E03A7">
        <w:rPr>
          <w:rFonts w:ascii="Times New Roman" w:eastAsia="Times New Roman" w:hAnsi="Times New Roman" w:cs="Times New Roman"/>
          <w:sz w:val="28"/>
          <w:szCs w:val="28"/>
          <w:lang w:eastAsia="ru-RU"/>
        </w:rPr>
        <w:t xml:space="preserve">выполнены работы по </w:t>
      </w:r>
      <w:r w:rsidR="004203D2">
        <w:rPr>
          <w:rFonts w:ascii="Times New Roman" w:eastAsia="Times New Roman" w:hAnsi="Times New Roman" w:cs="Times New Roman"/>
          <w:sz w:val="28"/>
          <w:szCs w:val="28"/>
          <w:lang w:eastAsia="ru-RU"/>
        </w:rPr>
        <w:t>ремонту</w:t>
      </w:r>
      <w:r>
        <w:rPr>
          <w:rFonts w:ascii="Times New Roman" w:eastAsia="Times New Roman" w:hAnsi="Times New Roman" w:cs="Times New Roman"/>
          <w:sz w:val="28"/>
          <w:szCs w:val="28"/>
          <w:lang w:eastAsia="ru-RU"/>
        </w:rPr>
        <w:t xml:space="preserve"> и доосн</w:t>
      </w:r>
      <w:r w:rsidR="00AE1326">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щению</w:t>
      </w:r>
      <w:r w:rsidR="004203D2">
        <w:rPr>
          <w:rFonts w:ascii="Times New Roman" w:eastAsia="Times New Roman" w:hAnsi="Times New Roman" w:cs="Times New Roman"/>
          <w:sz w:val="28"/>
          <w:szCs w:val="28"/>
          <w:lang w:eastAsia="ru-RU"/>
        </w:rPr>
        <w:t>:</w:t>
      </w:r>
    </w:p>
    <w:p w:rsidR="007E03A7" w:rsidRPr="007E03A7" w:rsidRDefault="004203D2" w:rsidP="007E03A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E03A7" w:rsidRPr="007E03A7">
        <w:rPr>
          <w:rFonts w:ascii="Times New Roman" w:eastAsia="Times New Roman" w:hAnsi="Times New Roman" w:cs="Times New Roman"/>
          <w:sz w:val="28"/>
          <w:szCs w:val="28"/>
          <w:lang w:eastAsia="ru-RU"/>
        </w:rPr>
        <w:t xml:space="preserve"> детских игровых площадок</w:t>
      </w:r>
      <w:r>
        <w:rPr>
          <w:rFonts w:ascii="Times New Roman" w:eastAsia="Times New Roman" w:hAnsi="Times New Roman" w:cs="Times New Roman"/>
          <w:sz w:val="28"/>
          <w:szCs w:val="28"/>
          <w:lang w:eastAsia="ru-RU"/>
        </w:rPr>
        <w:t>,</w:t>
      </w:r>
      <w:r w:rsidR="007E03A7" w:rsidRPr="007E03A7">
        <w:rPr>
          <w:rFonts w:ascii="Times New Roman" w:eastAsia="Times New Roman" w:hAnsi="Times New Roman" w:cs="Times New Roman"/>
          <w:sz w:val="28"/>
          <w:szCs w:val="28"/>
          <w:lang w:eastAsia="ru-RU"/>
        </w:rPr>
        <w:t xml:space="preserve"> расположенных по ул. Красная 59/1, ул. П</w:t>
      </w:r>
      <w:r w:rsidR="00286144">
        <w:rPr>
          <w:rFonts w:ascii="Times New Roman" w:eastAsia="Times New Roman" w:hAnsi="Times New Roman" w:cs="Times New Roman"/>
          <w:sz w:val="28"/>
          <w:szCs w:val="28"/>
          <w:lang w:eastAsia="ru-RU"/>
        </w:rPr>
        <w:t>леханова 9/5, ул. Таманская 172</w:t>
      </w:r>
      <w:r w:rsidR="007E03A7" w:rsidRPr="007E03A7">
        <w:rPr>
          <w:rFonts w:ascii="Times New Roman" w:eastAsia="Times New Roman" w:hAnsi="Times New Roman" w:cs="Times New Roman"/>
          <w:sz w:val="28"/>
          <w:szCs w:val="28"/>
          <w:lang w:eastAsia="ru-RU"/>
        </w:rPr>
        <w:t>;</w:t>
      </w:r>
    </w:p>
    <w:p w:rsidR="007E03A7" w:rsidRDefault="007E03A7" w:rsidP="007E03A7">
      <w:pPr>
        <w:widowControl w:val="0"/>
        <w:spacing w:after="0" w:line="240" w:lineRule="auto"/>
        <w:ind w:firstLine="709"/>
        <w:jc w:val="both"/>
        <w:rPr>
          <w:rFonts w:ascii="Times New Roman" w:eastAsia="Times New Roman" w:hAnsi="Times New Roman" w:cs="Times New Roman"/>
          <w:sz w:val="28"/>
          <w:szCs w:val="28"/>
          <w:lang w:eastAsia="ru-RU"/>
        </w:rPr>
      </w:pPr>
      <w:r w:rsidRPr="007E03A7">
        <w:rPr>
          <w:rFonts w:ascii="Times New Roman" w:eastAsia="Times New Roman" w:hAnsi="Times New Roman" w:cs="Times New Roman"/>
          <w:sz w:val="28"/>
          <w:szCs w:val="28"/>
          <w:lang w:eastAsia="ru-RU"/>
        </w:rPr>
        <w:t>- спортивных площадок</w:t>
      </w:r>
      <w:r w:rsidR="004203D2">
        <w:rPr>
          <w:rFonts w:ascii="Times New Roman" w:eastAsia="Times New Roman" w:hAnsi="Times New Roman" w:cs="Times New Roman"/>
          <w:sz w:val="28"/>
          <w:szCs w:val="28"/>
          <w:lang w:eastAsia="ru-RU"/>
        </w:rPr>
        <w:t>, расположенных по ул. </w:t>
      </w:r>
      <w:proofErr w:type="gramStart"/>
      <w:r w:rsidRPr="007E03A7">
        <w:rPr>
          <w:rFonts w:ascii="Times New Roman" w:eastAsia="Times New Roman" w:hAnsi="Times New Roman" w:cs="Times New Roman"/>
          <w:sz w:val="28"/>
          <w:szCs w:val="28"/>
          <w:lang w:eastAsia="ru-RU"/>
        </w:rPr>
        <w:t>Первомайская</w:t>
      </w:r>
      <w:proofErr w:type="gramEnd"/>
      <w:r w:rsidRPr="007E03A7">
        <w:rPr>
          <w:rFonts w:ascii="Times New Roman" w:eastAsia="Times New Roman" w:hAnsi="Times New Roman" w:cs="Times New Roman"/>
          <w:sz w:val="28"/>
          <w:szCs w:val="28"/>
          <w:lang w:eastAsia="ru-RU"/>
        </w:rPr>
        <w:t>,</w:t>
      </w:r>
      <w:r w:rsidR="004203D2">
        <w:rPr>
          <w:rFonts w:ascii="Times New Roman" w:eastAsia="Times New Roman" w:hAnsi="Times New Roman" w:cs="Times New Roman"/>
          <w:sz w:val="28"/>
          <w:szCs w:val="28"/>
          <w:lang w:eastAsia="ru-RU"/>
        </w:rPr>
        <w:t> </w:t>
      </w:r>
      <w:r w:rsidRPr="007E03A7">
        <w:rPr>
          <w:rFonts w:ascii="Times New Roman" w:eastAsia="Times New Roman" w:hAnsi="Times New Roman" w:cs="Times New Roman"/>
          <w:sz w:val="28"/>
          <w:szCs w:val="28"/>
          <w:lang w:eastAsia="ru-RU"/>
        </w:rPr>
        <w:t xml:space="preserve">200, </w:t>
      </w:r>
      <w:r w:rsidR="004203D2">
        <w:rPr>
          <w:rFonts w:ascii="Times New Roman" w:eastAsia="Times New Roman" w:hAnsi="Times New Roman" w:cs="Times New Roman"/>
          <w:sz w:val="28"/>
          <w:szCs w:val="28"/>
          <w:lang w:eastAsia="ru-RU"/>
        </w:rPr>
        <w:t>ул. Коммунистическая, 49/10.</w:t>
      </w:r>
    </w:p>
    <w:p w:rsidR="009F11A3" w:rsidRDefault="009F11A3" w:rsidP="007E03A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2025 году планируе</w:t>
      </w:r>
      <w:r w:rsidR="00325565">
        <w:rPr>
          <w:rFonts w:ascii="Times New Roman" w:eastAsia="Times New Roman" w:hAnsi="Times New Roman" w:cs="Times New Roman"/>
          <w:sz w:val="28"/>
          <w:szCs w:val="28"/>
          <w:lang w:eastAsia="ru-RU"/>
        </w:rPr>
        <w:t>тся</w:t>
      </w:r>
      <w:r>
        <w:rPr>
          <w:rFonts w:ascii="Times New Roman" w:eastAsia="Times New Roman" w:hAnsi="Times New Roman" w:cs="Times New Roman"/>
          <w:sz w:val="28"/>
          <w:szCs w:val="28"/>
          <w:lang w:eastAsia="ru-RU"/>
        </w:rPr>
        <w:t xml:space="preserve"> строит</w:t>
      </w:r>
      <w:r w:rsidR="00325565">
        <w:rPr>
          <w:rFonts w:ascii="Times New Roman" w:eastAsia="Times New Roman" w:hAnsi="Times New Roman" w:cs="Times New Roman"/>
          <w:sz w:val="28"/>
          <w:szCs w:val="28"/>
          <w:lang w:eastAsia="ru-RU"/>
        </w:rPr>
        <w:t>ельство</w:t>
      </w:r>
      <w:r>
        <w:rPr>
          <w:rFonts w:ascii="Times New Roman" w:eastAsia="Times New Roman" w:hAnsi="Times New Roman" w:cs="Times New Roman"/>
          <w:sz w:val="28"/>
          <w:szCs w:val="28"/>
          <w:lang w:eastAsia="ru-RU"/>
        </w:rPr>
        <w:t xml:space="preserve"> </w:t>
      </w:r>
      <w:r w:rsidRPr="009F11A3">
        <w:rPr>
          <w:rFonts w:ascii="Times New Roman" w:eastAsia="Times New Roman" w:hAnsi="Times New Roman" w:cs="Times New Roman"/>
          <w:sz w:val="28"/>
          <w:szCs w:val="28"/>
          <w:lang w:eastAsia="ru-RU"/>
        </w:rPr>
        <w:t>многофункциональн</w:t>
      </w:r>
      <w:r w:rsidR="00325565">
        <w:rPr>
          <w:rFonts w:ascii="Times New Roman" w:eastAsia="Times New Roman" w:hAnsi="Times New Roman" w:cs="Times New Roman"/>
          <w:sz w:val="28"/>
          <w:szCs w:val="28"/>
          <w:lang w:eastAsia="ru-RU"/>
        </w:rPr>
        <w:t>ой</w:t>
      </w:r>
      <w:r w:rsidRPr="009F11A3">
        <w:rPr>
          <w:rFonts w:ascii="Times New Roman" w:eastAsia="Times New Roman" w:hAnsi="Times New Roman" w:cs="Times New Roman"/>
          <w:sz w:val="28"/>
          <w:szCs w:val="28"/>
          <w:lang w:eastAsia="ru-RU"/>
        </w:rPr>
        <w:t xml:space="preserve"> площадк</w:t>
      </w:r>
      <w:r w:rsidR="00325565">
        <w:rPr>
          <w:rFonts w:ascii="Times New Roman" w:eastAsia="Times New Roman" w:hAnsi="Times New Roman" w:cs="Times New Roman"/>
          <w:sz w:val="28"/>
          <w:szCs w:val="28"/>
          <w:lang w:eastAsia="ru-RU"/>
        </w:rPr>
        <w:t>и</w:t>
      </w:r>
      <w:r w:rsidR="00647C6C">
        <w:rPr>
          <w:rFonts w:ascii="Times New Roman" w:eastAsia="Times New Roman" w:hAnsi="Times New Roman" w:cs="Times New Roman"/>
          <w:sz w:val="28"/>
          <w:szCs w:val="28"/>
          <w:lang w:eastAsia="ru-RU"/>
        </w:rPr>
        <w:t xml:space="preserve"> в пос. </w:t>
      </w:r>
      <w:proofErr w:type="spellStart"/>
      <w:r w:rsidRPr="009F11A3">
        <w:rPr>
          <w:rFonts w:ascii="Times New Roman" w:eastAsia="Times New Roman" w:hAnsi="Times New Roman" w:cs="Times New Roman"/>
          <w:sz w:val="28"/>
          <w:szCs w:val="28"/>
          <w:lang w:eastAsia="ru-RU"/>
        </w:rPr>
        <w:t>Ближне</w:t>
      </w:r>
      <w:r>
        <w:rPr>
          <w:rFonts w:ascii="Times New Roman" w:eastAsia="Times New Roman" w:hAnsi="Times New Roman" w:cs="Times New Roman"/>
          <w:sz w:val="28"/>
          <w:szCs w:val="28"/>
          <w:lang w:eastAsia="ru-RU"/>
        </w:rPr>
        <w:t>ейском</w:t>
      </w:r>
      <w:proofErr w:type="spellEnd"/>
      <w:r w:rsidR="00AE1326">
        <w:rPr>
          <w:rFonts w:ascii="Times New Roman" w:eastAsia="Times New Roman" w:hAnsi="Times New Roman" w:cs="Times New Roman"/>
          <w:sz w:val="28"/>
          <w:szCs w:val="28"/>
          <w:lang w:eastAsia="ru-RU"/>
        </w:rPr>
        <w:t xml:space="preserve"> (11,3 млн. руб. – средства краевого бюджета, 350 тыс. руб. – местный бюджет)</w:t>
      </w:r>
      <w:r>
        <w:rPr>
          <w:rFonts w:ascii="Times New Roman" w:eastAsia="Times New Roman" w:hAnsi="Times New Roman" w:cs="Times New Roman"/>
          <w:sz w:val="28"/>
          <w:szCs w:val="28"/>
          <w:lang w:eastAsia="ru-RU"/>
        </w:rPr>
        <w:t xml:space="preserve">. </w:t>
      </w:r>
      <w:r w:rsidR="003D0009">
        <w:rPr>
          <w:rFonts w:ascii="Times New Roman" w:eastAsia="Times New Roman" w:hAnsi="Times New Roman" w:cs="Times New Roman"/>
          <w:sz w:val="28"/>
          <w:szCs w:val="28"/>
          <w:lang w:eastAsia="ru-RU"/>
        </w:rPr>
        <w:t>А также денежные средства</w:t>
      </w:r>
      <w:r>
        <w:rPr>
          <w:rFonts w:ascii="Times New Roman" w:eastAsia="Times New Roman" w:hAnsi="Times New Roman" w:cs="Times New Roman"/>
          <w:sz w:val="28"/>
          <w:szCs w:val="28"/>
          <w:lang w:eastAsia="ru-RU"/>
        </w:rPr>
        <w:t xml:space="preserve"> на ремонт и дооснащение имеющихс</w:t>
      </w:r>
      <w:r w:rsidR="003D0009">
        <w:rPr>
          <w:rFonts w:ascii="Times New Roman" w:eastAsia="Times New Roman" w:hAnsi="Times New Roman" w:cs="Times New Roman"/>
          <w:sz w:val="28"/>
          <w:szCs w:val="28"/>
          <w:lang w:eastAsia="ru-RU"/>
        </w:rPr>
        <w:t>я детских и спортивных площадок</w:t>
      </w:r>
      <w:r>
        <w:rPr>
          <w:rFonts w:ascii="Times New Roman" w:eastAsia="Times New Roman" w:hAnsi="Times New Roman" w:cs="Times New Roman"/>
          <w:sz w:val="28"/>
          <w:szCs w:val="28"/>
          <w:lang w:eastAsia="ru-RU"/>
        </w:rPr>
        <w:t xml:space="preserve">. </w:t>
      </w:r>
    </w:p>
    <w:p w:rsidR="009F11A3" w:rsidRDefault="00855321" w:rsidP="007E03A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2024 году з</w:t>
      </w:r>
      <w:r w:rsidR="007E03A7" w:rsidRPr="007E03A7">
        <w:rPr>
          <w:rFonts w:ascii="Times New Roman" w:eastAsia="Times New Roman" w:hAnsi="Times New Roman" w:cs="Times New Roman"/>
          <w:sz w:val="28"/>
          <w:szCs w:val="28"/>
          <w:lang w:eastAsia="ru-RU"/>
        </w:rPr>
        <w:t>акуплены и установлены лавочки, скам</w:t>
      </w:r>
      <w:r w:rsidR="004203D2">
        <w:rPr>
          <w:rFonts w:ascii="Times New Roman" w:eastAsia="Times New Roman" w:hAnsi="Times New Roman" w:cs="Times New Roman"/>
          <w:sz w:val="28"/>
          <w:szCs w:val="28"/>
          <w:lang w:eastAsia="ru-RU"/>
        </w:rPr>
        <w:t>ейки, урны</w:t>
      </w:r>
      <w:r w:rsidR="00C755DA" w:rsidRPr="00C755DA">
        <w:t xml:space="preserve"> </w:t>
      </w:r>
      <w:r w:rsidR="00C755DA">
        <w:rPr>
          <w:rFonts w:ascii="Times New Roman" w:eastAsia="Times New Roman" w:hAnsi="Times New Roman" w:cs="Times New Roman"/>
          <w:sz w:val="28"/>
          <w:szCs w:val="28"/>
          <w:lang w:eastAsia="ru-RU"/>
        </w:rPr>
        <w:t>на сумму более 1 млн. </w:t>
      </w:r>
      <w:r w:rsidR="00C755DA" w:rsidRPr="00C755DA">
        <w:rPr>
          <w:rFonts w:ascii="Times New Roman" w:eastAsia="Times New Roman" w:hAnsi="Times New Roman" w:cs="Times New Roman"/>
          <w:sz w:val="28"/>
          <w:szCs w:val="28"/>
          <w:lang w:eastAsia="ru-RU"/>
        </w:rPr>
        <w:t>руб., установленные на реконструированной придомовой территории</w:t>
      </w:r>
      <w:r w:rsidR="00C755DA">
        <w:rPr>
          <w:rFonts w:ascii="Times New Roman" w:eastAsia="Times New Roman" w:hAnsi="Times New Roman" w:cs="Times New Roman"/>
          <w:sz w:val="28"/>
          <w:szCs w:val="28"/>
          <w:lang w:eastAsia="ru-RU"/>
        </w:rPr>
        <w:t xml:space="preserve"> по ул. Коммунистической,</w:t>
      </w:r>
      <w:r w:rsidR="00C755DA" w:rsidRPr="00C755DA">
        <w:rPr>
          <w:rFonts w:ascii="Times New Roman" w:eastAsia="Times New Roman" w:hAnsi="Times New Roman" w:cs="Times New Roman"/>
          <w:sz w:val="28"/>
          <w:szCs w:val="28"/>
          <w:lang w:eastAsia="ru-RU"/>
        </w:rPr>
        <w:t xml:space="preserve"> 20/1 и прочих местах города</w:t>
      </w:r>
      <w:r w:rsidR="00C755DA">
        <w:rPr>
          <w:rFonts w:ascii="Times New Roman" w:eastAsia="Times New Roman" w:hAnsi="Times New Roman" w:cs="Times New Roman"/>
          <w:sz w:val="28"/>
          <w:szCs w:val="28"/>
          <w:lang w:eastAsia="ru-RU"/>
        </w:rPr>
        <w:t>.</w:t>
      </w:r>
      <w:r w:rsidR="007E03A7" w:rsidRPr="004203D2">
        <w:rPr>
          <w:rFonts w:ascii="Times New Roman" w:eastAsia="Times New Roman" w:hAnsi="Times New Roman" w:cs="Times New Roman"/>
          <w:sz w:val="28"/>
          <w:szCs w:val="28"/>
          <w:lang w:eastAsia="ru-RU"/>
        </w:rPr>
        <w:t xml:space="preserve"> </w:t>
      </w:r>
    </w:p>
    <w:p w:rsidR="009F11A3" w:rsidRDefault="009F11A3" w:rsidP="007E03A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2025 год залож</w:t>
      </w:r>
      <w:r w:rsidR="00B71D89">
        <w:rPr>
          <w:rFonts w:ascii="Times New Roman" w:eastAsia="Times New Roman" w:hAnsi="Times New Roman" w:cs="Times New Roman"/>
          <w:sz w:val="28"/>
          <w:szCs w:val="28"/>
          <w:lang w:eastAsia="ru-RU"/>
        </w:rPr>
        <w:t>ено</w:t>
      </w:r>
      <w:r>
        <w:rPr>
          <w:rFonts w:ascii="Times New Roman" w:eastAsia="Times New Roman" w:hAnsi="Times New Roman" w:cs="Times New Roman"/>
          <w:sz w:val="28"/>
          <w:szCs w:val="28"/>
          <w:lang w:eastAsia="ru-RU"/>
        </w:rPr>
        <w:t xml:space="preserve"> порядка 2 млн. руб. на </w:t>
      </w:r>
      <w:r w:rsidRPr="009F11A3">
        <w:rPr>
          <w:rFonts w:ascii="Times New Roman" w:eastAsia="Times New Roman" w:hAnsi="Times New Roman" w:cs="Times New Roman"/>
          <w:sz w:val="28"/>
          <w:szCs w:val="28"/>
          <w:lang w:eastAsia="ru-RU"/>
        </w:rPr>
        <w:t>закупк</w:t>
      </w:r>
      <w:r>
        <w:rPr>
          <w:rFonts w:ascii="Times New Roman" w:eastAsia="Times New Roman" w:hAnsi="Times New Roman" w:cs="Times New Roman"/>
          <w:sz w:val="28"/>
          <w:szCs w:val="28"/>
          <w:lang w:eastAsia="ru-RU"/>
        </w:rPr>
        <w:t>у</w:t>
      </w:r>
      <w:r w:rsidRPr="009F11A3">
        <w:rPr>
          <w:rFonts w:ascii="Times New Roman" w:eastAsia="Times New Roman" w:hAnsi="Times New Roman" w:cs="Times New Roman"/>
          <w:sz w:val="28"/>
          <w:szCs w:val="28"/>
          <w:lang w:eastAsia="ru-RU"/>
        </w:rPr>
        <w:t xml:space="preserve"> новых</w:t>
      </w:r>
      <w:r>
        <w:rPr>
          <w:rFonts w:ascii="Times New Roman" w:eastAsia="Times New Roman" w:hAnsi="Times New Roman" w:cs="Times New Roman"/>
          <w:sz w:val="28"/>
          <w:szCs w:val="28"/>
          <w:lang w:eastAsia="ru-RU"/>
        </w:rPr>
        <w:t xml:space="preserve"> и ремонт старых</w:t>
      </w:r>
      <w:r w:rsidRPr="009F11A3">
        <w:rPr>
          <w:rFonts w:ascii="Times New Roman" w:eastAsia="Times New Roman" w:hAnsi="Times New Roman" w:cs="Times New Roman"/>
          <w:sz w:val="28"/>
          <w:szCs w:val="28"/>
          <w:lang w:eastAsia="ru-RU"/>
        </w:rPr>
        <w:t xml:space="preserve"> скамеек, лавочек, урн</w:t>
      </w:r>
      <w:r>
        <w:rPr>
          <w:rFonts w:ascii="Times New Roman" w:eastAsia="Times New Roman" w:hAnsi="Times New Roman" w:cs="Times New Roman"/>
          <w:sz w:val="28"/>
          <w:szCs w:val="28"/>
          <w:lang w:eastAsia="ru-RU"/>
        </w:rPr>
        <w:t>.</w:t>
      </w:r>
    </w:p>
    <w:p w:rsidR="008060C2" w:rsidRDefault="007E03A7" w:rsidP="007E03A7">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7E03A7">
        <w:rPr>
          <w:rFonts w:ascii="Times New Roman" w:eastAsia="Times New Roman" w:hAnsi="Times New Roman" w:cs="Times New Roman"/>
          <w:sz w:val="28"/>
          <w:szCs w:val="28"/>
          <w:lang w:eastAsia="ru-RU"/>
        </w:rPr>
        <w:t>Изготовлены</w:t>
      </w:r>
      <w:proofErr w:type="gramEnd"/>
      <w:r w:rsidRPr="007E03A7">
        <w:rPr>
          <w:rFonts w:ascii="Times New Roman" w:eastAsia="Times New Roman" w:hAnsi="Times New Roman" w:cs="Times New Roman"/>
          <w:sz w:val="28"/>
          <w:szCs w:val="28"/>
          <w:lang w:eastAsia="ru-RU"/>
        </w:rPr>
        <w:t xml:space="preserve"> и установлены 6 остановочных павильонов</w:t>
      </w:r>
      <w:r w:rsidR="00C755DA">
        <w:rPr>
          <w:rFonts w:ascii="Times New Roman" w:eastAsia="Times New Roman" w:hAnsi="Times New Roman" w:cs="Times New Roman"/>
          <w:sz w:val="28"/>
          <w:szCs w:val="28"/>
          <w:lang w:eastAsia="ru-RU"/>
        </w:rPr>
        <w:t xml:space="preserve">. </w:t>
      </w:r>
      <w:proofErr w:type="gramStart"/>
      <w:r w:rsidR="00855321">
        <w:rPr>
          <w:rFonts w:ascii="Times New Roman" w:eastAsia="Times New Roman" w:hAnsi="Times New Roman" w:cs="Times New Roman"/>
          <w:sz w:val="28"/>
          <w:szCs w:val="28"/>
          <w:lang w:eastAsia="ru-RU"/>
        </w:rPr>
        <w:t xml:space="preserve">Они </w:t>
      </w:r>
      <w:r w:rsidR="00C755DA">
        <w:rPr>
          <w:rFonts w:ascii="Times New Roman" w:eastAsia="Times New Roman" w:hAnsi="Times New Roman" w:cs="Times New Roman"/>
          <w:sz w:val="28"/>
          <w:szCs w:val="28"/>
          <w:lang w:eastAsia="ru-RU"/>
        </w:rPr>
        <w:t>были размещены на Первомайской площади (2 шт.), по ул. Красной (ТЦ «</w:t>
      </w:r>
      <w:proofErr w:type="spellStart"/>
      <w:r w:rsidR="00C755DA">
        <w:rPr>
          <w:rFonts w:ascii="Times New Roman" w:eastAsia="Times New Roman" w:hAnsi="Times New Roman" w:cs="Times New Roman"/>
          <w:sz w:val="28"/>
          <w:szCs w:val="28"/>
          <w:lang w:eastAsia="ru-RU"/>
        </w:rPr>
        <w:t>Меотида</w:t>
      </w:r>
      <w:proofErr w:type="spellEnd"/>
      <w:r w:rsidR="00C755DA">
        <w:rPr>
          <w:rFonts w:ascii="Times New Roman" w:eastAsia="Times New Roman" w:hAnsi="Times New Roman" w:cs="Times New Roman"/>
          <w:sz w:val="28"/>
          <w:szCs w:val="28"/>
          <w:lang w:eastAsia="ru-RU"/>
        </w:rPr>
        <w:t>», 2 шт.), по ул. К. Либкнехта (пересечение с ул. Таманской,</w:t>
      </w:r>
      <w:r w:rsidR="0012740C">
        <w:rPr>
          <w:rFonts w:ascii="Times New Roman" w:eastAsia="Times New Roman" w:hAnsi="Times New Roman" w:cs="Times New Roman"/>
          <w:sz w:val="28"/>
          <w:szCs w:val="28"/>
          <w:lang w:eastAsia="ru-RU"/>
        </w:rPr>
        <w:t xml:space="preserve"> 1 </w:t>
      </w:r>
      <w:r w:rsidR="00C755DA">
        <w:rPr>
          <w:rFonts w:ascii="Times New Roman" w:eastAsia="Times New Roman" w:hAnsi="Times New Roman" w:cs="Times New Roman"/>
          <w:sz w:val="28"/>
          <w:szCs w:val="28"/>
          <w:lang w:eastAsia="ru-RU"/>
        </w:rPr>
        <w:t xml:space="preserve">шт.), на пересечении улиц </w:t>
      </w:r>
      <w:proofErr w:type="spellStart"/>
      <w:r w:rsidR="00C755DA">
        <w:rPr>
          <w:rFonts w:ascii="Times New Roman" w:eastAsia="Times New Roman" w:hAnsi="Times New Roman" w:cs="Times New Roman"/>
          <w:sz w:val="28"/>
          <w:szCs w:val="28"/>
          <w:lang w:eastAsia="ru-RU"/>
        </w:rPr>
        <w:t>Нижнесадовой</w:t>
      </w:r>
      <w:proofErr w:type="spellEnd"/>
      <w:r w:rsidR="00C755DA">
        <w:rPr>
          <w:rFonts w:ascii="Times New Roman" w:eastAsia="Times New Roman" w:hAnsi="Times New Roman" w:cs="Times New Roman"/>
          <w:sz w:val="28"/>
          <w:szCs w:val="28"/>
          <w:lang w:eastAsia="ru-RU"/>
        </w:rPr>
        <w:t xml:space="preserve"> и Р. Люксембург (1 шт.).</w:t>
      </w:r>
      <w:r w:rsidR="004203D2">
        <w:rPr>
          <w:rFonts w:ascii="Times New Roman" w:eastAsia="Times New Roman" w:hAnsi="Times New Roman" w:cs="Times New Roman"/>
          <w:sz w:val="28"/>
          <w:szCs w:val="28"/>
          <w:lang w:eastAsia="ru-RU"/>
        </w:rPr>
        <w:t xml:space="preserve"> </w:t>
      </w:r>
      <w:proofErr w:type="gramEnd"/>
    </w:p>
    <w:p w:rsidR="009D29AB" w:rsidRPr="009D29AB" w:rsidRDefault="009D29AB" w:rsidP="009D29AB">
      <w:pPr>
        <w:widowControl w:val="0"/>
        <w:spacing w:after="0" w:line="240" w:lineRule="auto"/>
        <w:ind w:firstLine="709"/>
        <w:jc w:val="both"/>
        <w:rPr>
          <w:rFonts w:ascii="Times New Roman" w:eastAsia="Times New Roman" w:hAnsi="Times New Roman" w:cs="Times New Roman"/>
          <w:sz w:val="28"/>
          <w:szCs w:val="28"/>
          <w:lang w:eastAsia="ru-RU"/>
        </w:rPr>
      </w:pPr>
      <w:r w:rsidRPr="009D29AB">
        <w:rPr>
          <w:rFonts w:ascii="Times New Roman" w:eastAsia="Times New Roman" w:hAnsi="Times New Roman" w:cs="Times New Roman"/>
          <w:sz w:val="28"/>
          <w:szCs w:val="28"/>
          <w:lang w:eastAsia="ru-RU"/>
        </w:rPr>
        <w:t xml:space="preserve">Финансирование мероприятий по санитарной уборке территории города с учетом территории кладбищ составило </w:t>
      </w:r>
      <w:r w:rsidR="00921F9F">
        <w:rPr>
          <w:rFonts w:ascii="Times New Roman" w:eastAsia="Times New Roman" w:hAnsi="Times New Roman" w:cs="Times New Roman"/>
          <w:sz w:val="28"/>
          <w:szCs w:val="28"/>
          <w:lang w:eastAsia="ru-RU"/>
        </w:rPr>
        <w:t>85</w:t>
      </w:r>
      <w:r>
        <w:rPr>
          <w:rFonts w:ascii="Times New Roman" w:eastAsia="Times New Roman" w:hAnsi="Times New Roman" w:cs="Times New Roman"/>
          <w:sz w:val="28"/>
          <w:szCs w:val="28"/>
          <w:lang w:eastAsia="ru-RU"/>
        </w:rPr>
        <w:t xml:space="preserve"> млн.</w:t>
      </w:r>
      <w:r w:rsidRPr="009D29A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w:t>
      </w:r>
      <w:r w:rsidRPr="009D29AB">
        <w:rPr>
          <w:rFonts w:ascii="Times New Roman" w:eastAsia="Times New Roman" w:hAnsi="Times New Roman" w:cs="Times New Roman"/>
          <w:sz w:val="28"/>
          <w:szCs w:val="28"/>
          <w:lang w:eastAsia="ru-RU"/>
        </w:rPr>
        <w:t xml:space="preserve">. </w:t>
      </w:r>
    </w:p>
    <w:p w:rsidR="009D29AB" w:rsidRPr="008060C2" w:rsidRDefault="009D29AB" w:rsidP="009D29AB">
      <w:pPr>
        <w:widowControl w:val="0"/>
        <w:spacing w:after="0" w:line="240" w:lineRule="auto"/>
        <w:ind w:firstLine="709"/>
        <w:jc w:val="both"/>
        <w:rPr>
          <w:rFonts w:ascii="Times New Roman" w:eastAsia="Times New Roman" w:hAnsi="Times New Roman" w:cs="Times New Roman"/>
          <w:sz w:val="28"/>
          <w:szCs w:val="28"/>
          <w:lang w:eastAsia="ru-RU"/>
        </w:rPr>
      </w:pPr>
      <w:r w:rsidRPr="009D29AB">
        <w:rPr>
          <w:rFonts w:ascii="Times New Roman" w:eastAsia="Times New Roman" w:hAnsi="Times New Roman" w:cs="Times New Roman"/>
          <w:sz w:val="28"/>
          <w:szCs w:val="28"/>
          <w:lang w:eastAsia="ru-RU"/>
        </w:rPr>
        <w:t>В рамках заключенных муниципальных контрактов выполнены работы по санитарной уборке улиц, общественных территорий, парков, скверов, ликвидаци</w:t>
      </w:r>
      <w:r w:rsidR="00855321">
        <w:rPr>
          <w:rFonts w:ascii="Times New Roman" w:eastAsia="Times New Roman" w:hAnsi="Times New Roman" w:cs="Times New Roman"/>
          <w:sz w:val="28"/>
          <w:szCs w:val="28"/>
          <w:lang w:eastAsia="ru-RU"/>
        </w:rPr>
        <w:t>и</w:t>
      </w:r>
      <w:r w:rsidRPr="009D29AB">
        <w:rPr>
          <w:rFonts w:ascii="Times New Roman" w:eastAsia="Times New Roman" w:hAnsi="Times New Roman" w:cs="Times New Roman"/>
          <w:sz w:val="28"/>
          <w:szCs w:val="28"/>
          <w:lang w:eastAsia="ru-RU"/>
        </w:rPr>
        <w:t xml:space="preserve"> стихийных свалок мусора, веток, строительного мусора, очистк</w:t>
      </w:r>
      <w:r w:rsidR="00855321">
        <w:rPr>
          <w:rFonts w:ascii="Times New Roman" w:eastAsia="Times New Roman" w:hAnsi="Times New Roman" w:cs="Times New Roman"/>
          <w:sz w:val="28"/>
          <w:szCs w:val="28"/>
          <w:lang w:eastAsia="ru-RU"/>
        </w:rPr>
        <w:t>е</w:t>
      </w:r>
      <w:r w:rsidRPr="009D29AB">
        <w:rPr>
          <w:rFonts w:ascii="Times New Roman" w:eastAsia="Times New Roman" w:hAnsi="Times New Roman" w:cs="Times New Roman"/>
          <w:sz w:val="28"/>
          <w:szCs w:val="28"/>
          <w:lang w:eastAsia="ru-RU"/>
        </w:rPr>
        <w:t xml:space="preserve"> ливневых канав. Объем вывезенных твердых коммунальных о</w:t>
      </w:r>
      <w:r>
        <w:rPr>
          <w:rFonts w:ascii="Times New Roman" w:eastAsia="Times New Roman" w:hAnsi="Times New Roman" w:cs="Times New Roman"/>
          <w:sz w:val="28"/>
          <w:szCs w:val="28"/>
          <w:lang w:eastAsia="ru-RU"/>
        </w:rPr>
        <w:t>тходов составил 7500 куб. м.</w:t>
      </w:r>
      <w:r w:rsidRPr="009D29AB">
        <w:rPr>
          <w:rFonts w:ascii="Times New Roman" w:eastAsia="Times New Roman" w:hAnsi="Times New Roman" w:cs="Times New Roman"/>
          <w:sz w:val="28"/>
          <w:szCs w:val="28"/>
          <w:lang w:eastAsia="ru-RU"/>
        </w:rPr>
        <w:t xml:space="preserve"> мусора.</w:t>
      </w:r>
    </w:p>
    <w:p w:rsidR="009D29AB" w:rsidRPr="009D29AB" w:rsidRDefault="009D29AB" w:rsidP="009D29AB">
      <w:pPr>
        <w:widowControl w:val="0"/>
        <w:spacing w:after="0" w:line="240" w:lineRule="auto"/>
        <w:ind w:firstLine="709"/>
        <w:jc w:val="both"/>
        <w:rPr>
          <w:rFonts w:ascii="Times New Roman" w:eastAsia="Times New Roman" w:hAnsi="Times New Roman" w:cs="Times New Roman"/>
          <w:sz w:val="28"/>
          <w:szCs w:val="28"/>
          <w:lang w:eastAsia="ru-RU"/>
        </w:rPr>
      </w:pPr>
      <w:r w:rsidRPr="009D29AB">
        <w:rPr>
          <w:rFonts w:ascii="Times New Roman" w:eastAsia="Times New Roman" w:hAnsi="Times New Roman" w:cs="Times New Roman"/>
          <w:sz w:val="28"/>
          <w:szCs w:val="28"/>
          <w:lang w:eastAsia="ru-RU"/>
        </w:rPr>
        <w:lastRenderedPageBreak/>
        <w:t>Всего на озеленение Ейска в 2024 году из местного бюджета было выделено порядка 1</w:t>
      </w:r>
      <w:r w:rsidR="00921F9F">
        <w:rPr>
          <w:rFonts w:ascii="Times New Roman" w:eastAsia="Times New Roman" w:hAnsi="Times New Roman" w:cs="Times New Roman"/>
          <w:sz w:val="28"/>
          <w:szCs w:val="28"/>
          <w:lang w:eastAsia="ru-RU"/>
        </w:rPr>
        <w:t>9,5</w:t>
      </w:r>
      <w:r>
        <w:rPr>
          <w:rFonts w:ascii="Times New Roman" w:eastAsia="Times New Roman" w:hAnsi="Times New Roman" w:cs="Times New Roman"/>
          <w:sz w:val="28"/>
          <w:szCs w:val="28"/>
          <w:lang w:eastAsia="ru-RU"/>
        </w:rPr>
        <w:t xml:space="preserve"> млн. руб</w:t>
      </w:r>
      <w:r w:rsidRPr="009D29AB">
        <w:rPr>
          <w:rFonts w:ascii="Times New Roman" w:eastAsia="Times New Roman" w:hAnsi="Times New Roman" w:cs="Times New Roman"/>
          <w:sz w:val="28"/>
          <w:szCs w:val="28"/>
          <w:lang w:eastAsia="ru-RU"/>
        </w:rPr>
        <w:t>.  На городских</w:t>
      </w:r>
      <w:r w:rsidR="0012740C">
        <w:rPr>
          <w:rFonts w:ascii="Times New Roman" w:eastAsia="Times New Roman" w:hAnsi="Times New Roman" w:cs="Times New Roman"/>
          <w:sz w:val="28"/>
          <w:szCs w:val="28"/>
          <w:lang w:eastAsia="ru-RU"/>
        </w:rPr>
        <w:t xml:space="preserve"> клумбах было высажено более 90 </w:t>
      </w:r>
      <w:r w:rsidRPr="009D29AB">
        <w:rPr>
          <w:rFonts w:ascii="Times New Roman" w:eastAsia="Times New Roman" w:hAnsi="Times New Roman" w:cs="Times New Roman"/>
          <w:sz w:val="28"/>
          <w:szCs w:val="28"/>
          <w:lang w:eastAsia="ru-RU"/>
        </w:rPr>
        <w:t>тыс. однолетних р</w:t>
      </w:r>
      <w:r>
        <w:rPr>
          <w:rFonts w:ascii="Times New Roman" w:eastAsia="Times New Roman" w:hAnsi="Times New Roman" w:cs="Times New Roman"/>
          <w:sz w:val="28"/>
          <w:szCs w:val="28"/>
          <w:lang w:eastAsia="ru-RU"/>
        </w:rPr>
        <w:t>астений</w:t>
      </w:r>
      <w:r w:rsidRPr="009D29AB">
        <w:rPr>
          <w:rFonts w:ascii="Times New Roman" w:eastAsia="Times New Roman" w:hAnsi="Times New Roman" w:cs="Times New Roman"/>
          <w:sz w:val="28"/>
          <w:szCs w:val="28"/>
          <w:lang w:eastAsia="ru-RU"/>
        </w:rPr>
        <w:t xml:space="preserve">, также выполнены работы по уходу и содержанию зеленых насаждений. </w:t>
      </w:r>
    </w:p>
    <w:p w:rsidR="009D29AB" w:rsidRDefault="009D29AB" w:rsidP="009D29AB">
      <w:pPr>
        <w:widowControl w:val="0"/>
        <w:spacing w:after="0" w:line="240" w:lineRule="auto"/>
        <w:ind w:firstLine="709"/>
        <w:jc w:val="both"/>
        <w:rPr>
          <w:rFonts w:ascii="Times New Roman" w:eastAsia="Times New Roman" w:hAnsi="Times New Roman" w:cs="Times New Roman"/>
          <w:sz w:val="28"/>
          <w:szCs w:val="28"/>
          <w:lang w:eastAsia="ru-RU"/>
        </w:rPr>
      </w:pPr>
      <w:r w:rsidRPr="009D29AB">
        <w:rPr>
          <w:rFonts w:ascii="Times New Roman" w:eastAsia="Times New Roman" w:hAnsi="Times New Roman" w:cs="Times New Roman"/>
          <w:sz w:val="28"/>
          <w:szCs w:val="28"/>
          <w:lang w:eastAsia="ru-RU"/>
        </w:rPr>
        <w:t>В 2025 году на содержание зеленого</w:t>
      </w:r>
      <w:r>
        <w:rPr>
          <w:rFonts w:ascii="Times New Roman" w:eastAsia="Times New Roman" w:hAnsi="Times New Roman" w:cs="Times New Roman"/>
          <w:sz w:val="28"/>
          <w:szCs w:val="28"/>
          <w:lang w:eastAsia="ru-RU"/>
        </w:rPr>
        <w:t xml:space="preserve"> </w:t>
      </w:r>
      <w:r w:rsidRPr="009D29AB">
        <w:rPr>
          <w:rFonts w:ascii="Times New Roman" w:eastAsia="Times New Roman" w:hAnsi="Times New Roman" w:cs="Times New Roman"/>
          <w:sz w:val="28"/>
          <w:szCs w:val="28"/>
          <w:lang w:eastAsia="ru-RU"/>
        </w:rPr>
        <w:t>ф</w:t>
      </w:r>
      <w:r>
        <w:rPr>
          <w:rFonts w:ascii="Times New Roman" w:eastAsia="Times New Roman" w:hAnsi="Times New Roman" w:cs="Times New Roman"/>
          <w:sz w:val="28"/>
          <w:szCs w:val="28"/>
          <w:lang w:eastAsia="ru-RU"/>
        </w:rPr>
        <w:t xml:space="preserve">онда запланировано </w:t>
      </w:r>
      <w:r w:rsidR="00921F9F">
        <w:rPr>
          <w:rFonts w:ascii="Times New Roman" w:eastAsia="Times New Roman" w:hAnsi="Times New Roman" w:cs="Times New Roman"/>
          <w:sz w:val="28"/>
          <w:szCs w:val="28"/>
          <w:lang w:eastAsia="ru-RU"/>
        </w:rPr>
        <w:t>24</w:t>
      </w:r>
      <w:r>
        <w:rPr>
          <w:rFonts w:ascii="Times New Roman" w:eastAsia="Times New Roman" w:hAnsi="Times New Roman" w:cs="Times New Roman"/>
          <w:sz w:val="28"/>
          <w:szCs w:val="28"/>
          <w:lang w:eastAsia="ru-RU"/>
        </w:rPr>
        <w:t xml:space="preserve"> млн. руб</w:t>
      </w:r>
      <w:r w:rsidRPr="009D29AB">
        <w:rPr>
          <w:rFonts w:ascii="Times New Roman" w:eastAsia="Times New Roman" w:hAnsi="Times New Roman" w:cs="Times New Roman"/>
          <w:sz w:val="28"/>
          <w:szCs w:val="28"/>
          <w:lang w:eastAsia="ru-RU"/>
        </w:rPr>
        <w:t>.</w:t>
      </w:r>
    </w:p>
    <w:p w:rsidR="00E76766" w:rsidRPr="00E76766" w:rsidRDefault="00E76766" w:rsidP="00E76766">
      <w:pPr>
        <w:widowControl w:val="0"/>
        <w:spacing w:after="0" w:line="240" w:lineRule="auto"/>
        <w:ind w:firstLine="709"/>
        <w:jc w:val="both"/>
        <w:rPr>
          <w:rFonts w:ascii="Times New Roman" w:eastAsia="Times New Roman" w:hAnsi="Times New Roman" w:cs="Times New Roman"/>
          <w:sz w:val="28"/>
          <w:szCs w:val="28"/>
          <w:lang w:eastAsia="ru-RU"/>
        </w:rPr>
      </w:pPr>
      <w:r w:rsidRPr="00E76766">
        <w:rPr>
          <w:rFonts w:ascii="Times New Roman" w:eastAsia="Times New Roman" w:hAnsi="Times New Roman" w:cs="Times New Roman"/>
          <w:sz w:val="28"/>
          <w:szCs w:val="28"/>
          <w:lang w:eastAsia="ru-RU"/>
        </w:rPr>
        <w:t xml:space="preserve">В 2024 году </w:t>
      </w:r>
      <w:r w:rsidR="00855321" w:rsidRPr="00E76766">
        <w:rPr>
          <w:rFonts w:ascii="Times New Roman" w:eastAsia="Times New Roman" w:hAnsi="Times New Roman" w:cs="Times New Roman"/>
          <w:sz w:val="28"/>
          <w:szCs w:val="28"/>
          <w:lang w:eastAsia="ru-RU"/>
        </w:rPr>
        <w:t xml:space="preserve">от подрядной организации ведущей работы по строительству сети магистрального водопровода </w:t>
      </w:r>
      <w:r w:rsidRPr="00E76766">
        <w:rPr>
          <w:rFonts w:ascii="Times New Roman" w:eastAsia="Times New Roman" w:hAnsi="Times New Roman" w:cs="Times New Roman"/>
          <w:sz w:val="28"/>
          <w:szCs w:val="28"/>
          <w:lang w:eastAsia="ru-RU"/>
        </w:rPr>
        <w:t>получена компенсация за вырубк</w:t>
      </w:r>
      <w:r w:rsidR="00855321">
        <w:rPr>
          <w:rFonts w:ascii="Times New Roman" w:eastAsia="Times New Roman" w:hAnsi="Times New Roman" w:cs="Times New Roman"/>
          <w:sz w:val="28"/>
          <w:szCs w:val="28"/>
          <w:lang w:eastAsia="ru-RU"/>
        </w:rPr>
        <w:t>у зеленых насаждений</w:t>
      </w:r>
      <w:r w:rsidRPr="00E76766">
        <w:rPr>
          <w:rFonts w:ascii="Times New Roman" w:eastAsia="Times New Roman" w:hAnsi="Times New Roman" w:cs="Times New Roman"/>
          <w:sz w:val="28"/>
          <w:szCs w:val="28"/>
          <w:lang w:eastAsia="ru-RU"/>
        </w:rPr>
        <w:t xml:space="preserve">. В целях компенсационного озеленения 3 декабря 2024 года был заключен муниципальный контракт </w:t>
      </w:r>
      <w:r>
        <w:rPr>
          <w:rFonts w:ascii="Times New Roman" w:eastAsia="Times New Roman" w:hAnsi="Times New Roman" w:cs="Times New Roman"/>
          <w:sz w:val="28"/>
          <w:szCs w:val="28"/>
          <w:lang w:eastAsia="ru-RU"/>
        </w:rPr>
        <w:t xml:space="preserve">на сумму более </w:t>
      </w:r>
      <w:r w:rsidRPr="00E76766">
        <w:rPr>
          <w:rFonts w:ascii="Times New Roman" w:eastAsia="Times New Roman" w:hAnsi="Times New Roman" w:cs="Times New Roman"/>
          <w:sz w:val="28"/>
          <w:szCs w:val="28"/>
          <w:lang w:eastAsia="ru-RU"/>
        </w:rPr>
        <w:t xml:space="preserve">8 </w:t>
      </w:r>
      <w:r>
        <w:rPr>
          <w:rFonts w:ascii="Times New Roman" w:eastAsia="Times New Roman" w:hAnsi="Times New Roman" w:cs="Times New Roman"/>
          <w:sz w:val="28"/>
          <w:szCs w:val="28"/>
          <w:lang w:eastAsia="ru-RU"/>
        </w:rPr>
        <w:t>млн. руб</w:t>
      </w:r>
      <w:r w:rsidRPr="00E76766">
        <w:rPr>
          <w:rFonts w:ascii="Times New Roman" w:eastAsia="Times New Roman" w:hAnsi="Times New Roman" w:cs="Times New Roman"/>
          <w:sz w:val="28"/>
          <w:szCs w:val="28"/>
          <w:lang w:eastAsia="ru-RU"/>
        </w:rPr>
        <w:t>. В рамках данного контракта высажено 487 деревьев (сосна Крымская, черемуха «</w:t>
      </w:r>
      <w:proofErr w:type="spellStart"/>
      <w:r w:rsidRPr="00E76766">
        <w:rPr>
          <w:rFonts w:ascii="Times New Roman" w:eastAsia="Times New Roman" w:hAnsi="Times New Roman" w:cs="Times New Roman"/>
          <w:sz w:val="28"/>
          <w:szCs w:val="28"/>
          <w:lang w:eastAsia="ru-RU"/>
        </w:rPr>
        <w:t>Колората</w:t>
      </w:r>
      <w:proofErr w:type="spellEnd"/>
      <w:r w:rsidRPr="00E76766">
        <w:rPr>
          <w:rFonts w:ascii="Times New Roman" w:eastAsia="Times New Roman" w:hAnsi="Times New Roman" w:cs="Times New Roman"/>
          <w:sz w:val="28"/>
          <w:szCs w:val="28"/>
          <w:lang w:eastAsia="ru-RU"/>
        </w:rPr>
        <w:t xml:space="preserve">», </w:t>
      </w:r>
      <w:proofErr w:type="spellStart"/>
      <w:r w:rsidRPr="00E76766">
        <w:rPr>
          <w:rFonts w:ascii="Times New Roman" w:eastAsia="Times New Roman" w:hAnsi="Times New Roman" w:cs="Times New Roman"/>
          <w:sz w:val="28"/>
          <w:szCs w:val="28"/>
          <w:lang w:eastAsia="ru-RU"/>
        </w:rPr>
        <w:t>церцис</w:t>
      </w:r>
      <w:proofErr w:type="spellEnd"/>
      <w:r w:rsidRPr="00E7676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Они были высажены:</w:t>
      </w:r>
      <w:r w:rsidRPr="00E76766">
        <w:rPr>
          <w:rFonts w:ascii="Times New Roman" w:eastAsia="Times New Roman" w:hAnsi="Times New Roman" w:cs="Times New Roman"/>
          <w:sz w:val="28"/>
          <w:szCs w:val="28"/>
          <w:lang w:eastAsia="ru-RU"/>
        </w:rPr>
        <w:t xml:space="preserve"> </w:t>
      </w:r>
      <w:r w:rsidR="00855321">
        <w:rPr>
          <w:rFonts w:ascii="Times New Roman" w:eastAsia="Times New Roman" w:hAnsi="Times New Roman" w:cs="Times New Roman"/>
          <w:sz w:val="28"/>
          <w:szCs w:val="28"/>
          <w:lang w:eastAsia="ru-RU"/>
        </w:rPr>
        <w:t xml:space="preserve">по </w:t>
      </w:r>
      <w:r w:rsidRPr="00E76766">
        <w:rPr>
          <w:rFonts w:ascii="Times New Roman" w:eastAsia="Times New Roman" w:hAnsi="Times New Roman" w:cs="Times New Roman"/>
          <w:sz w:val="28"/>
          <w:szCs w:val="28"/>
          <w:lang w:eastAsia="ru-RU"/>
        </w:rPr>
        <w:t xml:space="preserve">ул. Шмидта </w:t>
      </w:r>
      <w:r>
        <w:rPr>
          <w:rFonts w:ascii="Times New Roman" w:eastAsia="Times New Roman" w:hAnsi="Times New Roman" w:cs="Times New Roman"/>
          <w:sz w:val="28"/>
          <w:szCs w:val="28"/>
          <w:lang w:eastAsia="ru-RU"/>
        </w:rPr>
        <w:t>(</w:t>
      </w:r>
      <w:r w:rsidRPr="00E76766">
        <w:rPr>
          <w:rFonts w:ascii="Times New Roman" w:eastAsia="Times New Roman" w:hAnsi="Times New Roman" w:cs="Times New Roman"/>
          <w:sz w:val="28"/>
          <w:szCs w:val="28"/>
          <w:lang w:eastAsia="ru-RU"/>
        </w:rPr>
        <w:t>6 шт.</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церсис</w:t>
      </w:r>
      <w:r w:rsidR="0012740C">
        <w:rPr>
          <w:rFonts w:ascii="Times New Roman" w:eastAsia="Times New Roman" w:hAnsi="Times New Roman" w:cs="Times New Roman"/>
          <w:sz w:val="28"/>
          <w:szCs w:val="28"/>
          <w:lang w:eastAsia="ru-RU"/>
        </w:rPr>
        <w:t>а</w:t>
      </w:r>
      <w:proofErr w:type="spellEnd"/>
      <w:r>
        <w:rPr>
          <w:rFonts w:ascii="Times New Roman" w:eastAsia="Times New Roman" w:hAnsi="Times New Roman" w:cs="Times New Roman"/>
          <w:sz w:val="28"/>
          <w:szCs w:val="28"/>
          <w:lang w:eastAsia="ru-RU"/>
        </w:rPr>
        <w:t>);        ул. </w:t>
      </w:r>
      <w:r w:rsidRPr="00E76766">
        <w:rPr>
          <w:rFonts w:ascii="Times New Roman" w:eastAsia="Times New Roman" w:hAnsi="Times New Roman" w:cs="Times New Roman"/>
          <w:sz w:val="28"/>
          <w:szCs w:val="28"/>
          <w:lang w:eastAsia="ru-RU"/>
        </w:rPr>
        <w:t>Б.</w:t>
      </w:r>
      <w:r>
        <w:rPr>
          <w:rFonts w:ascii="Times New Roman" w:eastAsia="Times New Roman" w:hAnsi="Times New Roman" w:cs="Times New Roman"/>
          <w:sz w:val="28"/>
          <w:szCs w:val="28"/>
          <w:lang w:eastAsia="ru-RU"/>
        </w:rPr>
        <w:t xml:space="preserve"> Хмельницкого (</w:t>
      </w:r>
      <w:r w:rsidRPr="00E76766">
        <w:rPr>
          <w:rFonts w:ascii="Times New Roman" w:eastAsia="Times New Roman" w:hAnsi="Times New Roman" w:cs="Times New Roman"/>
          <w:sz w:val="28"/>
          <w:szCs w:val="28"/>
          <w:lang w:eastAsia="ru-RU"/>
        </w:rPr>
        <w:t>280 шт.</w:t>
      </w:r>
      <w:r>
        <w:rPr>
          <w:rFonts w:ascii="Times New Roman" w:eastAsia="Times New Roman" w:hAnsi="Times New Roman" w:cs="Times New Roman"/>
          <w:sz w:val="28"/>
          <w:szCs w:val="28"/>
          <w:lang w:eastAsia="ru-RU"/>
        </w:rPr>
        <w:t xml:space="preserve"> </w:t>
      </w:r>
      <w:r w:rsidRPr="00E76766">
        <w:rPr>
          <w:rFonts w:ascii="Times New Roman" w:eastAsia="Times New Roman" w:hAnsi="Times New Roman" w:cs="Times New Roman"/>
          <w:sz w:val="28"/>
          <w:szCs w:val="28"/>
          <w:lang w:eastAsia="ru-RU"/>
        </w:rPr>
        <w:t>сосн</w:t>
      </w:r>
      <w:r>
        <w:rPr>
          <w:rFonts w:ascii="Times New Roman" w:eastAsia="Times New Roman" w:hAnsi="Times New Roman" w:cs="Times New Roman"/>
          <w:sz w:val="28"/>
          <w:szCs w:val="28"/>
          <w:lang w:eastAsia="ru-RU"/>
        </w:rPr>
        <w:t xml:space="preserve">ы Крымской); </w:t>
      </w:r>
      <w:r w:rsidR="00855321">
        <w:rPr>
          <w:rFonts w:ascii="Times New Roman" w:eastAsia="Times New Roman" w:hAnsi="Times New Roman" w:cs="Times New Roman"/>
          <w:sz w:val="28"/>
          <w:szCs w:val="28"/>
          <w:lang w:eastAsia="ru-RU"/>
        </w:rPr>
        <w:t>на площади</w:t>
      </w:r>
      <w:r>
        <w:rPr>
          <w:rFonts w:ascii="Times New Roman" w:eastAsia="Times New Roman" w:hAnsi="Times New Roman" w:cs="Times New Roman"/>
          <w:sz w:val="28"/>
          <w:szCs w:val="28"/>
          <w:lang w:eastAsia="ru-RU"/>
        </w:rPr>
        <w:t xml:space="preserve"> Молодёжн</w:t>
      </w:r>
      <w:r w:rsidR="00855321">
        <w:rPr>
          <w:rFonts w:ascii="Times New Roman" w:eastAsia="Times New Roman" w:hAnsi="Times New Roman" w:cs="Times New Roman"/>
          <w:sz w:val="28"/>
          <w:szCs w:val="28"/>
          <w:lang w:eastAsia="ru-RU"/>
        </w:rPr>
        <w:t>ой</w:t>
      </w:r>
      <w:r>
        <w:rPr>
          <w:rFonts w:ascii="Times New Roman" w:eastAsia="Times New Roman" w:hAnsi="Times New Roman" w:cs="Times New Roman"/>
          <w:sz w:val="28"/>
          <w:szCs w:val="28"/>
          <w:lang w:eastAsia="ru-RU"/>
        </w:rPr>
        <w:t xml:space="preserve"> (</w:t>
      </w:r>
      <w:r w:rsidR="00B71D89">
        <w:rPr>
          <w:rFonts w:ascii="Times New Roman" w:eastAsia="Times New Roman" w:hAnsi="Times New Roman" w:cs="Times New Roman"/>
          <w:sz w:val="28"/>
          <w:szCs w:val="28"/>
          <w:lang w:eastAsia="ru-RU"/>
        </w:rPr>
        <w:t>24 </w:t>
      </w:r>
      <w:r w:rsidRPr="00E76766">
        <w:rPr>
          <w:rFonts w:ascii="Times New Roman" w:eastAsia="Times New Roman" w:hAnsi="Times New Roman" w:cs="Times New Roman"/>
          <w:sz w:val="28"/>
          <w:szCs w:val="28"/>
          <w:lang w:eastAsia="ru-RU"/>
        </w:rPr>
        <w:t>шт.</w:t>
      </w:r>
      <w:r>
        <w:rPr>
          <w:rFonts w:ascii="Times New Roman" w:eastAsia="Times New Roman" w:hAnsi="Times New Roman" w:cs="Times New Roman"/>
          <w:sz w:val="28"/>
          <w:szCs w:val="28"/>
          <w:lang w:eastAsia="ru-RU"/>
        </w:rPr>
        <w:t xml:space="preserve"> сосн</w:t>
      </w:r>
      <w:r w:rsidR="0012740C">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 xml:space="preserve"> Крымск</w:t>
      </w:r>
      <w:r w:rsidR="0012740C">
        <w:rPr>
          <w:rFonts w:ascii="Times New Roman" w:eastAsia="Times New Roman" w:hAnsi="Times New Roman" w:cs="Times New Roman"/>
          <w:sz w:val="28"/>
          <w:szCs w:val="28"/>
          <w:lang w:eastAsia="ru-RU"/>
        </w:rPr>
        <w:t>ой</w:t>
      </w:r>
      <w:r>
        <w:rPr>
          <w:rFonts w:ascii="Times New Roman" w:eastAsia="Times New Roman" w:hAnsi="Times New Roman" w:cs="Times New Roman"/>
          <w:sz w:val="28"/>
          <w:szCs w:val="28"/>
          <w:lang w:eastAsia="ru-RU"/>
        </w:rPr>
        <w:t>)</w:t>
      </w:r>
      <w:r w:rsidRPr="00E76766">
        <w:rPr>
          <w:rFonts w:ascii="Times New Roman" w:eastAsia="Times New Roman" w:hAnsi="Times New Roman" w:cs="Times New Roman"/>
          <w:sz w:val="28"/>
          <w:szCs w:val="28"/>
          <w:lang w:eastAsia="ru-RU"/>
        </w:rPr>
        <w:t>; п</w:t>
      </w:r>
      <w:r w:rsidR="00055F18">
        <w:rPr>
          <w:rFonts w:ascii="Times New Roman" w:eastAsia="Times New Roman" w:hAnsi="Times New Roman" w:cs="Times New Roman"/>
          <w:sz w:val="28"/>
          <w:szCs w:val="28"/>
          <w:lang w:eastAsia="ru-RU"/>
        </w:rPr>
        <w:t>арк</w:t>
      </w:r>
      <w:r w:rsidR="00855321">
        <w:rPr>
          <w:rFonts w:ascii="Times New Roman" w:eastAsia="Times New Roman" w:hAnsi="Times New Roman" w:cs="Times New Roman"/>
          <w:sz w:val="28"/>
          <w:szCs w:val="28"/>
          <w:lang w:eastAsia="ru-RU"/>
        </w:rPr>
        <w:t>е</w:t>
      </w:r>
      <w:r w:rsidR="00055F18">
        <w:rPr>
          <w:rFonts w:ascii="Times New Roman" w:eastAsia="Times New Roman" w:hAnsi="Times New Roman" w:cs="Times New Roman"/>
          <w:sz w:val="28"/>
          <w:szCs w:val="28"/>
          <w:lang w:eastAsia="ru-RU"/>
        </w:rPr>
        <w:t xml:space="preserve"> Никольск</w:t>
      </w:r>
      <w:r w:rsidR="00855321">
        <w:rPr>
          <w:rFonts w:ascii="Times New Roman" w:eastAsia="Times New Roman" w:hAnsi="Times New Roman" w:cs="Times New Roman"/>
          <w:sz w:val="28"/>
          <w:szCs w:val="28"/>
          <w:lang w:eastAsia="ru-RU"/>
        </w:rPr>
        <w:t>ом</w:t>
      </w:r>
      <w:r w:rsidR="00055F18">
        <w:rPr>
          <w:rFonts w:ascii="Times New Roman" w:eastAsia="Times New Roman" w:hAnsi="Times New Roman" w:cs="Times New Roman"/>
          <w:sz w:val="28"/>
          <w:szCs w:val="28"/>
          <w:lang w:eastAsia="ru-RU"/>
        </w:rPr>
        <w:t>, парк</w:t>
      </w:r>
      <w:r w:rsidR="00855321">
        <w:rPr>
          <w:rFonts w:ascii="Times New Roman" w:eastAsia="Times New Roman" w:hAnsi="Times New Roman" w:cs="Times New Roman"/>
          <w:sz w:val="28"/>
          <w:szCs w:val="28"/>
          <w:lang w:eastAsia="ru-RU"/>
        </w:rPr>
        <w:t>е</w:t>
      </w:r>
      <w:r w:rsidR="00055F18">
        <w:rPr>
          <w:rFonts w:ascii="Times New Roman" w:eastAsia="Times New Roman" w:hAnsi="Times New Roman" w:cs="Times New Roman"/>
          <w:sz w:val="28"/>
          <w:szCs w:val="28"/>
          <w:lang w:eastAsia="ru-RU"/>
        </w:rPr>
        <w:t xml:space="preserve"> Горького (</w:t>
      </w:r>
      <w:r w:rsidR="00055F18" w:rsidRPr="00E76766">
        <w:rPr>
          <w:rFonts w:ascii="Times New Roman" w:eastAsia="Times New Roman" w:hAnsi="Times New Roman" w:cs="Times New Roman"/>
          <w:sz w:val="28"/>
          <w:szCs w:val="28"/>
          <w:lang w:eastAsia="ru-RU"/>
        </w:rPr>
        <w:t>44 шт.</w:t>
      </w:r>
      <w:r w:rsidR="0012740C">
        <w:rPr>
          <w:rFonts w:ascii="Times New Roman" w:eastAsia="Times New Roman" w:hAnsi="Times New Roman" w:cs="Times New Roman"/>
          <w:sz w:val="28"/>
          <w:szCs w:val="28"/>
          <w:lang w:eastAsia="ru-RU"/>
        </w:rPr>
        <w:t xml:space="preserve"> сосны Крымской); сквер</w:t>
      </w:r>
      <w:r w:rsidR="00B71D89">
        <w:rPr>
          <w:rFonts w:ascii="Times New Roman" w:eastAsia="Times New Roman" w:hAnsi="Times New Roman" w:cs="Times New Roman"/>
          <w:sz w:val="28"/>
          <w:szCs w:val="28"/>
          <w:lang w:eastAsia="ru-RU"/>
        </w:rPr>
        <w:t>е</w:t>
      </w:r>
      <w:r w:rsidR="00055F18">
        <w:rPr>
          <w:rFonts w:ascii="Times New Roman" w:eastAsia="Times New Roman" w:hAnsi="Times New Roman" w:cs="Times New Roman"/>
          <w:sz w:val="28"/>
          <w:szCs w:val="28"/>
          <w:lang w:eastAsia="ru-RU"/>
        </w:rPr>
        <w:t xml:space="preserve"> п</w:t>
      </w:r>
      <w:r w:rsidR="0012740C">
        <w:rPr>
          <w:rFonts w:ascii="Times New Roman" w:eastAsia="Times New Roman" w:hAnsi="Times New Roman" w:cs="Times New Roman"/>
          <w:sz w:val="28"/>
          <w:szCs w:val="28"/>
          <w:lang w:eastAsia="ru-RU"/>
        </w:rPr>
        <w:t>ос</w:t>
      </w:r>
      <w:r w:rsidR="00055F18">
        <w:rPr>
          <w:rFonts w:ascii="Times New Roman" w:eastAsia="Times New Roman" w:hAnsi="Times New Roman" w:cs="Times New Roman"/>
          <w:sz w:val="28"/>
          <w:szCs w:val="28"/>
          <w:lang w:eastAsia="ru-RU"/>
        </w:rPr>
        <w:t xml:space="preserve">. </w:t>
      </w:r>
      <w:proofErr w:type="spellStart"/>
      <w:r w:rsidR="00055F18">
        <w:rPr>
          <w:rFonts w:ascii="Times New Roman" w:eastAsia="Times New Roman" w:hAnsi="Times New Roman" w:cs="Times New Roman"/>
          <w:sz w:val="28"/>
          <w:szCs w:val="28"/>
          <w:lang w:eastAsia="ru-RU"/>
        </w:rPr>
        <w:t>Широчанка</w:t>
      </w:r>
      <w:proofErr w:type="spellEnd"/>
      <w:r w:rsidR="00055F18">
        <w:rPr>
          <w:rFonts w:ascii="Times New Roman" w:eastAsia="Times New Roman" w:hAnsi="Times New Roman" w:cs="Times New Roman"/>
          <w:sz w:val="28"/>
          <w:szCs w:val="28"/>
          <w:lang w:eastAsia="ru-RU"/>
        </w:rPr>
        <w:t xml:space="preserve"> (</w:t>
      </w:r>
      <w:r w:rsidR="00055F18" w:rsidRPr="00E76766">
        <w:rPr>
          <w:rFonts w:ascii="Times New Roman" w:eastAsia="Times New Roman" w:hAnsi="Times New Roman" w:cs="Times New Roman"/>
          <w:sz w:val="28"/>
          <w:szCs w:val="28"/>
          <w:lang w:eastAsia="ru-RU"/>
        </w:rPr>
        <w:t>99 шт.</w:t>
      </w:r>
      <w:r w:rsidR="00055F18">
        <w:rPr>
          <w:rFonts w:ascii="Times New Roman" w:eastAsia="Times New Roman" w:hAnsi="Times New Roman" w:cs="Times New Roman"/>
          <w:sz w:val="28"/>
          <w:szCs w:val="28"/>
          <w:lang w:eastAsia="ru-RU"/>
        </w:rPr>
        <w:t xml:space="preserve"> сосны Крымской</w:t>
      </w:r>
      <w:r w:rsidRPr="00E76766">
        <w:rPr>
          <w:rFonts w:ascii="Times New Roman" w:eastAsia="Times New Roman" w:hAnsi="Times New Roman" w:cs="Times New Roman"/>
          <w:sz w:val="28"/>
          <w:szCs w:val="28"/>
          <w:lang w:eastAsia="ru-RU"/>
        </w:rPr>
        <w:t xml:space="preserve">, </w:t>
      </w:r>
      <w:r w:rsidR="00055F18" w:rsidRPr="00E76766">
        <w:rPr>
          <w:rFonts w:ascii="Times New Roman" w:eastAsia="Times New Roman" w:hAnsi="Times New Roman" w:cs="Times New Roman"/>
          <w:sz w:val="28"/>
          <w:szCs w:val="28"/>
          <w:lang w:eastAsia="ru-RU"/>
        </w:rPr>
        <w:t>25 шт.</w:t>
      </w:r>
      <w:r w:rsidR="00055F18">
        <w:rPr>
          <w:rFonts w:ascii="Times New Roman" w:eastAsia="Times New Roman" w:hAnsi="Times New Roman" w:cs="Times New Roman"/>
          <w:sz w:val="28"/>
          <w:szCs w:val="28"/>
          <w:lang w:eastAsia="ru-RU"/>
        </w:rPr>
        <w:t xml:space="preserve"> черемухи)</w:t>
      </w:r>
      <w:r w:rsidRPr="00E76766">
        <w:rPr>
          <w:rFonts w:ascii="Times New Roman" w:eastAsia="Times New Roman" w:hAnsi="Times New Roman" w:cs="Times New Roman"/>
          <w:sz w:val="28"/>
          <w:szCs w:val="28"/>
          <w:lang w:eastAsia="ru-RU"/>
        </w:rPr>
        <w:t>; ул.</w:t>
      </w:r>
      <w:r w:rsidR="00055F18">
        <w:rPr>
          <w:rFonts w:ascii="Times New Roman" w:eastAsia="Times New Roman" w:hAnsi="Times New Roman" w:cs="Times New Roman"/>
          <w:sz w:val="28"/>
          <w:szCs w:val="28"/>
          <w:lang w:eastAsia="ru-RU"/>
        </w:rPr>
        <w:t xml:space="preserve"> Пушкина (вблизи МБОУ СОШ №1) (</w:t>
      </w:r>
      <w:r w:rsidR="00055F18" w:rsidRPr="00E76766">
        <w:rPr>
          <w:rFonts w:ascii="Times New Roman" w:eastAsia="Times New Roman" w:hAnsi="Times New Roman" w:cs="Times New Roman"/>
          <w:sz w:val="28"/>
          <w:szCs w:val="28"/>
          <w:lang w:eastAsia="ru-RU"/>
        </w:rPr>
        <w:t>9 шт.</w:t>
      </w:r>
      <w:r w:rsidR="00055F18">
        <w:rPr>
          <w:rFonts w:ascii="Times New Roman" w:eastAsia="Times New Roman" w:hAnsi="Times New Roman" w:cs="Times New Roman"/>
          <w:sz w:val="28"/>
          <w:szCs w:val="28"/>
          <w:lang w:eastAsia="ru-RU"/>
        </w:rPr>
        <w:t xml:space="preserve"> </w:t>
      </w:r>
      <w:r w:rsidRPr="00E76766">
        <w:rPr>
          <w:rFonts w:ascii="Times New Roman" w:eastAsia="Times New Roman" w:hAnsi="Times New Roman" w:cs="Times New Roman"/>
          <w:sz w:val="28"/>
          <w:szCs w:val="28"/>
          <w:lang w:eastAsia="ru-RU"/>
        </w:rPr>
        <w:t>сосн</w:t>
      </w:r>
      <w:r w:rsidR="00055F18">
        <w:rPr>
          <w:rFonts w:ascii="Times New Roman" w:eastAsia="Times New Roman" w:hAnsi="Times New Roman" w:cs="Times New Roman"/>
          <w:sz w:val="28"/>
          <w:szCs w:val="28"/>
          <w:lang w:eastAsia="ru-RU"/>
        </w:rPr>
        <w:t>ы</w:t>
      </w:r>
      <w:r w:rsidRPr="00E76766">
        <w:rPr>
          <w:rFonts w:ascii="Times New Roman" w:eastAsia="Times New Roman" w:hAnsi="Times New Roman" w:cs="Times New Roman"/>
          <w:sz w:val="28"/>
          <w:szCs w:val="28"/>
          <w:lang w:eastAsia="ru-RU"/>
        </w:rPr>
        <w:t xml:space="preserve"> Крымск</w:t>
      </w:r>
      <w:r w:rsidR="00055F18">
        <w:rPr>
          <w:rFonts w:ascii="Times New Roman" w:eastAsia="Times New Roman" w:hAnsi="Times New Roman" w:cs="Times New Roman"/>
          <w:sz w:val="28"/>
          <w:szCs w:val="28"/>
          <w:lang w:eastAsia="ru-RU"/>
        </w:rPr>
        <w:t>ой).</w:t>
      </w:r>
      <w:r w:rsidRPr="00E76766">
        <w:rPr>
          <w:rFonts w:ascii="Times New Roman" w:eastAsia="Times New Roman" w:hAnsi="Times New Roman" w:cs="Times New Roman"/>
          <w:sz w:val="28"/>
          <w:szCs w:val="28"/>
          <w:lang w:eastAsia="ru-RU"/>
        </w:rPr>
        <w:t xml:space="preserve"> </w:t>
      </w:r>
      <w:proofErr w:type="gramEnd"/>
    </w:p>
    <w:p w:rsidR="00E76766" w:rsidRPr="00E76766" w:rsidRDefault="00E76766" w:rsidP="00E76766">
      <w:pPr>
        <w:widowControl w:val="0"/>
        <w:spacing w:after="0" w:line="240" w:lineRule="auto"/>
        <w:ind w:firstLine="709"/>
        <w:jc w:val="both"/>
        <w:rPr>
          <w:rFonts w:ascii="Times New Roman" w:eastAsia="Times New Roman" w:hAnsi="Times New Roman" w:cs="Times New Roman"/>
          <w:sz w:val="28"/>
          <w:szCs w:val="28"/>
          <w:lang w:eastAsia="ru-RU"/>
        </w:rPr>
      </w:pPr>
      <w:r w:rsidRPr="00E76766">
        <w:rPr>
          <w:rFonts w:ascii="Times New Roman" w:eastAsia="Times New Roman" w:hAnsi="Times New Roman" w:cs="Times New Roman"/>
          <w:sz w:val="28"/>
          <w:szCs w:val="28"/>
          <w:lang w:eastAsia="ru-RU"/>
        </w:rPr>
        <w:t>Осуществлена пересадка деревьев, подходящих для дальнейшей высадки с  ул. Шмидта, ул.</w:t>
      </w:r>
      <w:r w:rsidR="00055F18">
        <w:rPr>
          <w:rFonts w:ascii="Times New Roman" w:eastAsia="Times New Roman" w:hAnsi="Times New Roman" w:cs="Times New Roman"/>
          <w:sz w:val="28"/>
          <w:szCs w:val="28"/>
          <w:lang w:eastAsia="ru-RU"/>
        </w:rPr>
        <w:t xml:space="preserve"> </w:t>
      </w:r>
      <w:r w:rsidRPr="00E76766">
        <w:rPr>
          <w:rFonts w:ascii="Times New Roman" w:eastAsia="Times New Roman" w:hAnsi="Times New Roman" w:cs="Times New Roman"/>
          <w:sz w:val="28"/>
          <w:szCs w:val="28"/>
          <w:lang w:eastAsia="ru-RU"/>
        </w:rPr>
        <w:t>Б.</w:t>
      </w:r>
      <w:r w:rsidR="00055F18">
        <w:rPr>
          <w:rFonts w:ascii="Times New Roman" w:eastAsia="Times New Roman" w:hAnsi="Times New Roman" w:cs="Times New Roman"/>
          <w:sz w:val="28"/>
          <w:szCs w:val="28"/>
          <w:lang w:eastAsia="ru-RU"/>
        </w:rPr>
        <w:t xml:space="preserve"> </w:t>
      </w:r>
      <w:r w:rsidRPr="00E76766">
        <w:rPr>
          <w:rFonts w:ascii="Times New Roman" w:eastAsia="Times New Roman" w:hAnsi="Times New Roman" w:cs="Times New Roman"/>
          <w:sz w:val="28"/>
          <w:szCs w:val="28"/>
          <w:lang w:eastAsia="ru-RU"/>
        </w:rPr>
        <w:t>Хмельницкого и  с площади Молодежной в количестве 275 ш</w:t>
      </w:r>
      <w:r w:rsidR="00055F18">
        <w:rPr>
          <w:rFonts w:ascii="Times New Roman" w:eastAsia="Times New Roman" w:hAnsi="Times New Roman" w:cs="Times New Roman"/>
          <w:sz w:val="28"/>
          <w:szCs w:val="28"/>
          <w:lang w:eastAsia="ru-RU"/>
        </w:rPr>
        <w:t>т. в парк Дружбы (ул. Мичурина/</w:t>
      </w:r>
      <w:r w:rsidRPr="00E76766">
        <w:rPr>
          <w:rFonts w:ascii="Times New Roman" w:eastAsia="Times New Roman" w:hAnsi="Times New Roman" w:cs="Times New Roman"/>
          <w:sz w:val="28"/>
          <w:szCs w:val="28"/>
          <w:lang w:eastAsia="ru-RU"/>
        </w:rPr>
        <w:t>ул. Б.</w:t>
      </w:r>
      <w:r w:rsidR="00055F18">
        <w:rPr>
          <w:rFonts w:ascii="Times New Roman" w:eastAsia="Times New Roman" w:hAnsi="Times New Roman" w:cs="Times New Roman"/>
          <w:sz w:val="28"/>
          <w:szCs w:val="28"/>
          <w:lang w:eastAsia="ru-RU"/>
        </w:rPr>
        <w:t xml:space="preserve"> </w:t>
      </w:r>
      <w:r w:rsidRPr="00E76766">
        <w:rPr>
          <w:rFonts w:ascii="Times New Roman" w:eastAsia="Times New Roman" w:hAnsi="Times New Roman" w:cs="Times New Roman"/>
          <w:sz w:val="28"/>
          <w:szCs w:val="28"/>
          <w:lang w:eastAsia="ru-RU"/>
        </w:rPr>
        <w:t xml:space="preserve">Хмельницкого).   </w:t>
      </w:r>
    </w:p>
    <w:p w:rsidR="00E76766" w:rsidRDefault="00E76766" w:rsidP="00055F1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E76766">
        <w:rPr>
          <w:rFonts w:ascii="Times New Roman" w:eastAsia="Times New Roman" w:hAnsi="Times New Roman" w:cs="Times New Roman"/>
          <w:sz w:val="28"/>
          <w:szCs w:val="28"/>
          <w:lang w:eastAsia="ru-RU"/>
        </w:rPr>
        <w:t xml:space="preserve">На 2025 год </w:t>
      </w:r>
      <w:r w:rsidR="00921F9F">
        <w:rPr>
          <w:rFonts w:ascii="Times New Roman" w:eastAsia="Times New Roman" w:hAnsi="Times New Roman" w:cs="Times New Roman"/>
          <w:sz w:val="28"/>
          <w:szCs w:val="28"/>
          <w:lang w:eastAsia="ru-RU"/>
        </w:rPr>
        <w:t>предусмотрены</w:t>
      </w:r>
      <w:r w:rsidRPr="00E76766">
        <w:rPr>
          <w:rFonts w:ascii="Times New Roman" w:eastAsia="Times New Roman" w:hAnsi="Times New Roman" w:cs="Times New Roman"/>
          <w:sz w:val="28"/>
          <w:szCs w:val="28"/>
          <w:lang w:eastAsia="ru-RU"/>
        </w:rPr>
        <w:t xml:space="preserve"> </w:t>
      </w:r>
      <w:proofErr w:type="spellStart"/>
      <w:r w:rsidRPr="00E76766">
        <w:rPr>
          <w:rFonts w:ascii="Times New Roman" w:eastAsia="Times New Roman" w:hAnsi="Times New Roman" w:cs="Times New Roman"/>
          <w:sz w:val="28"/>
          <w:szCs w:val="28"/>
          <w:lang w:eastAsia="ru-RU"/>
        </w:rPr>
        <w:t>уходовы</w:t>
      </w:r>
      <w:r w:rsidR="00921F9F">
        <w:rPr>
          <w:rFonts w:ascii="Times New Roman" w:eastAsia="Times New Roman" w:hAnsi="Times New Roman" w:cs="Times New Roman"/>
          <w:sz w:val="28"/>
          <w:szCs w:val="28"/>
          <w:lang w:eastAsia="ru-RU"/>
        </w:rPr>
        <w:t>е</w:t>
      </w:r>
      <w:proofErr w:type="spellEnd"/>
      <w:r w:rsidRPr="00E76766">
        <w:rPr>
          <w:rFonts w:ascii="Times New Roman" w:eastAsia="Times New Roman" w:hAnsi="Times New Roman" w:cs="Times New Roman"/>
          <w:sz w:val="28"/>
          <w:szCs w:val="28"/>
          <w:lang w:eastAsia="ru-RU"/>
        </w:rPr>
        <w:t xml:space="preserve"> работ</w:t>
      </w:r>
      <w:r w:rsidR="00921F9F">
        <w:rPr>
          <w:rFonts w:ascii="Times New Roman" w:eastAsia="Times New Roman" w:hAnsi="Times New Roman" w:cs="Times New Roman"/>
          <w:sz w:val="28"/>
          <w:szCs w:val="28"/>
          <w:lang w:eastAsia="ru-RU"/>
        </w:rPr>
        <w:t>ы</w:t>
      </w:r>
      <w:r w:rsidRPr="00E76766">
        <w:rPr>
          <w:rFonts w:ascii="Times New Roman" w:eastAsia="Times New Roman" w:hAnsi="Times New Roman" w:cs="Times New Roman"/>
          <w:sz w:val="28"/>
          <w:szCs w:val="28"/>
          <w:lang w:eastAsia="ru-RU"/>
        </w:rPr>
        <w:t xml:space="preserve"> за уже </w:t>
      </w:r>
      <w:proofErr w:type="gramStart"/>
      <w:r w:rsidRPr="00E76766">
        <w:rPr>
          <w:rFonts w:ascii="Times New Roman" w:eastAsia="Times New Roman" w:hAnsi="Times New Roman" w:cs="Times New Roman"/>
          <w:sz w:val="28"/>
          <w:szCs w:val="28"/>
          <w:lang w:eastAsia="ru-RU"/>
        </w:rPr>
        <w:t>высаженным</w:t>
      </w:r>
      <w:r w:rsidR="00855321">
        <w:rPr>
          <w:rFonts w:ascii="Times New Roman" w:eastAsia="Times New Roman" w:hAnsi="Times New Roman" w:cs="Times New Roman"/>
          <w:sz w:val="28"/>
          <w:szCs w:val="28"/>
          <w:lang w:eastAsia="ru-RU"/>
        </w:rPr>
        <w:t>и</w:t>
      </w:r>
      <w:proofErr w:type="gramEnd"/>
      <w:r w:rsidR="00855321">
        <w:rPr>
          <w:rFonts w:ascii="Times New Roman" w:eastAsia="Times New Roman" w:hAnsi="Times New Roman" w:cs="Times New Roman"/>
          <w:sz w:val="28"/>
          <w:szCs w:val="28"/>
          <w:lang w:eastAsia="ru-RU"/>
        </w:rPr>
        <w:t xml:space="preserve"> и на посадку новых</w:t>
      </w:r>
      <w:r w:rsidR="00D8711A" w:rsidRPr="00D8711A">
        <w:rPr>
          <w:rFonts w:ascii="Times New Roman" w:eastAsia="Times New Roman" w:hAnsi="Times New Roman" w:cs="Times New Roman"/>
          <w:sz w:val="28"/>
          <w:szCs w:val="28"/>
          <w:lang w:eastAsia="ru-RU"/>
        </w:rPr>
        <w:t xml:space="preserve"> </w:t>
      </w:r>
      <w:r w:rsidR="00D8711A">
        <w:rPr>
          <w:rFonts w:ascii="Times New Roman" w:eastAsia="Times New Roman" w:hAnsi="Times New Roman" w:cs="Times New Roman"/>
          <w:sz w:val="28"/>
          <w:szCs w:val="28"/>
          <w:lang w:eastAsia="ru-RU"/>
        </w:rPr>
        <w:t>деревь</w:t>
      </w:r>
      <w:r w:rsidR="00D8711A">
        <w:rPr>
          <w:rFonts w:ascii="Times New Roman" w:eastAsia="Times New Roman" w:hAnsi="Times New Roman" w:cs="Times New Roman"/>
          <w:sz w:val="28"/>
          <w:szCs w:val="28"/>
          <w:lang w:eastAsia="ru-RU"/>
        </w:rPr>
        <w:t>ев</w:t>
      </w:r>
      <w:r w:rsidRPr="00E76766">
        <w:rPr>
          <w:rFonts w:ascii="Times New Roman" w:eastAsia="Times New Roman" w:hAnsi="Times New Roman" w:cs="Times New Roman"/>
          <w:sz w:val="28"/>
          <w:szCs w:val="28"/>
          <w:lang w:eastAsia="ru-RU"/>
        </w:rPr>
        <w:t>.</w:t>
      </w:r>
    </w:p>
    <w:p w:rsidR="00E76766" w:rsidRDefault="00E76766" w:rsidP="00E76766">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B15AED" w:rsidRDefault="008060C2" w:rsidP="008060C2">
      <w:pPr>
        <w:widowControl w:val="0"/>
        <w:spacing w:after="0" w:line="240" w:lineRule="auto"/>
        <w:ind w:firstLine="709"/>
        <w:jc w:val="center"/>
        <w:rPr>
          <w:rFonts w:ascii="Times New Roman" w:eastAsia="Times New Roman" w:hAnsi="Times New Roman" w:cs="Times New Roman"/>
          <w:b/>
          <w:sz w:val="28"/>
          <w:szCs w:val="28"/>
          <w:lang w:eastAsia="ru-RU"/>
        </w:rPr>
      </w:pPr>
      <w:r w:rsidRPr="00B15AED">
        <w:rPr>
          <w:rFonts w:ascii="Times New Roman" w:eastAsia="Times New Roman" w:hAnsi="Times New Roman" w:cs="Times New Roman"/>
          <w:b/>
          <w:sz w:val="28"/>
          <w:szCs w:val="28"/>
          <w:lang w:eastAsia="ru-RU"/>
        </w:rPr>
        <w:t>Дорожное хозяйство</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C1525B" w:rsidRDefault="008060C2" w:rsidP="00E37E82">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На ремонт</w:t>
      </w:r>
      <w:r w:rsidR="001433F8">
        <w:rPr>
          <w:rFonts w:ascii="Times New Roman" w:eastAsia="Times New Roman" w:hAnsi="Times New Roman" w:cs="Times New Roman"/>
          <w:sz w:val="28"/>
          <w:szCs w:val="28"/>
          <w:lang w:eastAsia="ru-RU"/>
        </w:rPr>
        <w:t xml:space="preserve"> и </w:t>
      </w:r>
      <w:r w:rsidRPr="008060C2">
        <w:rPr>
          <w:rFonts w:ascii="Times New Roman" w:eastAsia="Times New Roman" w:hAnsi="Times New Roman" w:cs="Times New Roman"/>
          <w:sz w:val="28"/>
          <w:szCs w:val="28"/>
          <w:lang w:eastAsia="ru-RU"/>
        </w:rPr>
        <w:t>с</w:t>
      </w:r>
      <w:r w:rsidR="00D53272">
        <w:rPr>
          <w:rFonts w:ascii="Times New Roman" w:eastAsia="Times New Roman" w:hAnsi="Times New Roman" w:cs="Times New Roman"/>
          <w:sz w:val="28"/>
          <w:szCs w:val="28"/>
          <w:lang w:eastAsia="ru-RU"/>
        </w:rPr>
        <w:t>одержание улично-дорожной сети города</w:t>
      </w:r>
      <w:r w:rsidR="003D0C05" w:rsidRPr="003D0C05">
        <w:t xml:space="preserve"> </w:t>
      </w:r>
      <w:r w:rsidR="003D0C05" w:rsidRPr="003D0C05">
        <w:rPr>
          <w:rFonts w:ascii="Times New Roman" w:eastAsia="Times New Roman" w:hAnsi="Times New Roman" w:cs="Times New Roman"/>
          <w:sz w:val="28"/>
          <w:szCs w:val="28"/>
          <w:lang w:eastAsia="ru-RU"/>
        </w:rPr>
        <w:t xml:space="preserve">из бюджета </w:t>
      </w:r>
      <w:r w:rsidR="00B71D89">
        <w:rPr>
          <w:rFonts w:ascii="Times New Roman" w:eastAsia="Times New Roman" w:hAnsi="Times New Roman" w:cs="Times New Roman"/>
          <w:sz w:val="28"/>
          <w:szCs w:val="28"/>
          <w:lang w:eastAsia="ru-RU"/>
        </w:rPr>
        <w:t>города</w:t>
      </w:r>
      <w:r w:rsidR="00D53272">
        <w:rPr>
          <w:rFonts w:ascii="Times New Roman" w:eastAsia="Times New Roman" w:hAnsi="Times New Roman" w:cs="Times New Roman"/>
          <w:sz w:val="28"/>
          <w:szCs w:val="28"/>
          <w:lang w:eastAsia="ru-RU"/>
        </w:rPr>
        <w:t xml:space="preserve"> </w:t>
      </w:r>
      <w:r w:rsidRPr="008060C2">
        <w:rPr>
          <w:rFonts w:ascii="Times New Roman" w:eastAsia="Times New Roman" w:hAnsi="Times New Roman" w:cs="Times New Roman"/>
          <w:sz w:val="28"/>
          <w:szCs w:val="28"/>
          <w:lang w:eastAsia="ru-RU"/>
        </w:rPr>
        <w:t xml:space="preserve">было </w:t>
      </w:r>
      <w:r w:rsidR="00C833DB">
        <w:rPr>
          <w:rFonts w:ascii="Times New Roman" w:eastAsia="Times New Roman" w:hAnsi="Times New Roman" w:cs="Times New Roman"/>
          <w:sz w:val="28"/>
          <w:szCs w:val="28"/>
          <w:lang w:eastAsia="ru-RU"/>
        </w:rPr>
        <w:t xml:space="preserve">произведено расходов на общую сумму </w:t>
      </w:r>
      <w:r w:rsidR="00E37E82">
        <w:rPr>
          <w:rFonts w:ascii="Times New Roman" w:eastAsia="Times New Roman" w:hAnsi="Times New Roman" w:cs="Times New Roman"/>
          <w:sz w:val="28"/>
          <w:szCs w:val="28"/>
          <w:lang w:eastAsia="ru-RU"/>
        </w:rPr>
        <w:t>8</w:t>
      </w:r>
      <w:r w:rsidR="00921F9F">
        <w:rPr>
          <w:rFonts w:ascii="Times New Roman" w:eastAsia="Times New Roman" w:hAnsi="Times New Roman" w:cs="Times New Roman"/>
          <w:sz w:val="28"/>
          <w:szCs w:val="28"/>
          <w:lang w:eastAsia="ru-RU"/>
        </w:rPr>
        <w:t>6</w:t>
      </w:r>
      <w:r w:rsidR="00E37E82">
        <w:rPr>
          <w:rFonts w:ascii="Times New Roman" w:eastAsia="Times New Roman" w:hAnsi="Times New Roman" w:cs="Times New Roman"/>
          <w:sz w:val="28"/>
          <w:szCs w:val="28"/>
          <w:lang w:eastAsia="ru-RU"/>
        </w:rPr>
        <w:t>,</w:t>
      </w:r>
      <w:r w:rsidR="00921F9F">
        <w:rPr>
          <w:rFonts w:ascii="Times New Roman" w:eastAsia="Times New Roman" w:hAnsi="Times New Roman" w:cs="Times New Roman"/>
          <w:sz w:val="28"/>
          <w:szCs w:val="28"/>
          <w:lang w:eastAsia="ru-RU"/>
        </w:rPr>
        <w:t>9</w:t>
      </w:r>
      <w:r w:rsidR="00C833DB">
        <w:rPr>
          <w:rFonts w:ascii="Times New Roman" w:eastAsia="Times New Roman" w:hAnsi="Times New Roman" w:cs="Times New Roman"/>
          <w:sz w:val="28"/>
          <w:szCs w:val="28"/>
          <w:lang w:eastAsia="ru-RU"/>
        </w:rPr>
        <w:t xml:space="preserve"> млн</w:t>
      </w:r>
      <w:r w:rsidR="009F0999">
        <w:rPr>
          <w:rFonts w:ascii="Times New Roman" w:eastAsia="Times New Roman" w:hAnsi="Times New Roman" w:cs="Times New Roman"/>
          <w:sz w:val="28"/>
          <w:szCs w:val="28"/>
          <w:lang w:eastAsia="ru-RU"/>
        </w:rPr>
        <w:t>.</w:t>
      </w:r>
      <w:r w:rsidR="00C833DB">
        <w:rPr>
          <w:rFonts w:ascii="Times New Roman" w:eastAsia="Times New Roman" w:hAnsi="Times New Roman" w:cs="Times New Roman"/>
          <w:sz w:val="28"/>
          <w:szCs w:val="28"/>
          <w:lang w:eastAsia="ru-RU"/>
        </w:rPr>
        <w:t xml:space="preserve"> руб.</w:t>
      </w:r>
      <w:r w:rsidR="004868D9">
        <w:rPr>
          <w:rFonts w:ascii="Times New Roman" w:eastAsia="Times New Roman" w:hAnsi="Times New Roman" w:cs="Times New Roman"/>
          <w:sz w:val="28"/>
          <w:szCs w:val="28"/>
          <w:lang w:eastAsia="ru-RU"/>
        </w:rPr>
        <w:t xml:space="preserve"> </w:t>
      </w:r>
    </w:p>
    <w:p w:rsidR="00E37E82" w:rsidRDefault="00C1525B" w:rsidP="00E37E8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E37E82" w:rsidRPr="00E37E82">
        <w:rPr>
          <w:rFonts w:ascii="Times New Roman" w:eastAsia="Times New Roman" w:hAnsi="Times New Roman" w:cs="Times New Roman"/>
          <w:sz w:val="28"/>
          <w:szCs w:val="28"/>
          <w:lang w:eastAsia="ru-RU"/>
        </w:rPr>
        <w:t xml:space="preserve">а техническое обслуживание светофорных объектов, плоских дорожных знаков, нанесение дорожной разметки </w:t>
      </w:r>
      <w:r w:rsidR="00E37E82">
        <w:rPr>
          <w:rFonts w:ascii="Times New Roman" w:eastAsia="Times New Roman" w:hAnsi="Times New Roman" w:cs="Times New Roman"/>
          <w:sz w:val="28"/>
          <w:szCs w:val="28"/>
          <w:lang w:eastAsia="ru-RU"/>
        </w:rPr>
        <w:t xml:space="preserve">израсходовано </w:t>
      </w:r>
      <w:r w:rsidR="00921F9F">
        <w:rPr>
          <w:rFonts w:ascii="Times New Roman" w:eastAsia="Times New Roman" w:hAnsi="Times New Roman" w:cs="Times New Roman"/>
          <w:sz w:val="28"/>
          <w:szCs w:val="28"/>
          <w:lang w:eastAsia="ru-RU"/>
        </w:rPr>
        <w:t>8</w:t>
      </w:r>
      <w:r w:rsidR="00E37E82">
        <w:rPr>
          <w:rFonts w:ascii="Times New Roman" w:eastAsia="Times New Roman" w:hAnsi="Times New Roman" w:cs="Times New Roman"/>
          <w:sz w:val="28"/>
          <w:szCs w:val="28"/>
          <w:lang w:eastAsia="ru-RU"/>
        </w:rPr>
        <w:t>,</w:t>
      </w:r>
      <w:r w:rsidR="00921F9F">
        <w:rPr>
          <w:rFonts w:ascii="Times New Roman" w:eastAsia="Times New Roman" w:hAnsi="Times New Roman" w:cs="Times New Roman"/>
          <w:sz w:val="28"/>
          <w:szCs w:val="28"/>
          <w:lang w:eastAsia="ru-RU"/>
        </w:rPr>
        <w:t>2</w:t>
      </w:r>
      <w:r w:rsidR="00E37E82">
        <w:rPr>
          <w:rFonts w:ascii="Times New Roman" w:eastAsia="Times New Roman" w:hAnsi="Times New Roman" w:cs="Times New Roman"/>
          <w:sz w:val="28"/>
          <w:szCs w:val="28"/>
          <w:lang w:eastAsia="ru-RU"/>
        </w:rPr>
        <w:t xml:space="preserve"> млн. руб.</w:t>
      </w:r>
      <w:r w:rsidRPr="00C1525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Из них на сумму 1,2 млн. руб. на </w:t>
      </w:r>
      <w:r w:rsidRPr="00F54DA8">
        <w:rPr>
          <w:rFonts w:ascii="Times New Roman" w:eastAsia="Times New Roman" w:hAnsi="Times New Roman" w:cs="Times New Roman"/>
          <w:sz w:val="28"/>
          <w:szCs w:val="28"/>
          <w:lang w:eastAsia="ru-RU"/>
        </w:rPr>
        <w:t>перекрестке ул. Герцена и ул. Б.</w:t>
      </w:r>
      <w:r>
        <w:rPr>
          <w:rFonts w:ascii="Times New Roman" w:eastAsia="Times New Roman" w:hAnsi="Times New Roman" w:cs="Times New Roman"/>
          <w:sz w:val="28"/>
          <w:szCs w:val="28"/>
          <w:lang w:eastAsia="ru-RU"/>
        </w:rPr>
        <w:t xml:space="preserve"> </w:t>
      </w:r>
      <w:r w:rsidRPr="00F54DA8">
        <w:rPr>
          <w:rFonts w:ascii="Times New Roman" w:eastAsia="Times New Roman" w:hAnsi="Times New Roman" w:cs="Times New Roman"/>
          <w:sz w:val="28"/>
          <w:szCs w:val="28"/>
          <w:lang w:eastAsia="ru-RU"/>
        </w:rPr>
        <w:t xml:space="preserve">Хмельницкого </w:t>
      </w:r>
      <w:r>
        <w:rPr>
          <w:rFonts w:ascii="Times New Roman" w:eastAsia="Times New Roman" w:hAnsi="Times New Roman" w:cs="Times New Roman"/>
          <w:sz w:val="28"/>
          <w:szCs w:val="28"/>
          <w:lang w:eastAsia="ru-RU"/>
        </w:rPr>
        <w:t>установлен светофорный объект.</w:t>
      </w:r>
    </w:p>
    <w:p w:rsidR="00C1525B" w:rsidRPr="00F54DA8" w:rsidRDefault="00C1525B" w:rsidP="00C1525B">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т</w:t>
      </w:r>
      <w:r w:rsidRPr="00F54DA8">
        <w:rPr>
          <w:rFonts w:ascii="Times New Roman" w:eastAsia="Times New Roman" w:hAnsi="Times New Roman" w:cs="Times New Roman"/>
          <w:sz w:val="28"/>
          <w:szCs w:val="28"/>
          <w:lang w:eastAsia="ru-RU"/>
        </w:rPr>
        <w:t xml:space="preserve">екущий ремонт улично-дорожной сети на территории </w:t>
      </w:r>
      <w:proofErr w:type="spellStart"/>
      <w:r w:rsidRPr="00F54DA8">
        <w:rPr>
          <w:rFonts w:ascii="Times New Roman" w:eastAsia="Times New Roman" w:hAnsi="Times New Roman" w:cs="Times New Roman"/>
          <w:sz w:val="28"/>
          <w:szCs w:val="28"/>
          <w:lang w:eastAsia="ru-RU"/>
        </w:rPr>
        <w:t>Ейского</w:t>
      </w:r>
      <w:proofErr w:type="spellEnd"/>
      <w:r w:rsidRPr="00F54DA8">
        <w:rPr>
          <w:rFonts w:ascii="Times New Roman" w:eastAsia="Times New Roman" w:hAnsi="Times New Roman" w:cs="Times New Roman"/>
          <w:sz w:val="28"/>
          <w:szCs w:val="28"/>
          <w:lang w:eastAsia="ru-RU"/>
        </w:rPr>
        <w:t xml:space="preserve"> городского поселения </w:t>
      </w:r>
      <w:proofErr w:type="spellStart"/>
      <w:r w:rsidRPr="00F54DA8">
        <w:rPr>
          <w:rFonts w:ascii="Times New Roman" w:eastAsia="Times New Roman" w:hAnsi="Times New Roman" w:cs="Times New Roman"/>
          <w:sz w:val="28"/>
          <w:szCs w:val="28"/>
          <w:lang w:eastAsia="ru-RU"/>
        </w:rPr>
        <w:t>Ейского</w:t>
      </w:r>
      <w:proofErr w:type="spellEnd"/>
      <w:r w:rsidRPr="00F54DA8">
        <w:rPr>
          <w:rFonts w:ascii="Times New Roman" w:eastAsia="Times New Roman" w:hAnsi="Times New Roman" w:cs="Times New Roman"/>
          <w:sz w:val="28"/>
          <w:szCs w:val="28"/>
          <w:lang w:eastAsia="ru-RU"/>
        </w:rPr>
        <w:t xml:space="preserve"> района </w:t>
      </w:r>
      <w:r>
        <w:rPr>
          <w:rFonts w:ascii="Times New Roman" w:eastAsia="Times New Roman" w:hAnsi="Times New Roman" w:cs="Times New Roman"/>
          <w:sz w:val="28"/>
          <w:szCs w:val="28"/>
          <w:lang w:eastAsia="ru-RU"/>
        </w:rPr>
        <w:t>направлено</w:t>
      </w:r>
      <w:r w:rsidRPr="00F54DA8">
        <w:rPr>
          <w:rFonts w:ascii="Times New Roman" w:eastAsia="Times New Roman" w:hAnsi="Times New Roman" w:cs="Times New Roman"/>
          <w:sz w:val="28"/>
          <w:szCs w:val="28"/>
          <w:lang w:eastAsia="ru-RU"/>
        </w:rPr>
        <w:t xml:space="preserve"> 16 </w:t>
      </w:r>
      <w:r>
        <w:rPr>
          <w:rFonts w:ascii="Times New Roman" w:eastAsia="Times New Roman" w:hAnsi="Times New Roman" w:cs="Times New Roman"/>
          <w:sz w:val="28"/>
          <w:szCs w:val="28"/>
          <w:lang w:eastAsia="ru-RU"/>
        </w:rPr>
        <w:t>млн. руб</w:t>
      </w:r>
      <w:r w:rsidRPr="00F54DA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на т</w:t>
      </w:r>
      <w:r w:rsidRPr="00F54DA8">
        <w:rPr>
          <w:rFonts w:ascii="Times New Roman" w:eastAsia="Times New Roman" w:hAnsi="Times New Roman" w:cs="Times New Roman"/>
          <w:sz w:val="28"/>
          <w:szCs w:val="28"/>
          <w:lang w:eastAsia="ru-RU"/>
        </w:rPr>
        <w:t xml:space="preserve">екущий ремонт грунтовых и гравийных дорог </w:t>
      </w:r>
      <w:r w:rsidRPr="00C1525B">
        <w:rPr>
          <w:rFonts w:ascii="Times New Roman" w:eastAsia="Times New Roman" w:hAnsi="Times New Roman" w:cs="Times New Roman"/>
          <w:sz w:val="28"/>
          <w:szCs w:val="28"/>
          <w:lang w:eastAsia="ru-RU"/>
        </w:rPr>
        <w:t>–</w:t>
      </w:r>
      <w:r w:rsidRPr="00F54DA8">
        <w:rPr>
          <w:rFonts w:ascii="Times New Roman" w:eastAsia="Times New Roman" w:hAnsi="Times New Roman" w:cs="Times New Roman"/>
          <w:sz w:val="28"/>
          <w:szCs w:val="28"/>
          <w:lang w:eastAsia="ru-RU"/>
        </w:rPr>
        <w:t xml:space="preserve"> 7</w:t>
      </w:r>
      <w:r>
        <w:rPr>
          <w:rFonts w:ascii="Times New Roman" w:eastAsia="Times New Roman" w:hAnsi="Times New Roman" w:cs="Times New Roman"/>
          <w:sz w:val="28"/>
          <w:szCs w:val="28"/>
          <w:lang w:eastAsia="ru-RU"/>
        </w:rPr>
        <w:t>,2 млн.</w:t>
      </w:r>
      <w:r w:rsidRPr="00F54DA8">
        <w:rPr>
          <w:rFonts w:ascii="Times New Roman" w:eastAsia="Times New Roman" w:hAnsi="Times New Roman" w:cs="Times New Roman"/>
          <w:sz w:val="28"/>
          <w:szCs w:val="28"/>
          <w:lang w:eastAsia="ru-RU"/>
        </w:rPr>
        <w:t xml:space="preserve"> руб.</w:t>
      </w:r>
    </w:p>
    <w:p w:rsidR="00307C2E" w:rsidRDefault="00C1525B" w:rsidP="008060C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частности выполнены</w:t>
      </w:r>
      <w:r w:rsidR="00307C2E">
        <w:rPr>
          <w:rFonts w:ascii="Times New Roman" w:eastAsia="Times New Roman" w:hAnsi="Times New Roman" w:cs="Times New Roman"/>
          <w:sz w:val="28"/>
          <w:szCs w:val="28"/>
          <w:lang w:eastAsia="ru-RU"/>
        </w:rPr>
        <w:t xml:space="preserve"> </w:t>
      </w:r>
      <w:r w:rsidR="00AA626F">
        <w:rPr>
          <w:rFonts w:ascii="Times New Roman" w:eastAsia="Times New Roman" w:hAnsi="Times New Roman" w:cs="Times New Roman"/>
          <w:sz w:val="28"/>
          <w:szCs w:val="28"/>
          <w:lang w:eastAsia="ru-RU"/>
        </w:rPr>
        <w:t xml:space="preserve">ремонтные </w:t>
      </w:r>
      <w:r w:rsidR="00307C2E">
        <w:rPr>
          <w:rFonts w:ascii="Times New Roman" w:eastAsia="Times New Roman" w:hAnsi="Times New Roman" w:cs="Times New Roman"/>
          <w:sz w:val="28"/>
          <w:szCs w:val="28"/>
          <w:lang w:eastAsia="ru-RU"/>
        </w:rPr>
        <w:t>работы</w:t>
      </w:r>
      <w:r w:rsidR="00AA626F">
        <w:rPr>
          <w:rFonts w:ascii="Times New Roman" w:eastAsia="Times New Roman" w:hAnsi="Times New Roman" w:cs="Times New Roman"/>
          <w:sz w:val="28"/>
          <w:szCs w:val="28"/>
          <w:lang w:eastAsia="ru-RU"/>
        </w:rPr>
        <w:t xml:space="preserve"> дороги</w:t>
      </w:r>
      <w:r w:rsidR="00307C2E">
        <w:rPr>
          <w:rFonts w:ascii="Times New Roman" w:eastAsia="Times New Roman" w:hAnsi="Times New Roman" w:cs="Times New Roman"/>
          <w:sz w:val="28"/>
          <w:szCs w:val="28"/>
          <w:lang w:eastAsia="ru-RU"/>
        </w:rPr>
        <w:t>:</w:t>
      </w:r>
      <w:r w:rsidR="00F54DA8" w:rsidRPr="00F54DA8">
        <w:rPr>
          <w:rFonts w:ascii="Times New Roman" w:eastAsia="Times New Roman" w:hAnsi="Times New Roman" w:cs="Times New Roman"/>
          <w:sz w:val="28"/>
          <w:szCs w:val="28"/>
          <w:lang w:eastAsia="ru-RU"/>
        </w:rPr>
        <w:t xml:space="preserve"> </w:t>
      </w:r>
    </w:p>
    <w:p w:rsidR="00F54DA8" w:rsidRDefault="00307C2E" w:rsidP="008060C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4DA8" w:rsidRPr="00F54DA8">
        <w:rPr>
          <w:rFonts w:ascii="Times New Roman" w:eastAsia="Times New Roman" w:hAnsi="Times New Roman" w:cs="Times New Roman"/>
          <w:sz w:val="28"/>
          <w:szCs w:val="28"/>
          <w:lang w:eastAsia="ru-RU"/>
        </w:rPr>
        <w:t>по ул. К.</w:t>
      </w:r>
      <w:r w:rsidR="00F54DA8">
        <w:rPr>
          <w:rFonts w:ascii="Times New Roman" w:eastAsia="Times New Roman" w:hAnsi="Times New Roman" w:cs="Times New Roman"/>
          <w:sz w:val="28"/>
          <w:szCs w:val="28"/>
          <w:lang w:eastAsia="ru-RU"/>
        </w:rPr>
        <w:t xml:space="preserve"> Маркса от ул. </w:t>
      </w:r>
      <w:r w:rsidR="00F54DA8" w:rsidRPr="00F54DA8">
        <w:rPr>
          <w:rFonts w:ascii="Times New Roman" w:eastAsia="Times New Roman" w:hAnsi="Times New Roman" w:cs="Times New Roman"/>
          <w:sz w:val="28"/>
          <w:szCs w:val="28"/>
          <w:lang w:eastAsia="ru-RU"/>
        </w:rPr>
        <w:t>Бердянск</w:t>
      </w:r>
      <w:r w:rsidR="00AA626F">
        <w:rPr>
          <w:rFonts w:ascii="Times New Roman" w:eastAsia="Times New Roman" w:hAnsi="Times New Roman" w:cs="Times New Roman"/>
          <w:sz w:val="28"/>
          <w:szCs w:val="28"/>
          <w:lang w:eastAsia="ru-RU"/>
        </w:rPr>
        <w:t>ой</w:t>
      </w:r>
      <w:r w:rsidR="00F54DA8" w:rsidRPr="00F54DA8">
        <w:rPr>
          <w:rFonts w:ascii="Times New Roman" w:eastAsia="Times New Roman" w:hAnsi="Times New Roman" w:cs="Times New Roman"/>
          <w:sz w:val="28"/>
          <w:szCs w:val="28"/>
          <w:lang w:eastAsia="ru-RU"/>
        </w:rPr>
        <w:t xml:space="preserve"> до ул. Н.</w:t>
      </w:r>
      <w:r w:rsidR="00F54DA8">
        <w:rPr>
          <w:rFonts w:ascii="Times New Roman" w:eastAsia="Times New Roman" w:hAnsi="Times New Roman" w:cs="Times New Roman"/>
          <w:sz w:val="28"/>
          <w:szCs w:val="28"/>
          <w:lang w:eastAsia="ru-RU"/>
        </w:rPr>
        <w:t xml:space="preserve"> </w:t>
      </w:r>
      <w:r w:rsidR="00F54DA8" w:rsidRPr="00F54DA8">
        <w:rPr>
          <w:rFonts w:ascii="Times New Roman" w:eastAsia="Times New Roman" w:hAnsi="Times New Roman" w:cs="Times New Roman"/>
          <w:sz w:val="28"/>
          <w:szCs w:val="28"/>
          <w:lang w:eastAsia="ru-RU"/>
        </w:rPr>
        <w:t>Садовой в г. Ейске и устройство подъездной дороги от ул. Коммун</w:t>
      </w:r>
      <w:r w:rsidR="00B71D89">
        <w:rPr>
          <w:rFonts w:ascii="Times New Roman" w:eastAsia="Times New Roman" w:hAnsi="Times New Roman" w:cs="Times New Roman"/>
          <w:sz w:val="28"/>
          <w:szCs w:val="28"/>
          <w:lang w:eastAsia="ru-RU"/>
        </w:rPr>
        <w:t>истической к жилому дому по ул. </w:t>
      </w:r>
      <w:r w:rsidR="00F54DA8" w:rsidRPr="00F54DA8">
        <w:rPr>
          <w:rFonts w:ascii="Times New Roman" w:eastAsia="Times New Roman" w:hAnsi="Times New Roman" w:cs="Times New Roman"/>
          <w:sz w:val="28"/>
          <w:szCs w:val="28"/>
          <w:lang w:eastAsia="ru-RU"/>
        </w:rPr>
        <w:t>Свобод</w:t>
      </w:r>
      <w:r w:rsidR="00AA626F">
        <w:rPr>
          <w:rFonts w:ascii="Times New Roman" w:eastAsia="Times New Roman" w:hAnsi="Times New Roman" w:cs="Times New Roman"/>
          <w:sz w:val="28"/>
          <w:szCs w:val="28"/>
          <w:lang w:eastAsia="ru-RU"/>
        </w:rPr>
        <w:t>ы, 38-2 в г. Ейске (участок №1);</w:t>
      </w:r>
    </w:p>
    <w:p w:rsidR="00F54DA8" w:rsidRDefault="00AA626F" w:rsidP="00F54DA8">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54DA8">
        <w:rPr>
          <w:rFonts w:ascii="Times New Roman" w:eastAsia="Times New Roman" w:hAnsi="Times New Roman" w:cs="Times New Roman"/>
          <w:sz w:val="28"/>
          <w:szCs w:val="28"/>
          <w:lang w:eastAsia="ru-RU"/>
        </w:rPr>
        <w:t xml:space="preserve"> по ул. </w:t>
      </w:r>
      <w:proofErr w:type="spellStart"/>
      <w:r w:rsidR="00F54DA8">
        <w:rPr>
          <w:rFonts w:ascii="Times New Roman" w:eastAsia="Times New Roman" w:hAnsi="Times New Roman" w:cs="Times New Roman"/>
          <w:sz w:val="28"/>
          <w:szCs w:val="28"/>
          <w:lang w:eastAsia="ru-RU"/>
        </w:rPr>
        <w:t>Нижнесадовой</w:t>
      </w:r>
      <w:proofErr w:type="spellEnd"/>
      <w:r w:rsidR="00F54DA8">
        <w:rPr>
          <w:rFonts w:ascii="Times New Roman" w:eastAsia="Times New Roman" w:hAnsi="Times New Roman" w:cs="Times New Roman"/>
          <w:sz w:val="28"/>
          <w:szCs w:val="28"/>
          <w:lang w:eastAsia="ru-RU"/>
        </w:rPr>
        <w:t xml:space="preserve"> от ул. </w:t>
      </w:r>
      <w:r w:rsidR="00F54DA8" w:rsidRPr="00F54DA8">
        <w:rPr>
          <w:rFonts w:ascii="Times New Roman" w:eastAsia="Times New Roman" w:hAnsi="Times New Roman" w:cs="Times New Roman"/>
          <w:sz w:val="28"/>
          <w:szCs w:val="28"/>
          <w:lang w:eastAsia="ru-RU"/>
        </w:rPr>
        <w:t>К.</w:t>
      </w:r>
      <w:r w:rsidR="00F54DA8">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Маркса до ул. Ленина;</w:t>
      </w:r>
    </w:p>
    <w:p w:rsidR="00AA626F" w:rsidRDefault="00AA626F" w:rsidP="00AA626F">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F54DA8">
        <w:rPr>
          <w:rFonts w:ascii="Times New Roman" w:eastAsia="Times New Roman" w:hAnsi="Times New Roman" w:cs="Times New Roman"/>
          <w:sz w:val="28"/>
          <w:szCs w:val="28"/>
          <w:lang w:eastAsia="ru-RU"/>
        </w:rPr>
        <w:t>по ул. Б.</w:t>
      </w:r>
      <w:r>
        <w:rPr>
          <w:rFonts w:ascii="Times New Roman" w:eastAsia="Times New Roman" w:hAnsi="Times New Roman" w:cs="Times New Roman"/>
          <w:sz w:val="28"/>
          <w:szCs w:val="28"/>
          <w:lang w:eastAsia="ru-RU"/>
        </w:rPr>
        <w:t xml:space="preserve"> </w:t>
      </w:r>
      <w:r w:rsidRPr="00F54DA8">
        <w:rPr>
          <w:rFonts w:ascii="Times New Roman" w:eastAsia="Times New Roman" w:hAnsi="Times New Roman" w:cs="Times New Roman"/>
          <w:sz w:val="28"/>
          <w:szCs w:val="28"/>
          <w:lang w:eastAsia="ru-RU"/>
        </w:rPr>
        <w:t>Хмельницкого от ул. С.</w:t>
      </w:r>
      <w:r>
        <w:rPr>
          <w:rFonts w:ascii="Times New Roman" w:eastAsia="Times New Roman" w:hAnsi="Times New Roman" w:cs="Times New Roman"/>
          <w:sz w:val="28"/>
          <w:szCs w:val="28"/>
          <w:lang w:eastAsia="ru-RU"/>
        </w:rPr>
        <w:t xml:space="preserve"> </w:t>
      </w:r>
      <w:r w:rsidRPr="00F54DA8">
        <w:rPr>
          <w:rFonts w:ascii="Times New Roman" w:eastAsia="Times New Roman" w:hAnsi="Times New Roman" w:cs="Times New Roman"/>
          <w:sz w:val="28"/>
          <w:szCs w:val="28"/>
          <w:lang w:eastAsia="ru-RU"/>
        </w:rPr>
        <w:t>Романа до въезда в гипермаркет Магнит в г. Ейске</w:t>
      </w:r>
      <w:r>
        <w:rPr>
          <w:rFonts w:ascii="Times New Roman" w:eastAsia="Times New Roman" w:hAnsi="Times New Roman" w:cs="Times New Roman"/>
          <w:sz w:val="28"/>
          <w:szCs w:val="28"/>
          <w:lang w:eastAsia="ru-RU"/>
        </w:rPr>
        <w:t>;</w:t>
      </w:r>
      <w:r w:rsidRPr="00F54DA8">
        <w:rPr>
          <w:rFonts w:ascii="Times New Roman" w:eastAsia="Times New Roman" w:hAnsi="Times New Roman" w:cs="Times New Roman"/>
          <w:sz w:val="28"/>
          <w:szCs w:val="28"/>
          <w:lang w:eastAsia="ru-RU"/>
        </w:rPr>
        <w:t xml:space="preserve"> </w:t>
      </w:r>
    </w:p>
    <w:p w:rsidR="00AA626F" w:rsidRPr="00F54DA8" w:rsidRDefault="007D0584" w:rsidP="00EB0E88">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AA626F" w:rsidRPr="00F54DA8">
        <w:rPr>
          <w:rFonts w:ascii="Times New Roman" w:eastAsia="Times New Roman" w:hAnsi="Times New Roman" w:cs="Times New Roman"/>
          <w:sz w:val="28"/>
          <w:szCs w:val="28"/>
          <w:lang w:eastAsia="ru-RU"/>
        </w:rPr>
        <w:t xml:space="preserve">по ул. </w:t>
      </w:r>
      <w:proofErr w:type="gramStart"/>
      <w:r w:rsidR="00AA626F" w:rsidRPr="00F54DA8">
        <w:rPr>
          <w:rFonts w:ascii="Times New Roman" w:eastAsia="Times New Roman" w:hAnsi="Times New Roman" w:cs="Times New Roman"/>
          <w:sz w:val="28"/>
          <w:szCs w:val="28"/>
          <w:lang w:eastAsia="ru-RU"/>
        </w:rPr>
        <w:t>Железнодорожн</w:t>
      </w:r>
      <w:r w:rsidR="00AA626F">
        <w:rPr>
          <w:rFonts w:ascii="Times New Roman" w:eastAsia="Times New Roman" w:hAnsi="Times New Roman" w:cs="Times New Roman"/>
          <w:sz w:val="28"/>
          <w:szCs w:val="28"/>
          <w:lang w:eastAsia="ru-RU"/>
        </w:rPr>
        <w:t>ой</w:t>
      </w:r>
      <w:proofErr w:type="gramEnd"/>
      <w:r w:rsidR="00EB0E88">
        <w:rPr>
          <w:rFonts w:ascii="Times New Roman" w:eastAsia="Times New Roman" w:hAnsi="Times New Roman" w:cs="Times New Roman"/>
          <w:sz w:val="28"/>
          <w:szCs w:val="28"/>
          <w:lang w:eastAsia="ru-RU"/>
        </w:rPr>
        <w:t xml:space="preserve"> от дома №22 до ул. </w:t>
      </w:r>
      <w:proofErr w:type="spellStart"/>
      <w:r w:rsidR="00EB0E88">
        <w:rPr>
          <w:rFonts w:ascii="Times New Roman" w:eastAsia="Times New Roman" w:hAnsi="Times New Roman" w:cs="Times New Roman"/>
          <w:sz w:val="28"/>
          <w:szCs w:val="28"/>
          <w:lang w:eastAsia="ru-RU"/>
        </w:rPr>
        <w:t>Нижнес</w:t>
      </w:r>
      <w:r w:rsidR="00AA626F" w:rsidRPr="00F54DA8">
        <w:rPr>
          <w:rFonts w:ascii="Times New Roman" w:eastAsia="Times New Roman" w:hAnsi="Times New Roman" w:cs="Times New Roman"/>
          <w:sz w:val="28"/>
          <w:szCs w:val="28"/>
          <w:lang w:eastAsia="ru-RU"/>
        </w:rPr>
        <w:t>адов</w:t>
      </w:r>
      <w:r>
        <w:rPr>
          <w:rFonts w:ascii="Times New Roman" w:eastAsia="Times New Roman" w:hAnsi="Times New Roman" w:cs="Times New Roman"/>
          <w:sz w:val="28"/>
          <w:szCs w:val="28"/>
          <w:lang w:eastAsia="ru-RU"/>
        </w:rPr>
        <w:t>ой</w:t>
      </w:r>
      <w:proofErr w:type="spellEnd"/>
      <w:r w:rsidR="00EB0E88">
        <w:rPr>
          <w:rFonts w:ascii="Times New Roman" w:eastAsia="Times New Roman" w:hAnsi="Times New Roman" w:cs="Times New Roman"/>
          <w:sz w:val="28"/>
          <w:szCs w:val="28"/>
          <w:lang w:eastAsia="ru-RU"/>
        </w:rPr>
        <w:t xml:space="preserve">, </w:t>
      </w:r>
      <w:r w:rsidR="00AA626F" w:rsidRPr="00F54DA8">
        <w:rPr>
          <w:rFonts w:ascii="Times New Roman" w:eastAsia="Times New Roman" w:hAnsi="Times New Roman" w:cs="Times New Roman"/>
          <w:sz w:val="28"/>
          <w:szCs w:val="28"/>
          <w:lang w:eastAsia="ru-RU"/>
        </w:rPr>
        <w:t>182 в</w:t>
      </w:r>
      <w:r w:rsidR="00B71D89">
        <w:rPr>
          <w:rFonts w:ascii="Times New Roman" w:eastAsia="Times New Roman" w:hAnsi="Times New Roman" w:cs="Times New Roman"/>
          <w:sz w:val="28"/>
          <w:szCs w:val="28"/>
          <w:lang w:eastAsia="ru-RU"/>
        </w:rPr>
        <w:t xml:space="preserve"> г. </w:t>
      </w:r>
      <w:r>
        <w:rPr>
          <w:rFonts w:ascii="Times New Roman" w:eastAsia="Times New Roman" w:hAnsi="Times New Roman" w:cs="Times New Roman"/>
          <w:sz w:val="28"/>
          <w:szCs w:val="28"/>
          <w:lang w:eastAsia="ru-RU"/>
        </w:rPr>
        <w:t>Ейске;</w:t>
      </w:r>
    </w:p>
    <w:p w:rsidR="00AA626F" w:rsidRDefault="007D0584" w:rsidP="00AA626F">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AA626F" w:rsidRPr="00F54DA8">
        <w:rPr>
          <w:rFonts w:ascii="Times New Roman" w:eastAsia="Times New Roman" w:hAnsi="Times New Roman" w:cs="Times New Roman"/>
          <w:sz w:val="28"/>
          <w:szCs w:val="28"/>
          <w:lang w:eastAsia="ru-RU"/>
        </w:rPr>
        <w:t xml:space="preserve"> по ул. Строителей от ул. Чайковского до ул. </w:t>
      </w:r>
      <w:proofErr w:type="gramStart"/>
      <w:r w:rsidR="00AA626F" w:rsidRPr="00F54DA8">
        <w:rPr>
          <w:rFonts w:ascii="Times New Roman" w:eastAsia="Times New Roman" w:hAnsi="Times New Roman" w:cs="Times New Roman"/>
          <w:sz w:val="28"/>
          <w:szCs w:val="28"/>
          <w:lang w:eastAsia="ru-RU"/>
        </w:rPr>
        <w:t>Рассветн</w:t>
      </w:r>
      <w:r w:rsidR="00EB0E88">
        <w:rPr>
          <w:rFonts w:ascii="Times New Roman" w:eastAsia="Times New Roman" w:hAnsi="Times New Roman" w:cs="Times New Roman"/>
          <w:sz w:val="28"/>
          <w:szCs w:val="28"/>
          <w:lang w:eastAsia="ru-RU"/>
        </w:rPr>
        <w:t>ой</w:t>
      </w:r>
      <w:proofErr w:type="gramEnd"/>
      <w:r w:rsidR="00AA626F" w:rsidRPr="00F54DA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г. Ейске;</w:t>
      </w:r>
    </w:p>
    <w:p w:rsidR="007D0584" w:rsidRPr="00F54DA8" w:rsidRDefault="007D0584" w:rsidP="007D058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54DA8">
        <w:rPr>
          <w:rFonts w:ascii="Times New Roman" w:eastAsia="Times New Roman" w:hAnsi="Times New Roman" w:cs="Times New Roman"/>
          <w:sz w:val="28"/>
          <w:szCs w:val="28"/>
          <w:lang w:eastAsia="ru-RU"/>
        </w:rPr>
        <w:t>придомовой территории по ул. Коммунистическ</w:t>
      </w:r>
      <w:r>
        <w:rPr>
          <w:rFonts w:ascii="Times New Roman" w:eastAsia="Times New Roman" w:hAnsi="Times New Roman" w:cs="Times New Roman"/>
          <w:sz w:val="28"/>
          <w:szCs w:val="28"/>
          <w:lang w:eastAsia="ru-RU"/>
        </w:rPr>
        <w:t>ой</w:t>
      </w:r>
      <w:r w:rsidRPr="00F54DA8">
        <w:rPr>
          <w:rFonts w:ascii="Times New Roman" w:eastAsia="Times New Roman" w:hAnsi="Times New Roman" w:cs="Times New Roman"/>
          <w:sz w:val="28"/>
          <w:szCs w:val="28"/>
          <w:lang w:eastAsia="ru-RU"/>
        </w:rPr>
        <w:t>, 20/1 (5-10 подъезд).</w:t>
      </w:r>
    </w:p>
    <w:p w:rsidR="007D0584" w:rsidRDefault="007D0584" w:rsidP="00F54DA8">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Выполнен р</w:t>
      </w:r>
      <w:r w:rsidR="00F54DA8" w:rsidRPr="00F54DA8">
        <w:rPr>
          <w:rFonts w:ascii="Times New Roman" w:eastAsia="Times New Roman" w:hAnsi="Times New Roman" w:cs="Times New Roman"/>
          <w:sz w:val="28"/>
          <w:szCs w:val="28"/>
          <w:lang w:eastAsia="ru-RU"/>
        </w:rPr>
        <w:t>емонт тротуар</w:t>
      </w:r>
      <w:r>
        <w:rPr>
          <w:rFonts w:ascii="Times New Roman" w:eastAsia="Times New Roman" w:hAnsi="Times New Roman" w:cs="Times New Roman"/>
          <w:sz w:val="28"/>
          <w:szCs w:val="28"/>
          <w:lang w:eastAsia="ru-RU"/>
        </w:rPr>
        <w:t>ов:</w:t>
      </w:r>
    </w:p>
    <w:p w:rsidR="007D0584" w:rsidRDefault="007D0584" w:rsidP="00F54DA8">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00F54DA8" w:rsidRPr="00F54DA8">
        <w:rPr>
          <w:rFonts w:ascii="Times New Roman" w:eastAsia="Times New Roman" w:hAnsi="Times New Roman" w:cs="Times New Roman"/>
          <w:sz w:val="28"/>
          <w:szCs w:val="28"/>
          <w:lang w:eastAsia="ru-RU"/>
        </w:rPr>
        <w:t xml:space="preserve"> по ул. Плеханова вблизи многокварти</w:t>
      </w:r>
      <w:r>
        <w:rPr>
          <w:rFonts w:ascii="Times New Roman" w:eastAsia="Times New Roman" w:hAnsi="Times New Roman" w:cs="Times New Roman"/>
          <w:sz w:val="28"/>
          <w:szCs w:val="28"/>
          <w:lang w:eastAsia="ru-RU"/>
        </w:rPr>
        <w:t xml:space="preserve">рных домов №9 и №9/4 в г. Ейске; </w:t>
      </w:r>
    </w:p>
    <w:p w:rsidR="00F54DA8" w:rsidRDefault="007D0584" w:rsidP="00F54DA8">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54DA8" w:rsidRPr="00F54DA8">
        <w:rPr>
          <w:rFonts w:ascii="Times New Roman" w:eastAsia="Times New Roman" w:hAnsi="Times New Roman" w:cs="Times New Roman"/>
          <w:sz w:val="28"/>
          <w:szCs w:val="28"/>
          <w:lang w:eastAsia="ru-RU"/>
        </w:rPr>
        <w:t>по ул. Пуш</w:t>
      </w:r>
      <w:r>
        <w:rPr>
          <w:rFonts w:ascii="Times New Roman" w:eastAsia="Times New Roman" w:hAnsi="Times New Roman" w:cs="Times New Roman"/>
          <w:sz w:val="28"/>
          <w:szCs w:val="28"/>
          <w:lang w:eastAsia="ru-RU"/>
        </w:rPr>
        <w:t>кина вблизи СОШ №1 в г. Ейске;</w:t>
      </w:r>
      <w:r w:rsidR="00F54DA8" w:rsidRPr="00F54DA8">
        <w:rPr>
          <w:rFonts w:ascii="Times New Roman" w:eastAsia="Times New Roman" w:hAnsi="Times New Roman" w:cs="Times New Roman"/>
          <w:sz w:val="28"/>
          <w:szCs w:val="28"/>
          <w:lang w:eastAsia="ru-RU"/>
        </w:rPr>
        <w:t xml:space="preserve"> </w:t>
      </w:r>
    </w:p>
    <w:p w:rsidR="007D0584" w:rsidRPr="00F54DA8" w:rsidRDefault="007D0584" w:rsidP="00F54DA8">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 ул. Баррикадной от ул. Коммунистической вдоль территории ПНИ.</w:t>
      </w:r>
    </w:p>
    <w:p w:rsidR="0037440A" w:rsidRPr="0037440A" w:rsidRDefault="0037440A" w:rsidP="0037440A">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37440A">
        <w:rPr>
          <w:rFonts w:ascii="Times New Roman" w:eastAsia="Times New Roman" w:hAnsi="Times New Roman" w:cs="Times New Roman"/>
          <w:sz w:val="28"/>
          <w:szCs w:val="28"/>
          <w:lang w:eastAsia="ru-RU"/>
        </w:rPr>
        <w:t>В ноябре 2023 года было заключено соглашение с министерством транспорта и дорожного хозяйства Краснодарского края о предоставлении в 2024 году субсидии из краевого бюджета на капитальный ремонт автомобильной дороги по ул. Таманской от ул. Шмидта до ул. Коммунаров и от ул. Энгельса до ул. Б. Хмельницкого в г. Ейске в размере 18</w:t>
      </w:r>
      <w:r w:rsidR="00921F9F">
        <w:rPr>
          <w:rFonts w:ascii="Times New Roman" w:eastAsia="Times New Roman" w:hAnsi="Times New Roman" w:cs="Times New Roman"/>
          <w:sz w:val="28"/>
          <w:szCs w:val="28"/>
          <w:lang w:eastAsia="ru-RU"/>
        </w:rPr>
        <w:t>0</w:t>
      </w:r>
      <w:r w:rsidRPr="0037440A">
        <w:rPr>
          <w:rFonts w:ascii="Times New Roman" w:eastAsia="Times New Roman" w:hAnsi="Times New Roman" w:cs="Times New Roman"/>
          <w:sz w:val="28"/>
          <w:szCs w:val="28"/>
          <w:lang w:eastAsia="ru-RU"/>
        </w:rPr>
        <w:t>,</w:t>
      </w:r>
      <w:r w:rsidR="00921F9F">
        <w:rPr>
          <w:rFonts w:ascii="Times New Roman" w:eastAsia="Times New Roman" w:hAnsi="Times New Roman" w:cs="Times New Roman"/>
          <w:sz w:val="28"/>
          <w:szCs w:val="28"/>
          <w:lang w:eastAsia="ru-RU"/>
        </w:rPr>
        <w:t>1</w:t>
      </w:r>
      <w:r w:rsidRPr="0037440A">
        <w:rPr>
          <w:rFonts w:ascii="Times New Roman" w:eastAsia="Times New Roman" w:hAnsi="Times New Roman" w:cs="Times New Roman"/>
          <w:sz w:val="28"/>
          <w:szCs w:val="28"/>
          <w:lang w:eastAsia="ru-RU"/>
        </w:rPr>
        <w:t xml:space="preserve"> млн</w:t>
      </w:r>
      <w:r>
        <w:rPr>
          <w:rFonts w:ascii="Times New Roman" w:eastAsia="Times New Roman" w:hAnsi="Times New Roman" w:cs="Times New Roman"/>
          <w:sz w:val="28"/>
          <w:szCs w:val="28"/>
          <w:lang w:eastAsia="ru-RU"/>
        </w:rPr>
        <w:t>.</w:t>
      </w:r>
      <w:r w:rsidRPr="0037440A">
        <w:rPr>
          <w:rFonts w:ascii="Times New Roman" w:eastAsia="Times New Roman" w:hAnsi="Times New Roman" w:cs="Times New Roman"/>
          <w:sz w:val="28"/>
          <w:szCs w:val="28"/>
          <w:lang w:eastAsia="ru-RU"/>
        </w:rPr>
        <w:t xml:space="preserve"> руб.</w:t>
      </w:r>
      <w:proofErr w:type="gramEnd"/>
    </w:p>
    <w:p w:rsidR="0037440A" w:rsidRDefault="0037440A" w:rsidP="0037440A">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37440A">
        <w:rPr>
          <w:rFonts w:ascii="Times New Roman" w:eastAsia="Times New Roman" w:hAnsi="Times New Roman" w:cs="Times New Roman"/>
          <w:sz w:val="28"/>
          <w:szCs w:val="28"/>
          <w:lang w:eastAsia="ru-RU"/>
        </w:rPr>
        <w:t xml:space="preserve">В рамках данного соглашения и заключенного муниципального контракта работы по капитальному ремонту ул. Таманской </w:t>
      </w:r>
      <w:r>
        <w:rPr>
          <w:rFonts w:ascii="Times New Roman" w:eastAsia="Times New Roman" w:hAnsi="Times New Roman" w:cs="Times New Roman"/>
          <w:sz w:val="28"/>
          <w:szCs w:val="28"/>
          <w:lang w:eastAsia="ru-RU"/>
        </w:rPr>
        <w:t xml:space="preserve">в 2024 году </w:t>
      </w:r>
      <w:r w:rsidRPr="0037440A">
        <w:rPr>
          <w:rFonts w:ascii="Times New Roman" w:eastAsia="Times New Roman" w:hAnsi="Times New Roman" w:cs="Times New Roman"/>
          <w:sz w:val="28"/>
          <w:szCs w:val="28"/>
          <w:lang w:eastAsia="ru-RU"/>
        </w:rPr>
        <w:t>выполнены в полном объеме.</w:t>
      </w:r>
      <w:proofErr w:type="gramEnd"/>
      <w:r>
        <w:rPr>
          <w:rFonts w:ascii="Times New Roman" w:eastAsia="Times New Roman" w:hAnsi="Times New Roman" w:cs="Times New Roman"/>
          <w:sz w:val="28"/>
          <w:szCs w:val="28"/>
          <w:lang w:eastAsia="ru-RU"/>
        </w:rPr>
        <w:t xml:space="preserve"> </w:t>
      </w:r>
      <w:r w:rsidRPr="0037440A">
        <w:rPr>
          <w:rFonts w:ascii="Times New Roman" w:eastAsia="Times New Roman" w:hAnsi="Times New Roman" w:cs="Times New Roman"/>
          <w:sz w:val="28"/>
          <w:szCs w:val="28"/>
          <w:lang w:eastAsia="ru-RU"/>
        </w:rPr>
        <w:t>Источник</w:t>
      </w:r>
      <w:r>
        <w:rPr>
          <w:rFonts w:ascii="Times New Roman" w:eastAsia="Times New Roman" w:hAnsi="Times New Roman" w:cs="Times New Roman"/>
          <w:sz w:val="28"/>
          <w:szCs w:val="28"/>
          <w:lang w:eastAsia="ru-RU"/>
        </w:rPr>
        <w:t>и</w:t>
      </w:r>
      <w:r w:rsidRPr="0037440A">
        <w:rPr>
          <w:rFonts w:ascii="Times New Roman" w:eastAsia="Times New Roman" w:hAnsi="Times New Roman" w:cs="Times New Roman"/>
          <w:sz w:val="28"/>
          <w:szCs w:val="28"/>
          <w:lang w:eastAsia="ru-RU"/>
        </w:rPr>
        <w:t xml:space="preserve"> финансирования</w:t>
      </w:r>
      <w:r>
        <w:rPr>
          <w:rFonts w:ascii="Times New Roman" w:eastAsia="Times New Roman" w:hAnsi="Times New Roman" w:cs="Times New Roman"/>
          <w:sz w:val="28"/>
          <w:szCs w:val="28"/>
          <w:lang w:eastAsia="ru-RU"/>
        </w:rPr>
        <w:t>:</w:t>
      </w:r>
    </w:p>
    <w:p w:rsidR="0037440A" w:rsidRDefault="0037440A" w:rsidP="0037440A">
      <w:pPr>
        <w:widowControl w:val="0"/>
        <w:spacing w:after="0" w:line="240" w:lineRule="auto"/>
        <w:ind w:firstLine="709"/>
        <w:jc w:val="both"/>
        <w:rPr>
          <w:rFonts w:ascii="Times New Roman" w:eastAsia="Times New Roman" w:hAnsi="Times New Roman" w:cs="Times New Roman"/>
          <w:sz w:val="28"/>
          <w:szCs w:val="28"/>
          <w:lang w:eastAsia="ru-RU"/>
        </w:rPr>
      </w:pPr>
      <w:r w:rsidRPr="0037440A">
        <w:rPr>
          <w:rFonts w:ascii="Times New Roman" w:eastAsia="Times New Roman" w:hAnsi="Times New Roman" w:cs="Times New Roman"/>
          <w:sz w:val="28"/>
          <w:szCs w:val="28"/>
          <w:lang w:eastAsia="ru-RU"/>
        </w:rPr>
        <w:t xml:space="preserve">– бюджет </w:t>
      </w:r>
      <w:proofErr w:type="spellStart"/>
      <w:r w:rsidRPr="0037440A">
        <w:rPr>
          <w:rFonts w:ascii="Times New Roman" w:eastAsia="Times New Roman" w:hAnsi="Times New Roman" w:cs="Times New Roman"/>
          <w:sz w:val="28"/>
          <w:szCs w:val="28"/>
          <w:lang w:eastAsia="ru-RU"/>
        </w:rPr>
        <w:t>Ейского</w:t>
      </w:r>
      <w:proofErr w:type="spellEnd"/>
      <w:r w:rsidRPr="0037440A">
        <w:rPr>
          <w:rFonts w:ascii="Times New Roman" w:eastAsia="Times New Roman" w:hAnsi="Times New Roman" w:cs="Times New Roman"/>
          <w:sz w:val="28"/>
          <w:szCs w:val="28"/>
          <w:lang w:eastAsia="ru-RU"/>
        </w:rPr>
        <w:t xml:space="preserve"> городского поселения </w:t>
      </w:r>
      <w:proofErr w:type="spellStart"/>
      <w:r w:rsidRPr="0037440A">
        <w:rPr>
          <w:rFonts w:ascii="Times New Roman" w:eastAsia="Times New Roman" w:hAnsi="Times New Roman" w:cs="Times New Roman"/>
          <w:sz w:val="28"/>
          <w:szCs w:val="28"/>
          <w:lang w:eastAsia="ru-RU"/>
        </w:rPr>
        <w:t>Ейского</w:t>
      </w:r>
      <w:proofErr w:type="spellEnd"/>
      <w:r w:rsidRPr="0037440A">
        <w:rPr>
          <w:rFonts w:ascii="Times New Roman" w:eastAsia="Times New Roman" w:hAnsi="Times New Roman" w:cs="Times New Roman"/>
          <w:sz w:val="28"/>
          <w:szCs w:val="28"/>
          <w:lang w:eastAsia="ru-RU"/>
        </w:rPr>
        <w:t xml:space="preserve"> района</w:t>
      </w:r>
      <w:r>
        <w:rPr>
          <w:rFonts w:ascii="Times New Roman" w:eastAsia="Times New Roman" w:hAnsi="Times New Roman" w:cs="Times New Roman"/>
          <w:sz w:val="28"/>
          <w:szCs w:val="28"/>
          <w:lang w:eastAsia="ru-RU"/>
        </w:rPr>
        <w:t xml:space="preserve"> </w:t>
      </w:r>
      <w:r w:rsidRPr="0037440A">
        <w:rPr>
          <w:rFonts w:ascii="Times New Roman" w:eastAsia="Times New Roman" w:hAnsi="Times New Roman" w:cs="Times New Roman"/>
          <w:sz w:val="28"/>
          <w:szCs w:val="28"/>
          <w:lang w:eastAsia="ru-RU"/>
        </w:rPr>
        <w:t>– 5</w:t>
      </w:r>
      <w:r>
        <w:rPr>
          <w:rFonts w:ascii="Times New Roman" w:eastAsia="Times New Roman" w:hAnsi="Times New Roman" w:cs="Times New Roman"/>
          <w:sz w:val="28"/>
          <w:szCs w:val="28"/>
          <w:lang w:eastAsia="ru-RU"/>
        </w:rPr>
        <w:t>,4 млн.</w:t>
      </w:r>
      <w:r w:rsidRPr="0037440A">
        <w:rPr>
          <w:rFonts w:ascii="Times New Roman" w:eastAsia="Times New Roman" w:hAnsi="Times New Roman" w:cs="Times New Roman"/>
          <w:sz w:val="28"/>
          <w:szCs w:val="28"/>
          <w:lang w:eastAsia="ru-RU"/>
        </w:rPr>
        <w:t xml:space="preserve"> руб.; </w:t>
      </w:r>
    </w:p>
    <w:p w:rsidR="00F54DA8" w:rsidRDefault="0037440A" w:rsidP="0037440A">
      <w:pPr>
        <w:widowControl w:val="0"/>
        <w:spacing w:after="0" w:line="240" w:lineRule="auto"/>
        <w:ind w:firstLine="709"/>
        <w:jc w:val="both"/>
        <w:rPr>
          <w:rFonts w:ascii="Times New Roman" w:eastAsia="Times New Roman" w:hAnsi="Times New Roman" w:cs="Times New Roman"/>
          <w:sz w:val="28"/>
          <w:szCs w:val="28"/>
          <w:lang w:eastAsia="ru-RU"/>
        </w:rPr>
      </w:pPr>
      <w:r w:rsidRPr="0037440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37440A">
        <w:rPr>
          <w:rFonts w:ascii="Times New Roman" w:eastAsia="Times New Roman" w:hAnsi="Times New Roman" w:cs="Times New Roman"/>
          <w:sz w:val="28"/>
          <w:szCs w:val="28"/>
          <w:lang w:eastAsia="ru-RU"/>
        </w:rPr>
        <w:t>краевой бюджет</w:t>
      </w:r>
      <w:r>
        <w:rPr>
          <w:rFonts w:ascii="Times New Roman" w:eastAsia="Times New Roman" w:hAnsi="Times New Roman" w:cs="Times New Roman"/>
          <w:sz w:val="28"/>
          <w:szCs w:val="28"/>
          <w:lang w:eastAsia="ru-RU"/>
        </w:rPr>
        <w:t xml:space="preserve"> </w:t>
      </w:r>
      <w:r w:rsidRPr="0037440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174,</w:t>
      </w:r>
      <w:r w:rsidR="00921F9F">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млн. </w:t>
      </w:r>
      <w:r w:rsidRPr="0037440A">
        <w:rPr>
          <w:rFonts w:ascii="Times New Roman" w:eastAsia="Times New Roman" w:hAnsi="Times New Roman" w:cs="Times New Roman"/>
          <w:sz w:val="28"/>
          <w:szCs w:val="28"/>
          <w:lang w:eastAsia="ru-RU"/>
        </w:rPr>
        <w:t>руб.</w:t>
      </w:r>
    </w:p>
    <w:p w:rsidR="0037440A" w:rsidRPr="0037440A" w:rsidRDefault="0037440A" w:rsidP="0037440A">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37440A">
        <w:rPr>
          <w:rFonts w:ascii="Times New Roman" w:eastAsia="Times New Roman" w:hAnsi="Times New Roman" w:cs="Times New Roman"/>
          <w:sz w:val="28"/>
          <w:szCs w:val="28"/>
          <w:lang w:eastAsia="ru-RU"/>
        </w:rPr>
        <w:t>Для  участия в подпрограмме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разработана проектно-сметная документация и подготовлен пакет документов на капи</w:t>
      </w:r>
      <w:r w:rsidR="00B71D89">
        <w:rPr>
          <w:rFonts w:ascii="Times New Roman" w:eastAsia="Times New Roman" w:hAnsi="Times New Roman" w:cs="Times New Roman"/>
          <w:sz w:val="28"/>
          <w:szCs w:val="28"/>
          <w:lang w:eastAsia="ru-RU"/>
        </w:rPr>
        <w:t>тальный ремонт тротуаров по ул. </w:t>
      </w:r>
      <w:r w:rsidRPr="0037440A">
        <w:rPr>
          <w:rFonts w:ascii="Times New Roman" w:eastAsia="Times New Roman" w:hAnsi="Times New Roman" w:cs="Times New Roman"/>
          <w:sz w:val="28"/>
          <w:szCs w:val="28"/>
          <w:lang w:eastAsia="ru-RU"/>
        </w:rPr>
        <w:t>Победы (нечетная сторона) от ул</w:t>
      </w:r>
      <w:r w:rsidR="00EA36E2">
        <w:rPr>
          <w:rFonts w:ascii="Times New Roman" w:eastAsia="Times New Roman" w:hAnsi="Times New Roman" w:cs="Times New Roman"/>
          <w:sz w:val="28"/>
          <w:szCs w:val="28"/>
          <w:lang w:eastAsia="ru-RU"/>
        </w:rPr>
        <w:t>. Шмидта до ул. К. Маркса,  ул. </w:t>
      </w:r>
      <w:proofErr w:type="spellStart"/>
      <w:r w:rsidRPr="0037440A">
        <w:rPr>
          <w:rFonts w:ascii="Times New Roman" w:eastAsia="Times New Roman" w:hAnsi="Times New Roman" w:cs="Times New Roman"/>
          <w:sz w:val="28"/>
          <w:szCs w:val="28"/>
          <w:lang w:eastAsia="ru-RU"/>
        </w:rPr>
        <w:t>Нижнесадовой</w:t>
      </w:r>
      <w:proofErr w:type="spellEnd"/>
      <w:r w:rsidRPr="0037440A">
        <w:rPr>
          <w:rFonts w:ascii="Times New Roman" w:eastAsia="Times New Roman" w:hAnsi="Times New Roman" w:cs="Times New Roman"/>
          <w:sz w:val="28"/>
          <w:szCs w:val="28"/>
          <w:lang w:eastAsia="ru-RU"/>
        </w:rPr>
        <w:t xml:space="preserve"> от ул. Шмидта до ул</w:t>
      </w:r>
      <w:proofErr w:type="gramEnd"/>
      <w:r w:rsidRPr="0037440A">
        <w:rPr>
          <w:rFonts w:ascii="Times New Roman" w:eastAsia="Times New Roman" w:hAnsi="Times New Roman" w:cs="Times New Roman"/>
          <w:sz w:val="28"/>
          <w:szCs w:val="28"/>
          <w:lang w:eastAsia="ru-RU"/>
        </w:rPr>
        <w:t xml:space="preserve">. </w:t>
      </w:r>
      <w:proofErr w:type="gramStart"/>
      <w:r w:rsidRPr="0037440A">
        <w:rPr>
          <w:rFonts w:ascii="Times New Roman" w:eastAsia="Times New Roman" w:hAnsi="Times New Roman" w:cs="Times New Roman"/>
          <w:sz w:val="28"/>
          <w:szCs w:val="28"/>
          <w:lang w:eastAsia="ru-RU"/>
        </w:rPr>
        <w:t>К. Л</w:t>
      </w:r>
      <w:r w:rsidR="00EA36E2">
        <w:rPr>
          <w:rFonts w:ascii="Times New Roman" w:eastAsia="Times New Roman" w:hAnsi="Times New Roman" w:cs="Times New Roman"/>
          <w:sz w:val="28"/>
          <w:szCs w:val="28"/>
          <w:lang w:eastAsia="ru-RU"/>
        </w:rPr>
        <w:t>ибкнехта, ул. Герцена от ул. Б. </w:t>
      </w:r>
      <w:r w:rsidRPr="0037440A">
        <w:rPr>
          <w:rFonts w:ascii="Times New Roman" w:eastAsia="Times New Roman" w:hAnsi="Times New Roman" w:cs="Times New Roman"/>
          <w:sz w:val="28"/>
          <w:szCs w:val="28"/>
          <w:lang w:eastAsia="ru-RU"/>
        </w:rPr>
        <w:t>Хмельницкого до ул. Красной, ул. Гогол</w:t>
      </w:r>
      <w:r w:rsidR="00EA36E2">
        <w:rPr>
          <w:rFonts w:ascii="Times New Roman" w:eastAsia="Times New Roman" w:hAnsi="Times New Roman" w:cs="Times New Roman"/>
          <w:sz w:val="28"/>
          <w:szCs w:val="28"/>
          <w:lang w:eastAsia="ru-RU"/>
        </w:rPr>
        <w:t>я от ул. Б. Хмельницкого до ул. </w:t>
      </w:r>
      <w:r w:rsidRPr="0037440A">
        <w:rPr>
          <w:rFonts w:ascii="Times New Roman" w:eastAsia="Times New Roman" w:hAnsi="Times New Roman" w:cs="Times New Roman"/>
          <w:sz w:val="28"/>
          <w:szCs w:val="28"/>
          <w:lang w:eastAsia="ru-RU"/>
        </w:rPr>
        <w:t>Баррикадной, ул. Свердлова от ул. Шмидта до ул. К. Маркса.</w:t>
      </w:r>
      <w:proofErr w:type="gramEnd"/>
    </w:p>
    <w:p w:rsidR="0037440A" w:rsidRDefault="0037440A" w:rsidP="0037440A">
      <w:pPr>
        <w:widowControl w:val="0"/>
        <w:spacing w:after="0" w:line="240" w:lineRule="auto"/>
        <w:ind w:firstLine="709"/>
        <w:jc w:val="both"/>
        <w:rPr>
          <w:rFonts w:ascii="Times New Roman" w:eastAsia="Times New Roman" w:hAnsi="Times New Roman" w:cs="Times New Roman"/>
          <w:sz w:val="28"/>
          <w:szCs w:val="28"/>
          <w:lang w:eastAsia="ru-RU"/>
        </w:rPr>
      </w:pPr>
      <w:r w:rsidRPr="0037440A">
        <w:rPr>
          <w:rFonts w:ascii="Times New Roman" w:eastAsia="Times New Roman" w:hAnsi="Times New Roman" w:cs="Times New Roman"/>
          <w:sz w:val="28"/>
          <w:szCs w:val="28"/>
          <w:lang w:eastAsia="ru-RU"/>
        </w:rPr>
        <w:t>В 2025 году для реализации намеченных планов по данным объектам, а также по объекту: «Капитальный ремонт ул. Мичурина от ул.  Б.</w:t>
      </w:r>
      <w:r w:rsidR="0012740C">
        <w:rPr>
          <w:rFonts w:ascii="Times New Roman" w:eastAsia="Times New Roman" w:hAnsi="Times New Roman" w:cs="Times New Roman"/>
          <w:sz w:val="28"/>
          <w:szCs w:val="28"/>
          <w:lang w:eastAsia="ru-RU"/>
        </w:rPr>
        <w:t xml:space="preserve"> </w:t>
      </w:r>
      <w:r w:rsidRPr="0037440A">
        <w:rPr>
          <w:rFonts w:ascii="Times New Roman" w:eastAsia="Times New Roman" w:hAnsi="Times New Roman" w:cs="Times New Roman"/>
          <w:sz w:val="28"/>
          <w:szCs w:val="28"/>
          <w:lang w:eastAsia="ru-RU"/>
        </w:rPr>
        <w:t>Хмельницкого до ул. Щорса в г. Ейске</w:t>
      </w:r>
      <w:r>
        <w:rPr>
          <w:rFonts w:ascii="Times New Roman" w:eastAsia="Times New Roman" w:hAnsi="Times New Roman" w:cs="Times New Roman"/>
          <w:sz w:val="28"/>
          <w:szCs w:val="28"/>
          <w:lang w:eastAsia="ru-RU"/>
        </w:rPr>
        <w:t>»</w:t>
      </w:r>
      <w:r w:rsidRPr="0037440A">
        <w:rPr>
          <w:rFonts w:ascii="Times New Roman" w:eastAsia="Times New Roman" w:hAnsi="Times New Roman" w:cs="Times New Roman"/>
          <w:sz w:val="28"/>
          <w:szCs w:val="28"/>
          <w:lang w:eastAsia="ru-RU"/>
        </w:rPr>
        <w:t xml:space="preserve">, будут направлены заявки на участие в краевой программе на условиях </w:t>
      </w:r>
      <w:proofErr w:type="spellStart"/>
      <w:r w:rsidRPr="0037440A">
        <w:rPr>
          <w:rFonts w:ascii="Times New Roman" w:eastAsia="Times New Roman" w:hAnsi="Times New Roman" w:cs="Times New Roman"/>
          <w:sz w:val="28"/>
          <w:szCs w:val="28"/>
          <w:lang w:eastAsia="ru-RU"/>
        </w:rPr>
        <w:t>софинансирования</w:t>
      </w:r>
      <w:proofErr w:type="spellEnd"/>
      <w:r w:rsidRPr="0037440A">
        <w:rPr>
          <w:rFonts w:ascii="Times New Roman" w:eastAsia="Times New Roman" w:hAnsi="Times New Roman" w:cs="Times New Roman"/>
          <w:sz w:val="28"/>
          <w:szCs w:val="28"/>
          <w:lang w:eastAsia="ru-RU"/>
        </w:rPr>
        <w:t>.</w:t>
      </w:r>
    </w:p>
    <w:p w:rsidR="0037440A" w:rsidRPr="008060C2" w:rsidRDefault="0037440A" w:rsidP="0037440A">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69380D" w:rsidRDefault="008060C2" w:rsidP="008060C2">
      <w:pPr>
        <w:widowControl w:val="0"/>
        <w:spacing w:after="0" w:line="240" w:lineRule="auto"/>
        <w:ind w:firstLine="709"/>
        <w:jc w:val="center"/>
        <w:rPr>
          <w:rFonts w:ascii="Times New Roman" w:eastAsia="Times New Roman" w:hAnsi="Times New Roman" w:cs="Times New Roman"/>
          <w:b/>
          <w:sz w:val="28"/>
          <w:szCs w:val="28"/>
          <w:lang w:eastAsia="ru-RU"/>
        </w:rPr>
      </w:pPr>
      <w:r w:rsidRPr="0069380D">
        <w:rPr>
          <w:rFonts w:ascii="Times New Roman" w:eastAsia="Times New Roman" w:hAnsi="Times New Roman" w:cs="Times New Roman"/>
          <w:b/>
          <w:sz w:val="28"/>
          <w:szCs w:val="28"/>
          <w:lang w:eastAsia="ru-RU"/>
        </w:rPr>
        <w:t>Водоснабжение и водоотведение</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205582" w:rsidRPr="00205582" w:rsidRDefault="00205582" w:rsidP="00205582">
      <w:pPr>
        <w:widowControl w:val="0"/>
        <w:spacing w:after="0" w:line="240" w:lineRule="auto"/>
        <w:ind w:firstLine="709"/>
        <w:jc w:val="both"/>
        <w:rPr>
          <w:rFonts w:ascii="Times New Roman" w:eastAsia="Times New Roman" w:hAnsi="Times New Roman" w:cs="Times New Roman"/>
          <w:sz w:val="28"/>
          <w:szCs w:val="28"/>
          <w:lang w:eastAsia="ru-RU"/>
        </w:rPr>
      </w:pPr>
      <w:r w:rsidRPr="00205582">
        <w:rPr>
          <w:rFonts w:ascii="Times New Roman" w:eastAsia="Times New Roman" w:hAnsi="Times New Roman" w:cs="Times New Roman"/>
          <w:sz w:val="28"/>
          <w:szCs w:val="28"/>
          <w:lang w:eastAsia="ru-RU"/>
        </w:rPr>
        <w:t xml:space="preserve">В 2024 году администрация </w:t>
      </w:r>
      <w:proofErr w:type="spellStart"/>
      <w:r w:rsidRPr="00205582">
        <w:rPr>
          <w:rFonts w:ascii="Times New Roman" w:eastAsia="Times New Roman" w:hAnsi="Times New Roman" w:cs="Times New Roman"/>
          <w:sz w:val="28"/>
          <w:szCs w:val="28"/>
          <w:lang w:eastAsia="ru-RU"/>
        </w:rPr>
        <w:t>Ейского</w:t>
      </w:r>
      <w:proofErr w:type="spellEnd"/>
      <w:r w:rsidRPr="00205582">
        <w:rPr>
          <w:rFonts w:ascii="Times New Roman" w:eastAsia="Times New Roman" w:hAnsi="Times New Roman" w:cs="Times New Roman"/>
          <w:sz w:val="28"/>
          <w:szCs w:val="28"/>
          <w:lang w:eastAsia="ru-RU"/>
        </w:rPr>
        <w:t xml:space="preserve"> городского поселения </w:t>
      </w:r>
      <w:proofErr w:type="spellStart"/>
      <w:r w:rsidRPr="00205582">
        <w:rPr>
          <w:rFonts w:ascii="Times New Roman" w:eastAsia="Times New Roman" w:hAnsi="Times New Roman" w:cs="Times New Roman"/>
          <w:sz w:val="28"/>
          <w:szCs w:val="28"/>
          <w:lang w:eastAsia="ru-RU"/>
        </w:rPr>
        <w:t>Ейского</w:t>
      </w:r>
      <w:proofErr w:type="spellEnd"/>
      <w:r w:rsidRPr="00205582">
        <w:rPr>
          <w:rFonts w:ascii="Times New Roman" w:eastAsia="Times New Roman" w:hAnsi="Times New Roman" w:cs="Times New Roman"/>
          <w:sz w:val="28"/>
          <w:szCs w:val="28"/>
          <w:lang w:eastAsia="ru-RU"/>
        </w:rPr>
        <w:t xml:space="preserve"> района оформила право собственности </w:t>
      </w:r>
      <w:r w:rsidR="00855321">
        <w:rPr>
          <w:rFonts w:ascii="Times New Roman" w:eastAsia="Times New Roman" w:hAnsi="Times New Roman" w:cs="Times New Roman"/>
          <w:sz w:val="28"/>
          <w:szCs w:val="28"/>
          <w:lang w:eastAsia="ru-RU"/>
        </w:rPr>
        <w:t>на</w:t>
      </w:r>
      <w:r w:rsidRPr="00205582">
        <w:rPr>
          <w:rFonts w:ascii="Times New Roman" w:eastAsia="Times New Roman" w:hAnsi="Times New Roman" w:cs="Times New Roman"/>
          <w:sz w:val="28"/>
          <w:szCs w:val="28"/>
          <w:lang w:eastAsia="ru-RU"/>
        </w:rPr>
        <w:t xml:space="preserve"> следующи</w:t>
      </w:r>
      <w:r w:rsidR="00855321">
        <w:rPr>
          <w:rFonts w:ascii="Times New Roman" w:eastAsia="Times New Roman" w:hAnsi="Times New Roman" w:cs="Times New Roman"/>
          <w:sz w:val="28"/>
          <w:szCs w:val="28"/>
          <w:lang w:eastAsia="ru-RU"/>
        </w:rPr>
        <w:t>е</w:t>
      </w:r>
      <w:r w:rsidRPr="00205582">
        <w:rPr>
          <w:rFonts w:ascii="Times New Roman" w:eastAsia="Times New Roman" w:hAnsi="Times New Roman" w:cs="Times New Roman"/>
          <w:sz w:val="28"/>
          <w:szCs w:val="28"/>
          <w:lang w:eastAsia="ru-RU"/>
        </w:rPr>
        <w:t xml:space="preserve"> объект</w:t>
      </w:r>
      <w:r w:rsidR="00855321">
        <w:rPr>
          <w:rFonts w:ascii="Times New Roman" w:eastAsia="Times New Roman" w:hAnsi="Times New Roman" w:cs="Times New Roman"/>
          <w:sz w:val="28"/>
          <w:szCs w:val="28"/>
          <w:lang w:eastAsia="ru-RU"/>
        </w:rPr>
        <w:t>ы</w:t>
      </w:r>
      <w:r w:rsidRPr="00205582">
        <w:rPr>
          <w:rFonts w:ascii="Times New Roman" w:eastAsia="Times New Roman" w:hAnsi="Times New Roman" w:cs="Times New Roman"/>
          <w:sz w:val="28"/>
          <w:szCs w:val="28"/>
          <w:lang w:eastAsia="ru-RU"/>
        </w:rPr>
        <w:t>, построенны</w:t>
      </w:r>
      <w:r w:rsidR="00855321">
        <w:rPr>
          <w:rFonts w:ascii="Times New Roman" w:eastAsia="Times New Roman" w:hAnsi="Times New Roman" w:cs="Times New Roman"/>
          <w:sz w:val="28"/>
          <w:szCs w:val="28"/>
          <w:lang w:eastAsia="ru-RU"/>
        </w:rPr>
        <w:t>е</w:t>
      </w:r>
      <w:r w:rsidRPr="00205582">
        <w:rPr>
          <w:rFonts w:ascii="Times New Roman" w:eastAsia="Times New Roman" w:hAnsi="Times New Roman" w:cs="Times New Roman"/>
          <w:sz w:val="28"/>
          <w:szCs w:val="28"/>
          <w:lang w:eastAsia="ru-RU"/>
        </w:rPr>
        <w:t xml:space="preserve"> в 2023 году за счет средств бюджета Краснодарского края и бюджета </w:t>
      </w:r>
      <w:r w:rsidR="00E76766">
        <w:rPr>
          <w:rFonts w:ascii="Times New Roman" w:eastAsia="Times New Roman" w:hAnsi="Times New Roman" w:cs="Times New Roman"/>
          <w:sz w:val="28"/>
          <w:szCs w:val="28"/>
          <w:lang w:eastAsia="ru-RU"/>
        </w:rPr>
        <w:t>города</w:t>
      </w:r>
      <w:r w:rsidRPr="00205582">
        <w:rPr>
          <w:rFonts w:ascii="Times New Roman" w:eastAsia="Times New Roman" w:hAnsi="Times New Roman" w:cs="Times New Roman"/>
          <w:sz w:val="28"/>
          <w:szCs w:val="28"/>
          <w:lang w:eastAsia="ru-RU"/>
        </w:rPr>
        <w:t xml:space="preserve"> в рамках подпрограммы «Развитие водопроводно – канализационного комплекса населенных пунктов Краснодарского края» государственной программы Краснодарского края «Развитие жилищно – коммунального хозяйства»:</w:t>
      </w:r>
    </w:p>
    <w:p w:rsidR="00205582" w:rsidRPr="00205582" w:rsidRDefault="00205582" w:rsidP="00205582">
      <w:pPr>
        <w:widowControl w:val="0"/>
        <w:spacing w:after="0" w:line="240" w:lineRule="auto"/>
        <w:ind w:firstLine="709"/>
        <w:jc w:val="both"/>
        <w:rPr>
          <w:rFonts w:ascii="Times New Roman" w:eastAsia="Times New Roman" w:hAnsi="Times New Roman" w:cs="Times New Roman"/>
          <w:sz w:val="28"/>
          <w:szCs w:val="28"/>
          <w:lang w:eastAsia="ru-RU"/>
        </w:rPr>
      </w:pPr>
      <w:r w:rsidRPr="00205582">
        <w:rPr>
          <w:rFonts w:ascii="Times New Roman" w:eastAsia="Times New Roman" w:hAnsi="Times New Roman" w:cs="Times New Roman"/>
          <w:sz w:val="28"/>
          <w:szCs w:val="28"/>
          <w:lang w:eastAsia="ru-RU"/>
        </w:rPr>
        <w:t xml:space="preserve">- «Водоотведение от КНС 1 по ул. </w:t>
      </w:r>
      <w:proofErr w:type="gramStart"/>
      <w:r w:rsidRPr="00205582">
        <w:rPr>
          <w:rFonts w:ascii="Times New Roman" w:eastAsia="Times New Roman" w:hAnsi="Times New Roman" w:cs="Times New Roman"/>
          <w:sz w:val="28"/>
          <w:szCs w:val="28"/>
          <w:lang w:eastAsia="ru-RU"/>
        </w:rPr>
        <w:t>Октябрьской</w:t>
      </w:r>
      <w:proofErr w:type="gramEnd"/>
      <w:r w:rsidRPr="00205582">
        <w:rPr>
          <w:rFonts w:ascii="Times New Roman" w:eastAsia="Times New Roman" w:hAnsi="Times New Roman" w:cs="Times New Roman"/>
          <w:sz w:val="28"/>
          <w:szCs w:val="28"/>
          <w:lang w:eastAsia="ru-RU"/>
        </w:rPr>
        <w:t xml:space="preserve"> до КНС "Центральная" по ул. Железнодорожной в г. Ейске»;</w:t>
      </w:r>
    </w:p>
    <w:p w:rsidR="00205582" w:rsidRPr="00205582" w:rsidRDefault="00205582" w:rsidP="00205582">
      <w:pPr>
        <w:widowControl w:val="0"/>
        <w:spacing w:after="0" w:line="240" w:lineRule="auto"/>
        <w:ind w:firstLine="709"/>
        <w:jc w:val="both"/>
        <w:rPr>
          <w:rFonts w:ascii="Times New Roman" w:eastAsia="Times New Roman" w:hAnsi="Times New Roman" w:cs="Times New Roman"/>
          <w:sz w:val="28"/>
          <w:szCs w:val="28"/>
          <w:lang w:eastAsia="ru-RU"/>
        </w:rPr>
      </w:pPr>
      <w:r w:rsidRPr="00205582">
        <w:rPr>
          <w:rFonts w:ascii="Times New Roman" w:eastAsia="Times New Roman" w:hAnsi="Times New Roman" w:cs="Times New Roman"/>
          <w:sz w:val="28"/>
          <w:szCs w:val="28"/>
          <w:lang w:eastAsia="ru-RU"/>
        </w:rPr>
        <w:t xml:space="preserve">- «Система водоотведения микрорайона на 460 жилых домов в п. </w:t>
      </w:r>
      <w:proofErr w:type="gramStart"/>
      <w:r w:rsidRPr="00205582">
        <w:rPr>
          <w:rFonts w:ascii="Times New Roman" w:eastAsia="Times New Roman" w:hAnsi="Times New Roman" w:cs="Times New Roman"/>
          <w:sz w:val="28"/>
          <w:szCs w:val="28"/>
          <w:lang w:eastAsia="ru-RU"/>
        </w:rPr>
        <w:t>Краснофлотском</w:t>
      </w:r>
      <w:proofErr w:type="gramEnd"/>
      <w:r w:rsidRPr="00205582">
        <w:rPr>
          <w:rFonts w:ascii="Times New Roman" w:eastAsia="Times New Roman" w:hAnsi="Times New Roman" w:cs="Times New Roman"/>
          <w:sz w:val="28"/>
          <w:szCs w:val="28"/>
          <w:lang w:eastAsia="ru-RU"/>
        </w:rPr>
        <w:t xml:space="preserve">  </w:t>
      </w:r>
      <w:proofErr w:type="spellStart"/>
      <w:r w:rsidRPr="00205582">
        <w:rPr>
          <w:rFonts w:ascii="Times New Roman" w:eastAsia="Times New Roman" w:hAnsi="Times New Roman" w:cs="Times New Roman"/>
          <w:sz w:val="28"/>
          <w:szCs w:val="28"/>
          <w:lang w:eastAsia="ru-RU"/>
        </w:rPr>
        <w:t>Ейского</w:t>
      </w:r>
      <w:proofErr w:type="spellEnd"/>
      <w:r w:rsidRPr="00205582">
        <w:rPr>
          <w:rFonts w:ascii="Times New Roman" w:eastAsia="Times New Roman" w:hAnsi="Times New Roman" w:cs="Times New Roman"/>
          <w:sz w:val="28"/>
          <w:szCs w:val="28"/>
          <w:lang w:eastAsia="ru-RU"/>
        </w:rPr>
        <w:t xml:space="preserve"> городского поселения </w:t>
      </w:r>
      <w:proofErr w:type="spellStart"/>
      <w:r w:rsidRPr="00205582">
        <w:rPr>
          <w:rFonts w:ascii="Times New Roman" w:eastAsia="Times New Roman" w:hAnsi="Times New Roman" w:cs="Times New Roman"/>
          <w:sz w:val="28"/>
          <w:szCs w:val="28"/>
          <w:lang w:eastAsia="ru-RU"/>
        </w:rPr>
        <w:t>Ейского</w:t>
      </w:r>
      <w:proofErr w:type="spellEnd"/>
      <w:r w:rsidRPr="00205582">
        <w:rPr>
          <w:rFonts w:ascii="Times New Roman" w:eastAsia="Times New Roman" w:hAnsi="Times New Roman" w:cs="Times New Roman"/>
          <w:sz w:val="28"/>
          <w:szCs w:val="28"/>
          <w:lang w:eastAsia="ru-RU"/>
        </w:rPr>
        <w:t xml:space="preserve"> района»;</w:t>
      </w:r>
    </w:p>
    <w:p w:rsidR="00205582" w:rsidRPr="00205582" w:rsidRDefault="00205582" w:rsidP="00205582">
      <w:pPr>
        <w:widowControl w:val="0"/>
        <w:spacing w:after="0" w:line="240" w:lineRule="auto"/>
        <w:ind w:firstLine="709"/>
        <w:jc w:val="both"/>
        <w:rPr>
          <w:rFonts w:ascii="Times New Roman" w:eastAsia="Times New Roman" w:hAnsi="Times New Roman" w:cs="Times New Roman"/>
          <w:sz w:val="28"/>
          <w:szCs w:val="28"/>
          <w:lang w:eastAsia="ru-RU"/>
        </w:rPr>
      </w:pPr>
      <w:r w:rsidRPr="00205582">
        <w:rPr>
          <w:rFonts w:ascii="Times New Roman" w:eastAsia="Times New Roman" w:hAnsi="Times New Roman" w:cs="Times New Roman"/>
          <w:sz w:val="28"/>
          <w:szCs w:val="28"/>
          <w:lang w:eastAsia="ru-RU"/>
        </w:rPr>
        <w:t xml:space="preserve">- «Сети водоснабжения и водоотведения района индивидуальной жилой застройки в границах ул. Парниковой, ул. Центральной, ул. Куйбышева в п. </w:t>
      </w:r>
      <w:proofErr w:type="gramStart"/>
      <w:r w:rsidRPr="00205582">
        <w:rPr>
          <w:rFonts w:ascii="Times New Roman" w:eastAsia="Times New Roman" w:hAnsi="Times New Roman" w:cs="Times New Roman"/>
          <w:sz w:val="28"/>
          <w:szCs w:val="28"/>
          <w:lang w:eastAsia="ru-RU"/>
        </w:rPr>
        <w:t>Краснофлотский</w:t>
      </w:r>
      <w:proofErr w:type="gramEnd"/>
      <w:r w:rsidRPr="00205582">
        <w:rPr>
          <w:rFonts w:ascii="Times New Roman" w:eastAsia="Times New Roman" w:hAnsi="Times New Roman" w:cs="Times New Roman"/>
          <w:sz w:val="28"/>
          <w:szCs w:val="28"/>
          <w:lang w:eastAsia="ru-RU"/>
        </w:rPr>
        <w:t>».</w:t>
      </w:r>
    </w:p>
    <w:p w:rsidR="00205582" w:rsidRPr="00205582" w:rsidRDefault="00E76766" w:rsidP="0020558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205582" w:rsidRPr="00205582">
        <w:rPr>
          <w:rFonts w:ascii="Times New Roman" w:eastAsia="Times New Roman" w:hAnsi="Times New Roman" w:cs="Times New Roman"/>
          <w:sz w:val="28"/>
          <w:szCs w:val="28"/>
          <w:lang w:eastAsia="ru-RU"/>
        </w:rPr>
        <w:t>ыполн</w:t>
      </w:r>
      <w:r w:rsidR="00EB0E88">
        <w:rPr>
          <w:rFonts w:ascii="Times New Roman" w:eastAsia="Times New Roman" w:hAnsi="Times New Roman" w:cs="Times New Roman"/>
          <w:sz w:val="28"/>
          <w:szCs w:val="28"/>
          <w:lang w:eastAsia="ru-RU"/>
        </w:rPr>
        <w:t>ены</w:t>
      </w:r>
      <w:r w:rsidR="00205582" w:rsidRPr="00205582">
        <w:rPr>
          <w:rFonts w:ascii="Times New Roman" w:eastAsia="Times New Roman" w:hAnsi="Times New Roman" w:cs="Times New Roman"/>
          <w:sz w:val="28"/>
          <w:szCs w:val="28"/>
          <w:lang w:eastAsia="ru-RU"/>
        </w:rPr>
        <w:t xml:space="preserve"> мероприят</w:t>
      </w:r>
      <w:r>
        <w:rPr>
          <w:rFonts w:ascii="Times New Roman" w:eastAsia="Times New Roman" w:hAnsi="Times New Roman" w:cs="Times New Roman"/>
          <w:sz w:val="28"/>
          <w:szCs w:val="28"/>
          <w:lang w:eastAsia="ru-RU"/>
        </w:rPr>
        <w:t xml:space="preserve">ия технологического подключения </w:t>
      </w:r>
      <w:r w:rsidR="00205582" w:rsidRPr="00205582">
        <w:rPr>
          <w:rFonts w:ascii="Times New Roman" w:eastAsia="Times New Roman" w:hAnsi="Times New Roman" w:cs="Times New Roman"/>
          <w:sz w:val="28"/>
          <w:szCs w:val="28"/>
          <w:lang w:eastAsia="ru-RU"/>
        </w:rPr>
        <w:lastRenderedPageBreak/>
        <w:t xml:space="preserve">(присоединения) </w:t>
      </w:r>
      <w:r w:rsidR="00855321">
        <w:rPr>
          <w:rFonts w:ascii="Times New Roman" w:eastAsia="Times New Roman" w:hAnsi="Times New Roman" w:cs="Times New Roman"/>
          <w:sz w:val="28"/>
          <w:szCs w:val="28"/>
          <w:lang w:eastAsia="ru-RU"/>
        </w:rPr>
        <w:t>6 многоквартирных домов детей-</w:t>
      </w:r>
      <w:r w:rsidR="00205582" w:rsidRPr="00205582">
        <w:rPr>
          <w:rFonts w:ascii="Times New Roman" w:eastAsia="Times New Roman" w:hAnsi="Times New Roman" w:cs="Times New Roman"/>
          <w:sz w:val="28"/>
          <w:szCs w:val="28"/>
          <w:lang w:eastAsia="ru-RU"/>
        </w:rPr>
        <w:t xml:space="preserve">сирот в п. </w:t>
      </w:r>
      <w:proofErr w:type="gramStart"/>
      <w:r w:rsidR="00205582" w:rsidRPr="00205582">
        <w:rPr>
          <w:rFonts w:ascii="Times New Roman" w:eastAsia="Times New Roman" w:hAnsi="Times New Roman" w:cs="Times New Roman"/>
          <w:sz w:val="28"/>
          <w:szCs w:val="28"/>
          <w:lang w:eastAsia="ru-RU"/>
        </w:rPr>
        <w:t>Краснофлотском</w:t>
      </w:r>
      <w:proofErr w:type="gramEnd"/>
      <w:r w:rsidR="00205582" w:rsidRPr="00205582">
        <w:rPr>
          <w:rFonts w:ascii="Times New Roman" w:eastAsia="Times New Roman" w:hAnsi="Times New Roman" w:cs="Times New Roman"/>
          <w:sz w:val="28"/>
          <w:szCs w:val="28"/>
          <w:lang w:eastAsia="ru-RU"/>
        </w:rPr>
        <w:t xml:space="preserve"> к сетям водоотведения.</w:t>
      </w:r>
    </w:p>
    <w:p w:rsidR="00205582" w:rsidRPr="00205582" w:rsidRDefault="00205582" w:rsidP="00205582">
      <w:pPr>
        <w:widowControl w:val="0"/>
        <w:spacing w:after="0" w:line="240" w:lineRule="auto"/>
        <w:ind w:firstLine="709"/>
        <w:jc w:val="both"/>
        <w:rPr>
          <w:rFonts w:ascii="Times New Roman" w:eastAsia="Times New Roman" w:hAnsi="Times New Roman" w:cs="Times New Roman"/>
          <w:sz w:val="28"/>
          <w:szCs w:val="28"/>
          <w:lang w:eastAsia="ru-RU"/>
        </w:rPr>
      </w:pPr>
      <w:r w:rsidRPr="00205582">
        <w:rPr>
          <w:rFonts w:ascii="Times New Roman" w:eastAsia="Times New Roman" w:hAnsi="Times New Roman" w:cs="Times New Roman"/>
          <w:sz w:val="28"/>
          <w:szCs w:val="28"/>
          <w:lang w:eastAsia="ru-RU"/>
        </w:rPr>
        <w:t xml:space="preserve">1 ноября 2024 года между управлением имущественных и земельных отношений администрации </w:t>
      </w:r>
      <w:proofErr w:type="spellStart"/>
      <w:r w:rsidRPr="00205582">
        <w:rPr>
          <w:rFonts w:ascii="Times New Roman" w:eastAsia="Times New Roman" w:hAnsi="Times New Roman" w:cs="Times New Roman"/>
          <w:sz w:val="28"/>
          <w:szCs w:val="28"/>
          <w:lang w:eastAsia="ru-RU"/>
        </w:rPr>
        <w:t>Ейского</w:t>
      </w:r>
      <w:proofErr w:type="spellEnd"/>
      <w:r w:rsidRPr="00205582">
        <w:rPr>
          <w:rFonts w:ascii="Times New Roman" w:eastAsia="Times New Roman" w:hAnsi="Times New Roman" w:cs="Times New Roman"/>
          <w:sz w:val="28"/>
          <w:szCs w:val="28"/>
          <w:lang w:eastAsia="ru-RU"/>
        </w:rPr>
        <w:t xml:space="preserve"> городского поселения </w:t>
      </w:r>
      <w:proofErr w:type="spellStart"/>
      <w:r w:rsidRPr="00205582">
        <w:rPr>
          <w:rFonts w:ascii="Times New Roman" w:eastAsia="Times New Roman" w:hAnsi="Times New Roman" w:cs="Times New Roman"/>
          <w:sz w:val="28"/>
          <w:szCs w:val="28"/>
          <w:lang w:eastAsia="ru-RU"/>
        </w:rPr>
        <w:t>Ейского</w:t>
      </w:r>
      <w:proofErr w:type="spellEnd"/>
      <w:r w:rsidRPr="00205582">
        <w:rPr>
          <w:rFonts w:ascii="Times New Roman" w:eastAsia="Times New Roman" w:hAnsi="Times New Roman" w:cs="Times New Roman"/>
          <w:sz w:val="28"/>
          <w:szCs w:val="28"/>
          <w:lang w:eastAsia="ru-RU"/>
        </w:rPr>
        <w:t xml:space="preserve"> района и ГУП КК «</w:t>
      </w:r>
      <w:proofErr w:type="spellStart"/>
      <w:r w:rsidRPr="00205582">
        <w:rPr>
          <w:rFonts w:ascii="Times New Roman" w:eastAsia="Times New Roman" w:hAnsi="Times New Roman" w:cs="Times New Roman"/>
          <w:sz w:val="28"/>
          <w:szCs w:val="28"/>
          <w:lang w:eastAsia="ru-RU"/>
        </w:rPr>
        <w:t>Кубаньводкомплекс</w:t>
      </w:r>
      <w:proofErr w:type="spellEnd"/>
      <w:r w:rsidRPr="00205582">
        <w:rPr>
          <w:rFonts w:ascii="Times New Roman" w:eastAsia="Times New Roman" w:hAnsi="Times New Roman" w:cs="Times New Roman"/>
          <w:sz w:val="28"/>
          <w:szCs w:val="28"/>
          <w:lang w:eastAsia="ru-RU"/>
        </w:rPr>
        <w:t xml:space="preserve">»  было подписано дополнительное соглашение  о передаче в аренду дополнительного имущества, находящегося в собственности </w:t>
      </w:r>
      <w:proofErr w:type="spellStart"/>
      <w:r w:rsidRPr="00205582">
        <w:rPr>
          <w:rFonts w:ascii="Times New Roman" w:eastAsia="Times New Roman" w:hAnsi="Times New Roman" w:cs="Times New Roman"/>
          <w:sz w:val="28"/>
          <w:szCs w:val="28"/>
          <w:lang w:eastAsia="ru-RU"/>
        </w:rPr>
        <w:t>Ейского</w:t>
      </w:r>
      <w:proofErr w:type="spellEnd"/>
      <w:r w:rsidRPr="00205582">
        <w:rPr>
          <w:rFonts w:ascii="Times New Roman" w:eastAsia="Times New Roman" w:hAnsi="Times New Roman" w:cs="Times New Roman"/>
          <w:sz w:val="28"/>
          <w:szCs w:val="28"/>
          <w:lang w:eastAsia="ru-RU"/>
        </w:rPr>
        <w:t xml:space="preserve"> городского поселения </w:t>
      </w:r>
      <w:proofErr w:type="spellStart"/>
      <w:r w:rsidRPr="00205582">
        <w:rPr>
          <w:rFonts w:ascii="Times New Roman" w:eastAsia="Times New Roman" w:hAnsi="Times New Roman" w:cs="Times New Roman"/>
          <w:sz w:val="28"/>
          <w:szCs w:val="28"/>
          <w:lang w:eastAsia="ru-RU"/>
        </w:rPr>
        <w:t>Ейского</w:t>
      </w:r>
      <w:proofErr w:type="spellEnd"/>
      <w:r w:rsidRPr="00205582">
        <w:rPr>
          <w:rFonts w:ascii="Times New Roman" w:eastAsia="Times New Roman" w:hAnsi="Times New Roman" w:cs="Times New Roman"/>
          <w:sz w:val="28"/>
          <w:szCs w:val="28"/>
          <w:lang w:eastAsia="ru-RU"/>
        </w:rPr>
        <w:t xml:space="preserve"> района.</w:t>
      </w:r>
    </w:p>
    <w:p w:rsidR="00205582" w:rsidRDefault="00205582" w:rsidP="00205582">
      <w:pPr>
        <w:widowControl w:val="0"/>
        <w:spacing w:after="0" w:line="240" w:lineRule="auto"/>
        <w:ind w:firstLine="709"/>
        <w:jc w:val="both"/>
        <w:rPr>
          <w:rFonts w:ascii="Times New Roman" w:eastAsia="Times New Roman" w:hAnsi="Times New Roman" w:cs="Times New Roman"/>
          <w:sz w:val="28"/>
          <w:szCs w:val="28"/>
          <w:lang w:eastAsia="ru-RU"/>
        </w:rPr>
      </w:pPr>
      <w:r w:rsidRPr="00205582">
        <w:rPr>
          <w:rFonts w:ascii="Times New Roman" w:eastAsia="Times New Roman" w:hAnsi="Times New Roman" w:cs="Times New Roman"/>
          <w:sz w:val="28"/>
          <w:szCs w:val="28"/>
          <w:lang w:eastAsia="ru-RU"/>
        </w:rPr>
        <w:t xml:space="preserve">В 2024 году были получены технические задания на проектирование инженерных сетей водоснабжения и водоотведения микрорайона «Красная звезда». </w:t>
      </w:r>
    </w:p>
    <w:p w:rsidR="00E76766" w:rsidRPr="00E76766" w:rsidRDefault="00E76766" w:rsidP="00E76766">
      <w:pPr>
        <w:widowControl w:val="0"/>
        <w:spacing w:after="0" w:line="240" w:lineRule="auto"/>
        <w:ind w:firstLine="709"/>
        <w:jc w:val="both"/>
        <w:rPr>
          <w:rFonts w:ascii="Times New Roman" w:eastAsia="Times New Roman" w:hAnsi="Times New Roman" w:cs="Times New Roman"/>
          <w:sz w:val="28"/>
          <w:szCs w:val="28"/>
          <w:lang w:eastAsia="ru-RU"/>
        </w:rPr>
      </w:pPr>
      <w:r w:rsidRPr="00E76766">
        <w:rPr>
          <w:rFonts w:ascii="Times New Roman" w:eastAsia="Times New Roman" w:hAnsi="Times New Roman" w:cs="Times New Roman"/>
          <w:sz w:val="28"/>
          <w:szCs w:val="28"/>
          <w:lang w:eastAsia="ru-RU"/>
        </w:rPr>
        <w:t>28 мая 2024 г</w:t>
      </w:r>
      <w:r w:rsidR="00855321">
        <w:rPr>
          <w:rFonts w:ascii="Times New Roman" w:eastAsia="Times New Roman" w:hAnsi="Times New Roman" w:cs="Times New Roman"/>
          <w:sz w:val="28"/>
          <w:szCs w:val="28"/>
          <w:lang w:eastAsia="ru-RU"/>
        </w:rPr>
        <w:t>ода между управлением жилищно-</w:t>
      </w:r>
      <w:r w:rsidRPr="00E76766">
        <w:rPr>
          <w:rFonts w:ascii="Times New Roman" w:eastAsia="Times New Roman" w:hAnsi="Times New Roman" w:cs="Times New Roman"/>
          <w:sz w:val="28"/>
          <w:szCs w:val="28"/>
          <w:lang w:eastAsia="ru-RU"/>
        </w:rPr>
        <w:t xml:space="preserve">коммунального хозяйства администрации </w:t>
      </w:r>
      <w:proofErr w:type="spellStart"/>
      <w:r w:rsidRPr="00E76766">
        <w:rPr>
          <w:rFonts w:ascii="Times New Roman" w:eastAsia="Times New Roman" w:hAnsi="Times New Roman" w:cs="Times New Roman"/>
          <w:sz w:val="28"/>
          <w:szCs w:val="28"/>
          <w:lang w:eastAsia="ru-RU"/>
        </w:rPr>
        <w:t>Ейского</w:t>
      </w:r>
      <w:proofErr w:type="spellEnd"/>
      <w:r w:rsidRPr="00E76766">
        <w:rPr>
          <w:rFonts w:ascii="Times New Roman" w:eastAsia="Times New Roman" w:hAnsi="Times New Roman" w:cs="Times New Roman"/>
          <w:sz w:val="28"/>
          <w:szCs w:val="28"/>
          <w:lang w:eastAsia="ru-RU"/>
        </w:rPr>
        <w:t xml:space="preserve"> городского поселения </w:t>
      </w:r>
      <w:proofErr w:type="spellStart"/>
      <w:r w:rsidRPr="00E76766">
        <w:rPr>
          <w:rFonts w:ascii="Times New Roman" w:eastAsia="Times New Roman" w:hAnsi="Times New Roman" w:cs="Times New Roman"/>
          <w:sz w:val="28"/>
          <w:szCs w:val="28"/>
          <w:lang w:eastAsia="ru-RU"/>
        </w:rPr>
        <w:t>Ейского</w:t>
      </w:r>
      <w:proofErr w:type="spellEnd"/>
      <w:r w:rsidRPr="00E76766">
        <w:rPr>
          <w:rFonts w:ascii="Times New Roman" w:eastAsia="Times New Roman" w:hAnsi="Times New Roman" w:cs="Times New Roman"/>
          <w:sz w:val="28"/>
          <w:szCs w:val="28"/>
          <w:lang w:eastAsia="ru-RU"/>
        </w:rPr>
        <w:t xml:space="preserve"> район</w:t>
      </w:r>
      <w:proofErr w:type="gramStart"/>
      <w:r w:rsidRPr="00E76766">
        <w:rPr>
          <w:rFonts w:ascii="Times New Roman" w:eastAsia="Times New Roman" w:hAnsi="Times New Roman" w:cs="Times New Roman"/>
          <w:sz w:val="28"/>
          <w:szCs w:val="28"/>
          <w:lang w:eastAsia="ru-RU"/>
        </w:rPr>
        <w:t>а и ООО</w:t>
      </w:r>
      <w:proofErr w:type="gramEnd"/>
      <w:r w:rsidRPr="00E76766">
        <w:rPr>
          <w:rFonts w:ascii="Times New Roman" w:eastAsia="Times New Roman" w:hAnsi="Times New Roman" w:cs="Times New Roman"/>
          <w:sz w:val="28"/>
          <w:szCs w:val="28"/>
          <w:lang w:eastAsia="ru-RU"/>
        </w:rPr>
        <w:t xml:space="preserve"> "ВКЭКСПЕРТПРОЕКТ" был заключен муниципальный </w:t>
      </w:r>
      <w:r w:rsidR="00EA36E2">
        <w:rPr>
          <w:rFonts w:ascii="Times New Roman" w:eastAsia="Times New Roman" w:hAnsi="Times New Roman" w:cs="Times New Roman"/>
          <w:sz w:val="28"/>
          <w:szCs w:val="28"/>
          <w:lang w:eastAsia="ru-RU"/>
        </w:rPr>
        <w:t xml:space="preserve">контракт </w:t>
      </w:r>
      <w:r w:rsidRPr="00E76766">
        <w:rPr>
          <w:rFonts w:ascii="Times New Roman" w:eastAsia="Times New Roman" w:hAnsi="Times New Roman" w:cs="Times New Roman"/>
          <w:sz w:val="28"/>
          <w:szCs w:val="28"/>
          <w:lang w:eastAsia="ru-RU"/>
        </w:rPr>
        <w:t xml:space="preserve">на проектирование сетей водоснабжения микрорайона «Красная Звезда»  в г. Ейске. Стоимость выполнения данных работ составляла </w:t>
      </w:r>
      <w:r w:rsidR="00855321">
        <w:rPr>
          <w:rFonts w:ascii="Times New Roman" w:eastAsia="Times New Roman" w:hAnsi="Times New Roman" w:cs="Times New Roman"/>
          <w:sz w:val="28"/>
          <w:szCs w:val="28"/>
          <w:lang w:eastAsia="ru-RU"/>
        </w:rPr>
        <w:t xml:space="preserve">почти </w:t>
      </w:r>
      <w:r w:rsidRPr="00E76766">
        <w:rPr>
          <w:rFonts w:ascii="Times New Roman" w:eastAsia="Times New Roman" w:hAnsi="Times New Roman" w:cs="Times New Roman"/>
          <w:sz w:val="28"/>
          <w:szCs w:val="28"/>
          <w:lang w:eastAsia="ru-RU"/>
        </w:rPr>
        <w:t>2</w:t>
      </w:r>
      <w:r w:rsidR="00855321">
        <w:rPr>
          <w:rFonts w:ascii="Times New Roman" w:eastAsia="Times New Roman" w:hAnsi="Times New Roman" w:cs="Times New Roman"/>
          <w:sz w:val="28"/>
          <w:szCs w:val="28"/>
          <w:lang w:eastAsia="ru-RU"/>
        </w:rPr>
        <w:t>,9 млн.</w:t>
      </w:r>
      <w:r w:rsidRPr="00E76766">
        <w:rPr>
          <w:rFonts w:ascii="Times New Roman" w:eastAsia="Times New Roman" w:hAnsi="Times New Roman" w:cs="Times New Roman"/>
          <w:sz w:val="28"/>
          <w:szCs w:val="28"/>
          <w:lang w:eastAsia="ru-RU"/>
        </w:rPr>
        <w:t xml:space="preserve"> руб., сроком выполнения работ </w:t>
      </w:r>
      <w:r w:rsidR="0012740C">
        <w:rPr>
          <w:rFonts w:ascii="Times New Roman" w:eastAsia="Times New Roman" w:hAnsi="Times New Roman" w:cs="Times New Roman"/>
          <w:sz w:val="28"/>
          <w:szCs w:val="28"/>
          <w:lang w:eastAsia="ru-RU"/>
        </w:rPr>
        <w:t xml:space="preserve">до 9 декабря </w:t>
      </w:r>
      <w:r w:rsidRPr="00E76766">
        <w:rPr>
          <w:rFonts w:ascii="Times New Roman" w:eastAsia="Times New Roman" w:hAnsi="Times New Roman" w:cs="Times New Roman"/>
          <w:sz w:val="28"/>
          <w:szCs w:val="28"/>
          <w:lang w:eastAsia="ru-RU"/>
        </w:rPr>
        <w:t>2024 года.</w:t>
      </w:r>
    </w:p>
    <w:p w:rsidR="00E76766" w:rsidRPr="00E76766" w:rsidRDefault="00E76766" w:rsidP="00E7676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E76766">
        <w:rPr>
          <w:rFonts w:ascii="Times New Roman" w:eastAsia="Times New Roman" w:hAnsi="Times New Roman" w:cs="Times New Roman"/>
          <w:sz w:val="28"/>
          <w:szCs w:val="28"/>
          <w:lang w:eastAsia="ru-RU"/>
        </w:rPr>
        <w:t xml:space="preserve">о причине недобросовестного выполнения проектных работ, а также нарушения сроков со стороны подрядной организации ООО "ВКЭКСПЕРТПРОЕКТ" 19 ноября 2024 года указанный контракт </w:t>
      </w:r>
      <w:proofErr w:type="gramStart"/>
      <w:r w:rsidRPr="00E76766">
        <w:rPr>
          <w:rFonts w:ascii="Times New Roman" w:eastAsia="Times New Roman" w:hAnsi="Times New Roman" w:cs="Times New Roman"/>
          <w:sz w:val="28"/>
          <w:szCs w:val="28"/>
          <w:lang w:eastAsia="ru-RU"/>
        </w:rPr>
        <w:t>был</w:t>
      </w:r>
      <w:proofErr w:type="gramEnd"/>
      <w:r w:rsidRPr="00E76766">
        <w:rPr>
          <w:rFonts w:ascii="Times New Roman" w:eastAsia="Times New Roman" w:hAnsi="Times New Roman" w:cs="Times New Roman"/>
          <w:sz w:val="28"/>
          <w:szCs w:val="28"/>
          <w:lang w:eastAsia="ru-RU"/>
        </w:rPr>
        <w:t xml:space="preserve"> расторгнут. </w:t>
      </w:r>
    </w:p>
    <w:p w:rsidR="00E76766" w:rsidRPr="00E76766" w:rsidRDefault="00E76766" w:rsidP="00E76766">
      <w:pPr>
        <w:widowControl w:val="0"/>
        <w:spacing w:after="0" w:line="240" w:lineRule="auto"/>
        <w:ind w:firstLine="709"/>
        <w:jc w:val="both"/>
        <w:rPr>
          <w:rFonts w:ascii="Times New Roman" w:eastAsia="Times New Roman" w:hAnsi="Times New Roman" w:cs="Times New Roman"/>
          <w:sz w:val="28"/>
          <w:szCs w:val="28"/>
          <w:lang w:eastAsia="ru-RU"/>
        </w:rPr>
      </w:pPr>
      <w:r w:rsidRPr="00E76766">
        <w:rPr>
          <w:rFonts w:ascii="Times New Roman" w:eastAsia="Times New Roman" w:hAnsi="Times New Roman" w:cs="Times New Roman"/>
          <w:sz w:val="28"/>
          <w:szCs w:val="28"/>
          <w:lang w:eastAsia="ru-RU"/>
        </w:rPr>
        <w:t xml:space="preserve">В первом квартале 2025 года администрацией </w:t>
      </w:r>
      <w:proofErr w:type="spellStart"/>
      <w:r w:rsidRPr="00E76766">
        <w:rPr>
          <w:rFonts w:ascii="Times New Roman" w:eastAsia="Times New Roman" w:hAnsi="Times New Roman" w:cs="Times New Roman"/>
          <w:sz w:val="28"/>
          <w:szCs w:val="28"/>
          <w:lang w:eastAsia="ru-RU"/>
        </w:rPr>
        <w:t>Ейского</w:t>
      </w:r>
      <w:proofErr w:type="spellEnd"/>
      <w:r w:rsidRPr="00E76766">
        <w:rPr>
          <w:rFonts w:ascii="Times New Roman" w:eastAsia="Times New Roman" w:hAnsi="Times New Roman" w:cs="Times New Roman"/>
          <w:sz w:val="28"/>
          <w:szCs w:val="28"/>
          <w:lang w:eastAsia="ru-RU"/>
        </w:rPr>
        <w:t xml:space="preserve"> городского поселения </w:t>
      </w:r>
      <w:proofErr w:type="spellStart"/>
      <w:r w:rsidRPr="00E76766">
        <w:rPr>
          <w:rFonts w:ascii="Times New Roman" w:eastAsia="Times New Roman" w:hAnsi="Times New Roman" w:cs="Times New Roman"/>
          <w:sz w:val="28"/>
          <w:szCs w:val="28"/>
          <w:lang w:eastAsia="ru-RU"/>
        </w:rPr>
        <w:t>Ейского</w:t>
      </w:r>
      <w:proofErr w:type="spellEnd"/>
      <w:r w:rsidRPr="00E76766">
        <w:rPr>
          <w:rFonts w:ascii="Times New Roman" w:eastAsia="Times New Roman" w:hAnsi="Times New Roman" w:cs="Times New Roman"/>
          <w:sz w:val="28"/>
          <w:szCs w:val="28"/>
          <w:lang w:eastAsia="ru-RU"/>
        </w:rPr>
        <w:t xml:space="preserve"> района будет проведена повторная процедура  электронного аукциона на определение подрядчика на проектирование сети водоснабжения микрорайона «Красная звезда».</w:t>
      </w:r>
    </w:p>
    <w:p w:rsidR="00E76766" w:rsidRPr="00E76766" w:rsidRDefault="00E76766" w:rsidP="00E76766">
      <w:pPr>
        <w:widowControl w:val="0"/>
        <w:spacing w:after="0" w:line="240" w:lineRule="auto"/>
        <w:ind w:firstLine="709"/>
        <w:jc w:val="both"/>
        <w:rPr>
          <w:rFonts w:ascii="Times New Roman" w:eastAsia="Times New Roman" w:hAnsi="Times New Roman" w:cs="Times New Roman"/>
          <w:sz w:val="28"/>
          <w:szCs w:val="28"/>
          <w:lang w:eastAsia="ru-RU"/>
        </w:rPr>
      </w:pPr>
      <w:r w:rsidRPr="00E76766">
        <w:rPr>
          <w:rFonts w:ascii="Times New Roman" w:eastAsia="Times New Roman" w:hAnsi="Times New Roman" w:cs="Times New Roman"/>
          <w:sz w:val="28"/>
          <w:szCs w:val="28"/>
          <w:lang w:eastAsia="ru-RU"/>
        </w:rPr>
        <w:t xml:space="preserve">По объекту сетей водоотведения  микрорайона «Красная звезда» администрацией </w:t>
      </w:r>
      <w:proofErr w:type="spellStart"/>
      <w:r w:rsidRPr="00E76766">
        <w:rPr>
          <w:rFonts w:ascii="Times New Roman" w:eastAsia="Times New Roman" w:hAnsi="Times New Roman" w:cs="Times New Roman"/>
          <w:sz w:val="28"/>
          <w:szCs w:val="28"/>
          <w:lang w:eastAsia="ru-RU"/>
        </w:rPr>
        <w:t>Ейского</w:t>
      </w:r>
      <w:proofErr w:type="spellEnd"/>
      <w:r w:rsidRPr="00E76766">
        <w:rPr>
          <w:rFonts w:ascii="Times New Roman" w:eastAsia="Times New Roman" w:hAnsi="Times New Roman" w:cs="Times New Roman"/>
          <w:sz w:val="28"/>
          <w:szCs w:val="28"/>
          <w:lang w:eastAsia="ru-RU"/>
        </w:rPr>
        <w:t xml:space="preserve"> городского поселения </w:t>
      </w:r>
      <w:proofErr w:type="spellStart"/>
      <w:r w:rsidRPr="00E76766">
        <w:rPr>
          <w:rFonts w:ascii="Times New Roman" w:eastAsia="Times New Roman" w:hAnsi="Times New Roman" w:cs="Times New Roman"/>
          <w:sz w:val="28"/>
          <w:szCs w:val="28"/>
          <w:lang w:eastAsia="ru-RU"/>
        </w:rPr>
        <w:t>Ейского</w:t>
      </w:r>
      <w:proofErr w:type="spellEnd"/>
      <w:r w:rsidRPr="00E76766">
        <w:rPr>
          <w:rFonts w:ascii="Times New Roman" w:eastAsia="Times New Roman" w:hAnsi="Times New Roman" w:cs="Times New Roman"/>
          <w:sz w:val="28"/>
          <w:szCs w:val="28"/>
          <w:lang w:eastAsia="ru-RU"/>
        </w:rPr>
        <w:t xml:space="preserve"> района была подана  заявка на участие в отборе муниципальных образований Краснодарского края для получения субсидии на разработку проектно-сметной документации в рамках подпрограммы «Жилище» государственной программы Краснодарского края «Комплексное и устойчивое развитие Краснодарского края в сфере строительства и архитектуры»</w:t>
      </w:r>
      <w:r>
        <w:rPr>
          <w:rFonts w:ascii="Times New Roman" w:eastAsia="Times New Roman" w:hAnsi="Times New Roman" w:cs="Times New Roman"/>
          <w:sz w:val="28"/>
          <w:szCs w:val="28"/>
          <w:lang w:eastAsia="ru-RU"/>
        </w:rPr>
        <w:t xml:space="preserve">. </w:t>
      </w:r>
      <w:proofErr w:type="gramStart"/>
      <w:r w:rsidRPr="00E76766">
        <w:rPr>
          <w:rFonts w:ascii="Times New Roman" w:eastAsia="Times New Roman" w:hAnsi="Times New Roman" w:cs="Times New Roman"/>
          <w:sz w:val="28"/>
          <w:szCs w:val="28"/>
          <w:lang w:eastAsia="ru-RU"/>
        </w:rPr>
        <w:t xml:space="preserve">Ориентировочная стоимость выполнения данных работ составит более 11 млн. руб. Денежные средства в 2024 году не были выделены, в связи с чем, администрация </w:t>
      </w:r>
      <w:proofErr w:type="spellStart"/>
      <w:r w:rsidRPr="00E76766">
        <w:rPr>
          <w:rFonts w:ascii="Times New Roman" w:eastAsia="Times New Roman" w:hAnsi="Times New Roman" w:cs="Times New Roman"/>
          <w:sz w:val="28"/>
          <w:szCs w:val="28"/>
          <w:lang w:eastAsia="ru-RU"/>
        </w:rPr>
        <w:t>Ейского</w:t>
      </w:r>
      <w:proofErr w:type="spellEnd"/>
      <w:r w:rsidRPr="00E76766">
        <w:rPr>
          <w:rFonts w:ascii="Times New Roman" w:eastAsia="Times New Roman" w:hAnsi="Times New Roman" w:cs="Times New Roman"/>
          <w:sz w:val="28"/>
          <w:szCs w:val="28"/>
          <w:lang w:eastAsia="ru-RU"/>
        </w:rPr>
        <w:t xml:space="preserve"> городского поселения </w:t>
      </w:r>
      <w:proofErr w:type="spellStart"/>
      <w:r w:rsidRPr="00E76766">
        <w:rPr>
          <w:rFonts w:ascii="Times New Roman" w:eastAsia="Times New Roman" w:hAnsi="Times New Roman" w:cs="Times New Roman"/>
          <w:sz w:val="28"/>
          <w:szCs w:val="28"/>
          <w:lang w:eastAsia="ru-RU"/>
        </w:rPr>
        <w:t>Ейского</w:t>
      </w:r>
      <w:proofErr w:type="spellEnd"/>
      <w:r w:rsidRPr="00E76766">
        <w:rPr>
          <w:rFonts w:ascii="Times New Roman" w:eastAsia="Times New Roman" w:hAnsi="Times New Roman" w:cs="Times New Roman"/>
          <w:sz w:val="28"/>
          <w:szCs w:val="28"/>
          <w:lang w:eastAsia="ru-RU"/>
        </w:rPr>
        <w:t xml:space="preserve"> района ждет начала отбора муниципальных образований Краснодарского края по предоставлению и распределению субсидий из бюджета Краснодарского края местным бюджетам на </w:t>
      </w:r>
      <w:proofErr w:type="spellStart"/>
      <w:r w:rsidRPr="00E76766">
        <w:rPr>
          <w:rFonts w:ascii="Times New Roman" w:eastAsia="Times New Roman" w:hAnsi="Times New Roman" w:cs="Times New Roman"/>
          <w:sz w:val="28"/>
          <w:szCs w:val="28"/>
          <w:lang w:eastAsia="ru-RU"/>
        </w:rPr>
        <w:t>софинансирование</w:t>
      </w:r>
      <w:proofErr w:type="spellEnd"/>
      <w:r w:rsidRPr="00E76766">
        <w:rPr>
          <w:rFonts w:ascii="Times New Roman" w:eastAsia="Times New Roman" w:hAnsi="Times New Roman" w:cs="Times New Roman"/>
          <w:sz w:val="28"/>
          <w:szCs w:val="28"/>
          <w:lang w:eastAsia="ru-RU"/>
        </w:rPr>
        <w:t xml:space="preserve"> расходных обязательств муниципальных образований для повторного направления заявки в департамент строительства Краснодарского</w:t>
      </w:r>
      <w:proofErr w:type="gramEnd"/>
      <w:r w:rsidRPr="00E76766">
        <w:rPr>
          <w:rFonts w:ascii="Times New Roman" w:eastAsia="Times New Roman" w:hAnsi="Times New Roman" w:cs="Times New Roman"/>
          <w:sz w:val="28"/>
          <w:szCs w:val="28"/>
          <w:lang w:eastAsia="ru-RU"/>
        </w:rPr>
        <w:t xml:space="preserve"> края.</w:t>
      </w:r>
    </w:p>
    <w:p w:rsidR="00E76766" w:rsidRPr="00E76766" w:rsidRDefault="00E76766" w:rsidP="00E76766">
      <w:pPr>
        <w:widowControl w:val="0"/>
        <w:spacing w:after="0" w:line="240" w:lineRule="auto"/>
        <w:ind w:firstLine="709"/>
        <w:jc w:val="both"/>
        <w:rPr>
          <w:rFonts w:ascii="Times New Roman" w:eastAsia="Times New Roman" w:hAnsi="Times New Roman" w:cs="Times New Roman"/>
          <w:sz w:val="28"/>
          <w:szCs w:val="28"/>
          <w:lang w:eastAsia="ru-RU"/>
        </w:rPr>
      </w:pPr>
      <w:r w:rsidRPr="00E76766">
        <w:rPr>
          <w:rFonts w:ascii="Times New Roman" w:eastAsia="Times New Roman" w:hAnsi="Times New Roman" w:cs="Times New Roman"/>
          <w:sz w:val="28"/>
          <w:szCs w:val="28"/>
          <w:lang w:eastAsia="ru-RU"/>
        </w:rPr>
        <w:t xml:space="preserve">В 2024 году в бюджете </w:t>
      </w:r>
      <w:proofErr w:type="spellStart"/>
      <w:r w:rsidRPr="00E76766">
        <w:rPr>
          <w:rFonts w:ascii="Times New Roman" w:eastAsia="Times New Roman" w:hAnsi="Times New Roman" w:cs="Times New Roman"/>
          <w:sz w:val="28"/>
          <w:szCs w:val="28"/>
          <w:lang w:eastAsia="ru-RU"/>
        </w:rPr>
        <w:t>Ейского</w:t>
      </w:r>
      <w:proofErr w:type="spellEnd"/>
      <w:r w:rsidRPr="00E76766">
        <w:rPr>
          <w:rFonts w:ascii="Times New Roman" w:eastAsia="Times New Roman" w:hAnsi="Times New Roman" w:cs="Times New Roman"/>
          <w:sz w:val="28"/>
          <w:szCs w:val="28"/>
          <w:lang w:eastAsia="ru-RU"/>
        </w:rPr>
        <w:t xml:space="preserve"> городского поселения </w:t>
      </w:r>
      <w:proofErr w:type="spellStart"/>
      <w:r w:rsidRPr="00E76766">
        <w:rPr>
          <w:rFonts w:ascii="Times New Roman" w:eastAsia="Times New Roman" w:hAnsi="Times New Roman" w:cs="Times New Roman"/>
          <w:sz w:val="28"/>
          <w:szCs w:val="28"/>
          <w:lang w:eastAsia="ru-RU"/>
        </w:rPr>
        <w:t>Ейского</w:t>
      </w:r>
      <w:proofErr w:type="spellEnd"/>
      <w:r w:rsidRPr="00E76766">
        <w:rPr>
          <w:rFonts w:ascii="Times New Roman" w:eastAsia="Times New Roman" w:hAnsi="Times New Roman" w:cs="Times New Roman"/>
          <w:sz w:val="28"/>
          <w:szCs w:val="28"/>
          <w:lang w:eastAsia="ru-RU"/>
        </w:rPr>
        <w:t xml:space="preserve"> района не </w:t>
      </w:r>
      <w:r>
        <w:rPr>
          <w:rFonts w:ascii="Times New Roman" w:eastAsia="Times New Roman" w:hAnsi="Times New Roman" w:cs="Times New Roman"/>
          <w:sz w:val="28"/>
          <w:szCs w:val="28"/>
          <w:lang w:eastAsia="ru-RU"/>
        </w:rPr>
        <w:t xml:space="preserve">были </w:t>
      </w:r>
      <w:r w:rsidRPr="00E76766">
        <w:rPr>
          <w:rFonts w:ascii="Times New Roman" w:eastAsia="Times New Roman" w:hAnsi="Times New Roman" w:cs="Times New Roman"/>
          <w:sz w:val="28"/>
          <w:szCs w:val="28"/>
          <w:lang w:eastAsia="ru-RU"/>
        </w:rPr>
        <w:t>предусмотрены мероприятия по объекту сетей водоотведения микрорайона «Красная звезда» по причине недостаточного финансирования.</w:t>
      </w:r>
    </w:p>
    <w:p w:rsidR="00205582" w:rsidRDefault="00E76766" w:rsidP="00E7676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E76766">
        <w:rPr>
          <w:rFonts w:ascii="Times New Roman" w:eastAsia="Times New Roman" w:hAnsi="Times New Roman" w:cs="Times New Roman"/>
          <w:sz w:val="28"/>
          <w:szCs w:val="28"/>
          <w:lang w:eastAsia="ru-RU"/>
        </w:rPr>
        <w:t>огласно Постановлению Губернатора К</w:t>
      </w:r>
      <w:r w:rsidR="0012740C">
        <w:rPr>
          <w:rFonts w:ascii="Times New Roman" w:eastAsia="Times New Roman" w:hAnsi="Times New Roman" w:cs="Times New Roman"/>
          <w:sz w:val="28"/>
          <w:szCs w:val="28"/>
          <w:lang w:eastAsia="ru-RU"/>
        </w:rPr>
        <w:t>раснодарского края № 752  от 11 </w:t>
      </w:r>
      <w:r w:rsidRPr="00E76766">
        <w:rPr>
          <w:rFonts w:ascii="Times New Roman" w:eastAsia="Times New Roman" w:hAnsi="Times New Roman" w:cs="Times New Roman"/>
          <w:sz w:val="28"/>
          <w:szCs w:val="28"/>
          <w:lang w:eastAsia="ru-RU"/>
        </w:rPr>
        <w:t xml:space="preserve">ноября 2024 года «О стратегии социально – экономического развития части территории Краснодарского края «Кубанское Приазовье» до 2030 года» </w:t>
      </w:r>
      <w:r w:rsidRPr="00E76766">
        <w:rPr>
          <w:rFonts w:ascii="Times New Roman" w:eastAsia="Times New Roman" w:hAnsi="Times New Roman" w:cs="Times New Roman"/>
          <w:sz w:val="28"/>
          <w:szCs w:val="28"/>
          <w:lang w:eastAsia="ru-RU"/>
        </w:rPr>
        <w:lastRenderedPageBreak/>
        <w:t>строительство сети водоотведения микрорайона «Красная звезда» в г. Ейске и строительство сети водоснабжения  микрорайона «Красная звезда» в г. Ейске запланированы на 2027 год.</w:t>
      </w:r>
    </w:p>
    <w:p w:rsidR="00FB1733" w:rsidRPr="00FB1733" w:rsidRDefault="00FB1733" w:rsidP="00FB1733">
      <w:pPr>
        <w:widowControl w:val="0"/>
        <w:spacing w:after="0" w:line="240" w:lineRule="auto"/>
        <w:ind w:firstLine="709"/>
        <w:jc w:val="both"/>
        <w:rPr>
          <w:rFonts w:ascii="Times New Roman" w:eastAsia="Times New Roman" w:hAnsi="Times New Roman" w:cs="Times New Roman"/>
          <w:sz w:val="28"/>
          <w:szCs w:val="28"/>
          <w:lang w:eastAsia="ru-RU"/>
        </w:rPr>
      </w:pPr>
      <w:r w:rsidRPr="00FB1733">
        <w:rPr>
          <w:rFonts w:ascii="Times New Roman" w:eastAsia="Times New Roman" w:hAnsi="Times New Roman" w:cs="Times New Roman"/>
          <w:sz w:val="28"/>
          <w:szCs w:val="28"/>
          <w:lang w:eastAsia="ru-RU"/>
        </w:rPr>
        <w:t xml:space="preserve">28 декабря 2022 года получено положительное заключение государственной экспертизы № 23-1-1-2-093626-2022 проверки достоверности определения сметной стоимости объекта: «Строительство системы водоотведения поселка Морской </w:t>
      </w:r>
      <w:proofErr w:type="spellStart"/>
      <w:r w:rsidRPr="00FB1733">
        <w:rPr>
          <w:rFonts w:ascii="Times New Roman" w:eastAsia="Times New Roman" w:hAnsi="Times New Roman" w:cs="Times New Roman"/>
          <w:sz w:val="28"/>
          <w:szCs w:val="28"/>
          <w:lang w:eastAsia="ru-RU"/>
        </w:rPr>
        <w:t>Ейского</w:t>
      </w:r>
      <w:proofErr w:type="spellEnd"/>
      <w:r w:rsidRPr="00FB1733">
        <w:rPr>
          <w:rFonts w:ascii="Times New Roman" w:eastAsia="Times New Roman" w:hAnsi="Times New Roman" w:cs="Times New Roman"/>
          <w:sz w:val="28"/>
          <w:szCs w:val="28"/>
          <w:lang w:eastAsia="ru-RU"/>
        </w:rPr>
        <w:t xml:space="preserve"> городского поселения </w:t>
      </w:r>
      <w:proofErr w:type="spellStart"/>
      <w:r w:rsidRPr="00FB1733">
        <w:rPr>
          <w:rFonts w:ascii="Times New Roman" w:eastAsia="Times New Roman" w:hAnsi="Times New Roman" w:cs="Times New Roman"/>
          <w:sz w:val="28"/>
          <w:szCs w:val="28"/>
          <w:lang w:eastAsia="ru-RU"/>
        </w:rPr>
        <w:t>Ейского</w:t>
      </w:r>
      <w:proofErr w:type="spellEnd"/>
      <w:r w:rsidRPr="00FB1733">
        <w:rPr>
          <w:rFonts w:ascii="Times New Roman" w:eastAsia="Times New Roman" w:hAnsi="Times New Roman" w:cs="Times New Roman"/>
          <w:sz w:val="28"/>
          <w:szCs w:val="28"/>
          <w:lang w:eastAsia="ru-RU"/>
        </w:rPr>
        <w:t xml:space="preserve"> райо</w:t>
      </w:r>
      <w:r w:rsidR="00855321">
        <w:rPr>
          <w:rFonts w:ascii="Times New Roman" w:eastAsia="Times New Roman" w:hAnsi="Times New Roman" w:cs="Times New Roman"/>
          <w:sz w:val="28"/>
          <w:szCs w:val="28"/>
          <w:lang w:eastAsia="ru-RU"/>
        </w:rPr>
        <w:t>на». Протяженность сетей: 18 км</w:t>
      </w:r>
      <w:r w:rsidRPr="00FB1733">
        <w:rPr>
          <w:rFonts w:ascii="Times New Roman" w:eastAsia="Times New Roman" w:hAnsi="Times New Roman" w:cs="Times New Roman"/>
          <w:sz w:val="28"/>
          <w:szCs w:val="28"/>
          <w:lang w:eastAsia="ru-RU"/>
        </w:rPr>
        <w:t xml:space="preserve"> напорн</w:t>
      </w:r>
      <w:r w:rsidR="00855321">
        <w:rPr>
          <w:rFonts w:ascii="Times New Roman" w:eastAsia="Times New Roman" w:hAnsi="Times New Roman" w:cs="Times New Roman"/>
          <w:sz w:val="28"/>
          <w:szCs w:val="28"/>
          <w:lang w:eastAsia="ru-RU"/>
        </w:rPr>
        <w:t>ого</w:t>
      </w:r>
      <w:r w:rsidRPr="00FB1733">
        <w:rPr>
          <w:rFonts w:ascii="Times New Roman" w:eastAsia="Times New Roman" w:hAnsi="Times New Roman" w:cs="Times New Roman"/>
          <w:sz w:val="28"/>
          <w:szCs w:val="28"/>
          <w:lang w:eastAsia="ru-RU"/>
        </w:rPr>
        <w:t xml:space="preserve"> коллектор</w:t>
      </w:r>
      <w:r w:rsidR="00855321">
        <w:rPr>
          <w:rFonts w:ascii="Times New Roman" w:eastAsia="Times New Roman" w:hAnsi="Times New Roman" w:cs="Times New Roman"/>
          <w:sz w:val="28"/>
          <w:szCs w:val="28"/>
          <w:lang w:eastAsia="ru-RU"/>
        </w:rPr>
        <w:t>а; 7 км</w:t>
      </w:r>
      <w:r w:rsidRPr="00FB1733">
        <w:rPr>
          <w:rFonts w:ascii="Times New Roman" w:eastAsia="Times New Roman" w:hAnsi="Times New Roman" w:cs="Times New Roman"/>
          <w:sz w:val="28"/>
          <w:szCs w:val="28"/>
          <w:lang w:eastAsia="ru-RU"/>
        </w:rPr>
        <w:t xml:space="preserve"> самотечн</w:t>
      </w:r>
      <w:r w:rsidR="00855321">
        <w:rPr>
          <w:rFonts w:ascii="Times New Roman" w:eastAsia="Times New Roman" w:hAnsi="Times New Roman" w:cs="Times New Roman"/>
          <w:sz w:val="28"/>
          <w:szCs w:val="28"/>
          <w:lang w:eastAsia="ru-RU"/>
        </w:rPr>
        <w:t>ого</w:t>
      </w:r>
      <w:r w:rsidRPr="00FB1733">
        <w:rPr>
          <w:rFonts w:ascii="Times New Roman" w:eastAsia="Times New Roman" w:hAnsi="Times New Roman" w:cs="Times New Roman"/>
          <w:sz w:val="28"/>
          <w:szCs w:val="28"/>
          <w:lang w:eastAsia="ru-RU"/>
        </w:rPr>
        <w:t xml:space="preserve"> коллектор</w:t>
      </w:r>
      <w:r w:rsidR="00855321">
        <w:rPr>
          <w:rFonts w:ascii="Times New Roman" w:eastAsia="Times New Roman" w:hAnsi="Times New Roman" w:cs="Times New Roman"/>
          <w:sz w:val="28"/>
          <w:szCs w:val="28"/>
          <w:lang w:eastAsia="ru-RU"/>
        </w:rPr>
        <w:t>а</w:t>
      </w:r>
      <w:r w:rsidRPr="00FB1733">
        <w:rPr>
          <w:rFonts w:ascii="Times New Roman" w:eastAsia="Times New Roman" w:hAnsi="Times New Roman" w:cs="Times New Roman"/>
          <w:sz w:val="28"/>
          <w:szCs w:val="28"/>
          <w:lang w:eastAsia="ru-RU"/>
        </w:rPr>
        <w:t xml:space="preserve"> (4 КНС).</w:t>
      </w:r>
    </w:p>
    <w:p w:rsidR="00FB1733" w:rsidRPr="00FB1733" w:rsidRDefault="00FB1733" w:rsidP="00FB1733">
      <w:pPr>
        <w:widowControl w:val="0"/>
        <w:spacing w:after="0" w:line="240" w:lineRule="auto"/>
        <w:ind w:firstLine="709"/>
        <w:jc w:val="both"/>
        <w:rPr>
          <w:rFonts w:ascii="Times New Roman" w:eastAsia="Times New Roman" w:hAnsi="Times New Roman" w:cs="Times New Roman"/>
          <w:sz w:val="28"/>
          <w:szCs w:val="28"/>
          <w:lang w:eastAsia="ru-RU"/>
        </w:rPr>
      </w:pPr>
      <w:r w:rsidRPr="00FB1733">
        <w:rPr>
          <w:rFonts w:ascii="Times New Roman" w:eastAsia="Times New Roman" w:hAnsi="Times New Roman" w:cs="Times New Roman"/>
          <w:sz w:val="28"/>
          <w:szCs w:val="28"/>
          <w:lang w:eastAsia="ru-RU"/>
        </w:rPr>
        <w:t>Министерством топливно – энергетического комплекса и жилищно – коммунального хозяйства Краснодарского края предусмотрено финансирование вышеуказанного объекта на 3 года (2025, 2026,2027 гг.).</w:t>
      </w:r>
    </w:p>
    <w:p w:rsidR="00FB1733" w:rsidRDefault="00FB1733" w:rsidP="00FB1733">
      <w:pPr>
        <w:widowControl w:val="0"/>
        <w:spacing w:after="0" w:line="240" w:lineRule="auto"/>
        <w:ind w:firstLine="709"/>
        <w:jc w:val="both"/>
        <w:rPr>
          <w:rFonts w:ascii="Times New Roman" w:eastAsia="Times New Roman" w:hAnsi="Times New Roman" w:cs="Times New Roman"/>
          <w:sz w:val="28"/>
          <w:szCs w:val="28"/>
          <w:lang w:eastAsia="ru-RU"/>
        </w:rPr>
      </w:pPr>
      <w:r w:rsidRPr="00FB1733">
        <w:rPr>
          <w:rFonts w:ascii="Times New Roman" w:eastAsia="Times New Roman" w:hAnsi="Times New Roman" w:cs="Times New Roman"/>
          <w:sz w:val="28"/>
          <w:szCs w:val="28"/>
          <w:lang w:eastAsia="ru-RU"/>
        </w:rPr>
        <w:t xml:space="preserve">В настоящее время подготовлена документация для проведения конкурсной процедуры для выбора подрядной организации на выполнение </w:t>
      </w:r>
      <w:proofErr w:type="gramStart"/>
      <w:r w:rsidRPr="00FB1733">
        <w:rPr>
          <w:rFonts w:ascii="Times New Roman" w:eastAsia="Times New Roman" w:hAnsi="Times New Roman" w:cs="Times New Roman"/>
          <w:sz w:val="28"/>
          <w:szCs w:val="28"/>
          <w:lang w:eastAsia="ru-RU"/>
        </w:rPr>
        <w:t>строительно – монтажных</w:t>
      </w:r>
      <w:proofErr w:type="gramEnd"/>
      <w:r w:rsidRPr="00FB1733">
        <w:rPr>
          <w:rFonts w:ascii="Times New Roman" w:eastAsia="Times New Roman" w:hAnsi="Times New Roman" w:cs="Times New Roman"/>
          <w:sz w:val="28"/>
          <w:szCs w:val="28"/>
          <w:lang w:eastAsia="ru-RU"/>
        </w:rPr>
        <w:t xml:space="preserve"> работ по объекту: «Строительство системы водоотведения поселка Морской </w:t>
      </w:r>
      <w:proofErr w:type="spellStart"/>
      <w:r w:rsidRPr="00FB1733">
        <w:rPr>
          <w:rFonts w:ascii="Times New Roman" w:eastAsia="Times New Roman" w:hAnsi="Times New Roman" w:cs="Times New Roman"/>
          <w:sz w:val="28"/>
          <w:szCs w:val="28"/>
          <w:lang w:eastAsia="ru-RU"/>
        </w:rPr>
        <w:t>Ейского</w:t>
      </w:r>
      <w:proofErr w:type="spellEnd"/>
      <w:r w:rsidRPr="00FB1733">
        <w:rPr>
          <w:rFonts w:ascii="Times New Roman" w:eastAsia="Times New Roman" w:hAnsi="Times New Roman" w:cs="Times New Roman"/>
          <w:sz w:val="28"/>
          <w:szCs w:val="28"/>
          <w:lang w:eastAsia="ru-RU"/>
        </w:rPr>
        <w:t xml:space="preserve"> городского поселения </w:t>
      </w:r>
      <w:proofErr w:type="spellStart"/>
      <w:r w:rsidRPr="00FB1733">
        <w:rPr>
          <w:rFonts w:ascii="Times New Roman" w:eastAsia="Times New Roman" w:hAnsi="Times New Roman" w:cs="Times New Roman"/>
          <w:sz w:val="28"/>
          <w:szCs w:val="28"/>
          <w:lang w:eastAsia="ru-RU"/>
        </w:rPr>
        <w:t>Ейского</w:t>
      </w:r>
      <w:proofErr w:type="spellEnd"/>
      <w:r w:rsidRPr="00FB1733">
        <w:rPr>
          <w:rFonts w:ascii="Times New Roman" w:eastAsia="Times New Roman" w:hAnsi="Times New Roman" w:cs="Times New Roman"/>
          <w:sz w:val="28"/>
          <w:szCs w:val="28"/>
          <w:lang w:eastAsia="ru-RU"/>
        </w:rPr>
        <w:t xml:space="preserve"> района». Стоимость выполнения строительно-монтажных работ по данному объекту составит порядка 500 </w:t>
      </w:r>
      <w:r w:rsidR="00157791">
        <w:rPr>
          <w:rFonts w:ascii="Times New Roman" w:eastAsia="Times New Roman" w:hAnsi="Times New Roman" w:cs="Times New Roman"/>
          <w:sz w:val="28"/>
          <w:szCs w:val="28"/>
          <w:lang w:eastAsia="ru-RU"/>
        </w:rPr>
        <w:t>млн.</w:t>
      </w:r>
      <w:r w:rsidRPr="00FB1733">
        <w:rPr>
          <w:rFonts w:ascii="Times New Roman" w:eastAsia="Times New Roman" w:hAnsi="Times New Roman" w:cs="Times New Roman"/>
          <w:sz w:val="28"/>
          <w:szCs w:val="28"/>
          <w:lang w:eastAsia="ru-RU"/>
        </w:rPr>
        <w:t xml:space="preserve"> руб. Ориентировочный срок заключения контракта с подрядной организацией на выполнение </w:t>
      </w:r>
      <w:proofErr w:type="gramStart"/>
      <w:r w:rsidRPr="00FB1733">
        <w:rPr>
          <w:rFonts w:ascii="Times New Roman" w:eastAsia="Times New Roman" w:hAnsi="Times New Roman" w:cs="Times New Roman"/>
          <w:sz w:val="28"/>
          <w:szCs w:val="28"/>
          <w:lang w:eastAsia="ru-RU"/>
        </w:rPr>
        <w:t>строительно – монтажных</w:t>
      </w:r>
      <w:proofErr w:type="gramEnd"/>
      <w:r w:rsidRPr="00FB1733">
        <w:rPr>
          <w:rFonts w:ascii="Times New Roman" w:eastAsia="Times New Roman" w:hAnsi="Times New Roman" w:cs="Times New Roman"/>
          <w:sz w:val="28"/>
          <w:szCs w:val="28"/>
          <w:lang w:eastAsia="ru-RU"/>
        </w:rPr>
        <w:t xml:space="preserve"> работ апрель 2025 года. Ориентировочный ср</w:t>
      </w:r>
      <w:r w:rsidR="00157791">
        <w:rPr>
          <w:rFonts w:ascii="Times New Roman" w:eastAsia="Times New Roman" w:hAnsi="Times New Roman" w:cs="Times New Roman"/>
          <w:sz w:val="28"/>
          <w:szCs w:val="28"/>
          <w:lang w:eastAsia="ru-RU"/>
        </w:rPr>
        <w:t>ок окончания работ декабрь 2027 </w:t>
      </w:r>
      <w:r w:rsidRPr="00FB1733">
        <w:rPr>
          <w:rFonts w:ascii="Times New Roman" w:eastAsia="Times New Roman" w:hAnsi="Times New Roman" w:cs="Times New Roman"/>
          <w:sz w:val="28"/>
          <w:szCs w:val="28"/>
          <w:lang w:eastAsia="ru-RU"/>
        </w:rPr>
        <w:t>года.</w:t>
      </w:r>
    </w:p>
    <w:p w:rsidR="0037440A" w:rsidRDefault="0037440A" w:rsidP="00E76766">
      <w:pPr>
        <w:widowControl w:val="0"/>
        <w:spacing w:after="0" w:line="240" w:lineRule="auto"/>
        <w:ind w:firstLine="709"/>
        <w:jc w:val="both"/>
        <w:rPr>
          <w:rFonts w:ascii="Times New Roman" w:eastAsia="Times New Roman" w:hAnsi="Times New Roman" w:cs="Times New Roman"/>
          <w:sz w:val="28"/>
          <w:szCs w:val="28"/>
          <w:lang w:eastAsia="ru-RU"/>
        </w:rPr>
      </w:pPr>
      <w:r w:rsidRPr="0037440A">
        <w:rPr>
          <w:rFonts w:ascii="Times New Roman" w:eastAsia="Times New Roman" w:hAnsi="Times New Roman" w:cs="Times New Roman"/>
          <w:sz w:val="28"/>
          <w:szCs w:val="28"/>
          <w:lang w:eastAsia="ru-RU"/>
        </w:rPr>
        <w:t>В текущем году выполнены работы по ремонту смотровых колодцев и замене люков на сумму 4</w:t>
      </w:r>
      <w:r w:rsidR="00921F9F">
        <w:rPr>
          <w:rFonts w:ascii="Times New Roman" w:eastAsia="Times New Roman" w:hAnsi="Times New Roman" w:cs="Times New Roman"/>
          <w:sz w:val="28"/>
          <w:szCs w:val="28"/>
          <w:lang w:eastAsia="ru-RU"/>
        </w:rPr>
        <w:t>0</w:t>
      </w:r>
      <w:r w:rsidRPr="0037440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w:t>
      </w:r>
      <w:r w:rsidR="00921F9F">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тыс.</w:t>
      </w:r>
      <w:r w:rsidRPr="0037440A">
        <w:rPr>
          <w:rFonts w:ascii="Times New Roman" w:eastAsia="Times New Roman" w:hAnsi="Times New Roman" w:cs="Times New Roman"/>
          <w:sz w:val="28"/>
          <w:szCs w:val="28"/>
          <w:lang w:eastAsia="ru-RU"/>
        </w:rPr>
        <w:t xml:space="preserve"> руб.  Заключен договор на техническое обслужива</w:t>
      </w:r>
      <w:r>
        <w:rPr>
          <w:rFonts w:ascii="Times New Roman" w:eastAsia="Times New Roman" w:hAnsi="Times New Roman" w:cs="Times New Roman"/>
          <w:sz w:val="28"/>
          <w:szCs w:val="28"/>
          <w:lang w:eastAsia="ru-RU"/>
        </w:rPr>
        <w:t xml:space="preserve">ние водонапорных башен в пос. </w:t>
      </w:r>
      <w:r w:rsidRPr="0037440A">
        <w:rPr>
          <w:rFonts w:ascii="Times New Roman" w:eastAsia="Times New Roman" w:hAnsi="Times New Roman" w:cs="Times New Roman"/>
          <w:sz w:val="28"/>
          <w:szCs w:val="28"/>
          <w:lang w:eastAsia="ru-RU"/>
        </w:rPr>
        <w:t>Морском</w:t>
      </w:r>
      <w:r>
        <w:rPr>
          <w:rFonts w:ascii="Times New Roman" w:eastAsia="Times New Roman" w:hAnsi="Times New Roman" w:cs="Times New Roman"/>
          <w:sz w:val="28"/>
          <w:szCs w:val="28"/>
          <w:lang w:eastAsia="ru-RU"/>
        </w:rPr>
        <w:t xml:space="preserve"> и пос.</w:t>
      </w:r>
      <w:r w:rsidRPr="0037440A">
        <w:rPr>
          <w:rFonts w:ascii="Times New Roman" w:eastAsia="Times New Roman" w:hAnsi="Times New Roman" w:cs="Times New Roman"/>
          <w:sz w:val="28"/>
          <w:szCs w:val="28"/>
          <w:lang w:eastAsia="ru-RU"/>
        </w:rPr>
        <w:t xml:space="preserve"> Береговом на сумму 206</w:t>
      </w:r>
      <w:r>
        <w:rPr>
          <w:rFonts w:ascii="Times New Roman" w:eastAsia="Times New Roman" w:hAnsi="Times New Roman" w:cs="Times New Roman"/>
          <w:sz w:val="28"/>
          <w:szCs w:val="28"/>
          <w:lang w:eastAsia="ru-RU"/>
        </w:rPr>
        <w:t>,3 тыс.</w:t>
      </w:r>
      <w:r w:rsidRPr="0037440A">
        <w:rPr>
          <w:rFonts w:ascii="Times New Roman" w:eastAsia="Times New Roman" w:hAnsi="Times New Roman" w:cs="Times New Roman"/>
          <w:sz w:val="28"/>
          <w:szCs w:val="28"/>
          <w:lang w:eastAsia="ru-RU"/>
        </w:rPr>
        <w:t xml:space="preserve"> руб.</w:t>
      </w:r>
    </w:p>
    <w:p w:rsidR="002652FF" w:rsidRPr="008060C2" w:rsidRDefault="002652FF" w:rsidP="00E76766">
      <w:pPr>
        <w:widowControl w:val="0"/>
        <w:spacing w:after="0" w:line="240" w:lineRule="auto"/>
        <w:jc w:val="both"/>
        <w:rPr>
          <w:rFonts w:ascii="Times New Roman" w:eastAsia="Times New Roman" w:hAnsi="Times New Roman" w:cs="Times New Roman"/>
          <w:sz w:val="28"/>
          <w:szCs w:val="28"/>
          <w:lang w:eastAsia="ru-RU"/>
        </w:rPr>
      </w:pPr>
    </w:p>
    <w:p w:rsidR="008060C2" w:rsidRPr="0069380D" w:rsidRDefault="008060C2" w:rsidP="008060C2">
      <w:pPr>
        <w:widowControl w:val="0"/>
        <w:spacing w:after="0" w:line="240" w:lineRule="auto"/>
        <w:ind w:firstLine="709"/>
        <w:jc w:val="center"/>
        <w:rPr>
          <w:rFonts w:ascii="Times New Roman" w:eastAsia="Times New Roman" w:hAnsi="Times New Roman" w:cs="Times New Roman"/>
          <w:b/>
          <w:sz w:val="28"/>
          <w:szCs w:val="28"/>
          <w:lang w:eastAsia="ru-RU"/>
        </w:rPr>
      </w:pPr>
      <w:r w:rsidRPr="0069380D">
        <w:rPr>
          <w:rFonts w:ascii="Times New Roman" w:eastAsia="Times New Roman" w:hAnsi="Times New Roman" w:cs="Times New Roman"/>
          <w:b/>
          <w:sz w:val="28"/>
          <w:szCs w:val="28"/>
          <w:lang w:eastAsia="ru-RU"/>
        </w:rPr>
        <w:t>Электроснабжение и уличное освещение</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37440A" w:rsidRPr="0037440A" w:rsidRDefault="0037440A" w:rsidP="0037440A">
      <w:pPr>
        <w:widowControl w:val="0"/>
        <w:spacing w:after="0" w:line="240" w:lineRule="auto"/>
        <w:ind w:firstLine="709"/>
        <w:jc w:val="both"/>
        <w:rPr>
          <w:rFonts w:ascii="Times New Roman" w:eastAsia="Times New Roman" w:hAnsi="Times New Roman" w:cs="Times New Roman"/>
          <w:sz w:val="28"/>
          <w:szCs w:val="28"/>
          <w:lang w:eastAsia="ru-RU"/>
        </w:rPr>
      </w:pPr>
      <w:r w:rsidRPr="0037440A">
        <w:rPr>
          <w:rFonts w:ascii="Times New Roman" w:eastAsia="Times New Roman" w:hAnsi="Times New Roman" w:cs="Times New Roman"/>
          <w:sz w:val="28"/>
          <w:szCs w:val="28"/>
          <w:lang w:eastAsia="ru-RU"/>
        </w:rPr>
        <w:t>В 2024 году был заключен муниципальный контракт на техническое обслуживание уличног</w:t>
      </w:r>
      <w:r>
        <w:rPr>
          <w:rFonts w:ascii="Times New Roman" w:eastAsia="Times New Roman" w:hAnsi="Times New Roman" w:cs="Times New Roman"/>
          <w:sz w:val="28"/>
          <w:szCs w:val="28"/>
          <w:lang w:eastAsia="ru-RU"/>
        </w:rPr>
        <w:t>о освещения на сумму 13 млн. руб</w:t>
      </w:r>
      <w:r w:rsidRPr="0037440A">
        <w:rPr>
          <w:rFonts w:ascii="Times New Roman" w:eastAsia="Times New Roman" w:hAnsi="Times New Roman" w:cs="Times New Roman"/>
          <w:sz w:val="28"/>
          <w:szCs w:val="28"/>
          <w:lang w:eastAsia="ru-RU"/>
        </w:rPr>
        <w:t xml:space="preserve">. </w:t>
      </w:r>
    </w:p>
    <w:p w:rsidR="0037440A" w:rsidRPr="0037440A" w:rsidRDefault="0037440A" w:rsidP="0037440A">
      <w:pPr>
        <w:widowControl w:val="0"/>
        <w:spacing w:after="0" w:line="240" w:lineRule="auto"/>
        <w:ind w:firstLine="709"/>
        <w:jc w:val="both"/>
        <w:rPr>
          <w:rFonts w:ascii="Times New Roman" w:eastAsia="Times New Roman" w:hAnsi="Times New Roman" w:cs="Times New Roman"/>
          <w:sz w:val="28"/>
          <w:szCs w:val="28"/>
          <w:lang w:eastAsia="ru-RU"/>
        </w:rPr>
      </w:pPr>
      <w:r w:rsidRPr="0037440A">
        <w:rPr>
          <w:rFonts w:ascii="Times New Roman" w:eastAsia="Times New Roman" w:hAnsi="Times New Roman" w:cs="Times New Roman"/>
          <w:sz w:val="28"/>
          <w:szCs w:val="28"/>
          <w:lang w:eastAsia="ru-RU"/>
        </w:rPr>
        <w:t xml:space="preserve">В рамках </w:t>
      </w:r>
      <w:proofErr w:type="spellStart"/>
      <w:r w:rsidRPr="0037440A">
        <w:rPr>
          <w:rFonts w:ascii="Times New Roman" w:eastAsia="Times New Roman" w:hAnsi="Times New Roman" w:cs="Times New Roman"/>
          <w:sz w:val="28"/>
          <w:szCs w:val="28"/>
          <w:lang w:eastAsia="ru-RU"/>
        </w:rPr>
        <w:t>энергосервисного</w:t>
      </w:r>
      <w:proofErr w:type="spellEnd"/>
      <w:r w:rsidRPr="0037440A">
        <w:rPr>
          <w:rFonts w:ascii="Times New Roman" w:eastAsia="Times New Roman" w:hAnsi="Times New Roman" w:cs="Times New Roman"/>
          <w:sz w:val="28"/>
          <w:szCs w:val="28"/>
          <w:lang w:eastAsia="ru-RU"/>
        </w:rPr>
        <w:t xml:space="preserve"> контракта выполнены работы по модернизации уличного освещения на территории </w:t>
      </w:r>
      <w:proofErr w:type="spellStart"/>
      <w:r w:rsidRPr="0037440A">
        <w:rPr>
          <w:rFonts w:ascii="Times New Roman" w:eastAsia="Times New Roman" w:hAnsi="Times New Roman" w:cs="Times New Roman"/>
          <w:sz w:val="28"/>
          <w:szCs w:val="28"/>
          <w:lang w:eastAsia="ru-RU"/>
        </w:rPr>
        <w:t>Ейского</w:t>
      </w:r>
      <w:proofErr w:type="spellEnd"/>
      <w:r w:rsidRPr="0037440A">
        <w:rPr>
          <w:rFonts w:ascii="Times New Roman" w:eastAsia="Times New Roman" w:hAnsi="Times New Roman" w:cs="Times New Roman"/>
          <w:sz w:val="28"/>
          <w:szCs w:val="28"/>
          <w:lang w:eastAsia="ru-RU"/>
        </w:rPr>
        <w:t xml:space="preserve"> городского поселения, 4,5 тысячи светильников заменены</w:t>
      </w:r>
      <w:r w:rsidR="009D29AB">
        <w:rPr>
          <w:rFonts w:ascii="Times New Roman" w:eastAsia="Times New Roman" w:hAnsi="Times New Roman" w:cs="Times New Roman"/>
          <w:sz w:val="28"/>
          <w:szCs w:val="28"/>
          <w:lang w:eastAsia="ru-RU"/>
        </w:rPr>
        <w:t xml:space="preserve"> </w:t>
      </w:r>
      <w:r w:rsidRPr="0037440A">
        <w:rPr>
          <w:rFonts w:ascii="Times New Roman" w:eastAsia="Times New Roman" w:hAnsi="Times New Roman" w:cs="Times New Roman"/>
          <w:sz w:val="28"/>
          <w:szCs w:val="28"/>
          <w:lang w:eastAsia="ru-RU"/>
        </w:rPr>
        <w:t xml:space="preserve">на энергосберегающие светодиодные светильники. </w:t>
      </w:r>
    </w:p>
    <w:p w:rsidR="0037440A" w:rsidRPr="0037440A" w:rsidRDefault="0037440A" w:rsidP="0037440A">
      <w:pPr>
        <w:widowControl w:val="0"/>
        <w:spacing w:after="0" w:line="240" w:lineRule="auto"/>
        <w:ind w:firstLine="709"/>
        <w:jc w:val="both"/>
        <w:rPr>
          <w:rFonts w:ascii="Times New Roman" w:eastAsia="Times New Roman" w:hAnsi="Times New Roman" w:cs="Times New Roman"/>
          <w:sz w:val="28"/>
          <w:szCs w:val="28"/>
          <w:lang w:eastAsia="ru-RU"/>
        </w:rPr>
      </w:pPr>
      <w:r w:rsidRPr="0037440A">
        <w:rPr>
          <w:rFonts w:ascii="Times New Roman" w:eastAsia="Times New Roman" w:hAnsi="Times New Roman" w:cs="Times New Roman"/>
          <w:sz w:val="28"/>
          <w:szCs w:val="28"/>
          <w:lang w:eastAsia="ru-RU"/>
        </w:rPr>
        <w:t xml:space="preserve">На монтаж новых сетей было направлено </w:t>
      </w:r>
      <w:r w:rsidR="009D29AB">
        <w:rPr>
          <w:rFonts w:ascii="Times New Roman" w:eastAsia="Times New Roman" w:hAnsi="Times New Roman" w:cs="Times New Roman"/>
          <w:sz w:val="28"/>
          <w:szCs w:val="28"/>
          <w:lang w:eastAsia="ru-RU"/>
        </w:rPr>
        <w:t xml:space="preserve">почти </w:t>
      </w:r>
      <w:r w:rsidRPr="0037440A">
        <w:rPr>
          <w:rFonts w:ascii="Times New Roman" w:eastAsia="Times New Roman" w:hAnsi="Times New Roman" w:cs="Times New Roman"/>
          <w:sz w:val="28"/>
          <w:szCs w:val="28"/>
          <w:lang w:eastAsia="ru-RU"/>
        </w:rPr>
        <w:t>1</w:t>
      </w:r>
      <w:r w:rsidR="009D29AB">
        <w:rPr>
          <w:rFonts w:ascii="Times New Roman" w:eastAsia="Times New Roman" w:hAnsi="Times New Roman" w:cs="Times New Roman"/>
          <w:sz w:val="28"/>
          <w:szCs w:val="28"/>
          <w:lang w:eastAsia="ru-RU"/>
        </w:rPr>
        <w:t>,9</w:t>
      </w:r>
      <w:r w:rsidRPr="0037440A">
        <w:rPr>
          <w:rFonts w:ascii="Times New Roman" w:eastAsia="Times New Roman" w:hAnsi="Times New Roman" w:cs="Times New Roman"/>
          <w:sz w:val="28"/>
          <w:szCs w:val="28"/>
          <w:lang w:eastAsia="ru-RU"/>
        </w:rPr>
        <w:t xml:space="preserve"> </w:t>
      </w:r>
      <w:r w:rsidR="009D29AB">
        <w:rPr>
          <w:rFonts w:ascii="Times New Roman" w:eastAsia="Times New Roman" w:hAnsi="Times New Roman" w:cs="Times New Roman"/>
          <w:sz w:val="28"/>
          <w:szCs w:val="28"/>
          <w:lang w:eastAsia="ru-RU"/>
        </w:rPr>
        <w:t>млн. руб</w:t>
      </w:r>
      <w:r w:rsidRPr="0037440A">
        <w:rPr>
          <w:rFonts w:ascii="Times New Roman" w:eastAsia="Times New Roman" w:hAnsi="Times New Roman" w:cs="Times New Roman"/>
          <w:sz w:val="28"/>
          <w:szCs w:val="28"/>
          <w:lang w:eastAsia="ru-RU"/>
        </w:rPr>
        <w:t>. На данные денежные средства выполнен монтаж уличного освещения по улицам Таманск</w:t>
      </w:r>
      <w:r w:rsidR="00855321">
        <w:rPr>
          <w:rFonts w:ascii="Times New Roman" w:eastAsia="Times New Roman" w:hAnsi="Times New Roman" w:cs="Times New Roman"/>
          <w:sz w:val="28"/>
          <w:szCs w:val="28"/>
          <w:lang w:eastAsia="ru-RU"/>
        </w:rPr>
        <w:t>ой</w:t>
      </w:r>
      <w:r w:rsidRPr="0037440A">
        <w:rPr>
          <w:rFonts w:ascii="Times New Roman" w:eastAsia="Times New Roman" w:hAnsi="Times New Roman" w:cs="Times New Roman"/>
          <w:sz w:val="28"/>
          <w:szCs w:val="28"/>
          <w:lang w:eastAsia="ru-RU"/>
        </w:rPr>
        <w:t>, Западн</w:t>
      </w:r>
      <w:r w:rsidR="00855321">
        <w:rPr>
          <w:rFonts w:ascii="Times New Roman" w:eastAsia="Times New Roman" w:hAnsi="Times New Roman" w:cs="Times New Roman"/>
          <w:sz w:val="28"/>
          <w:szCs w:val="28"/>
          <w:lang w:eastAsia="ru-RU"/>
        </w:rPr>
        <w:t>ой</w:t>
      </w:r>
      <w:r w:rsidRPr="0037440A">
        <w:rPr>
          <w:rFonts w:ascii="Times New Roman" w:eastAsia="Times New Roman" w:hAnsi="Times New Roman" w:cs="Times New Roman"/>
          <w:sz w:val="28"/>
          <w:szCs w:val="28"/>
          <w:lang w:eastAsia="ru-RU"/>
        </w:rPr>
        <w:t>, Степн</w:t>
      </w:r>
      <w:r w:rsidR="00855321">
        <w:rPr>
          <w:rFonts w:ascii="Times New Roman" w:eastAsia="Times New Roman" w:hAnsi="Times New Roman" w:cs="Times New Roman"/>
          <w:sz w:val="28"/>
          <w:szCs w:val="28"/>
          <w:lang w:eastAsia="ru-RU"/>
        </w:rPr>
        <w:t>ой</w:t>
      </w:r>
      <w:r w:rsidRPr="0037440A">
        <w:rPr>
          <w:rFonts w:ascii="Times New Roman" w:eastAsia="Times New Roman" w:hAnsi="Times New Roman" w:cs="Times New Roman"/>
          <w:sz w:val="28"/>
          <w:szCs w:val="28"/>
          <w:lang w:eastAsia="ru-RU"/>
        </w:rPr>
        <w:t xml:space="preserve"> (пос.</w:t>
      </w:r>
      <w:r w:rsidR="009D29AB">
        <w:rPr>
          <w:rFonts w:ascii="Times New Roman" w:eastAsia="Times New Roman" w:hAnsi="Times New Roman" w:cs="Times New Roman"/>
          <w:sz w:val="28"/>
          <w:szCs w:val="28"/>
          <w:lang w:eastAsia="ru-RU"/>
        </w:rPr>
        <w:t xml:space="preserve"> </w:t>
      </w:r>
      <w:r w:rsidRPr="0037440A">
        <w:rPr>
          <w:rFonts w:ascii="Times New Roman" w:eastAsia="Times New Roman" w:hAnsi="Times New Roman" w:cs="Times New Roman"/>
          <w:sz w:val="28"/>
          <w:szCs w:val="28"/>
          <w:lang w:eastAsia="ru-RU"/>
        </w:rPr>
        <w:t xml:space="preserve">Краснофлотский), также установлено освещение на тротуаре по ул. Коммунистической. </w:t>
      </w:r>
    </w:p>
    <w:p w:rsidR="0037440A" w:rsidRDefault="0037440A" w:rsidP="009D29AB">
      <w:pPr>
        <w:widowControl w:val="0"/>
        <w:spacing w:after="0" w:line="240" w:lineRule="auto"/>
        <w:ind w:firstLine="709"/>
        <w:jc w:val="both"/>
        <w:rPr>
          <w:rFonts w:ascii="Times New Roman" w:eastAsia="Times New Roman" w:hAnsi="Times New Roman" w:cs="Times New Roman"/>
          <w:sz w:val="28"/>
          <w:szCs w:val="28"/>
          <w:lang w:eastAsia="ru-RU"/>
        </w:rPr>
      </w:pPr>
      <w:r w:rsidRPr="0037440A">
        <w:rPr>
          <w:rFonts w:ascii="Times New Roman" w:eastAsia="Times New Roman" w:hAnsi="Times New Roman" w:cs="Times New Roman"/>
          <w:sz w:val="28"/>
          <w:szCs w:val="28"/>
          <w:lang w:eastAsia="ru-RU"/>
        </w:rPr>
        <w:t>Заключен муниципальный контракт на техническое обслуживание уличного освещения на 2024 -202</w:t>
      </w:r>
      <w:r w:rsidR="009D29AB">
        <w:rPr>
          <w:rFonts w:ascii="Times New Roman" w:eastAsia="Times New Roman" w:hAnsi="Times New Roman" w:cs="Times New Roman"/>
          <w:sz w:val="28"/>
          <w:szCs w:val="28"/>
          <w:lang w:eastAsia="ru-RU"/>
        </w:rPr>
        <w:t>5 годы на сумму 17 млн. рублей.</w:t>
      </w:r>
    </w:p>
    <w:p w:rsidR="00E76766" w:rsidRDefault="00E76766" w:rsidP="00E7676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E76766">
        <w:rPr>
          <w:rFonts w:ascii="Times New Roman" w:eastAsia="Times New Roman" w:hAnsi="Times New Roman" w:cs="Times New Roman"/>
          <w:sz w:val="28"/>
          <w:szCs w:val="28"/>
          <w:lang w:eastAsia="ru-RU"/>
        </w:rPr>
        <w:t xml:space="preserve"> 2024 год</w:t>
      </w:r>
      <w:r>
        <w:rPr>
          <w:rFonts w:ascii="Times New Roman" w:eastAsia="Times New Roman" w:hAnsi="Times New Roman" w:cs="Times New Roman"/>
          <w:sz w:val="28"/>
          <w:szCs w:val="28"/>
          <w:lang w:eastAsia="ru-RU"/>
        </w:rPr>
        <w:t>у</w:t>
      </w:r>
      <w:r w:rsidRPr="00E76766">
        <w:rPr>
          <w:rFonts w:ascii="Times New Roman" w:eastAsia="Times New Roman" w:hAnsi="Times New Roman" w:cs="Times New Roman"/>
          <w:sz w:val="28"/>
          <w:szCs w:val="28"/>
          <w:lang w:eastAsia="ru-RU"/>
        </w:rPr>
        <w:t xml:space="preserve"> администрацией </w:t>
      </w:r>
      <w:proofErr w:type="spellStart"/>
      <w:r w:rsidRPr="00E76766">
        <w:rPr>
          <w:rFonts w:ascii="Times New Roman" w:eastAsia="Times New Roman" w:hAnsi="Times New Roman" w:cs="Times New Roman"/>
          <w:sz w:val="28"/>
          <w:szCs w:val="28"/>
          <w:lang w:eastAsia="ru-RU"/>
        </w:rPr>
        <w:t>Ейского</w:t>
      </w:r>
      <w:proofErr w:type="spellEnd"/>
      <w:r w:rsidRPr="00E76766">
        <w:rPr>
          <w:rFonts w:ascii="Times New Roman" w:eastAsia="Times New Roman" w:hAnsi="Times New Roman" w:cs="Times New Roman"/>
          <w:sz w:val="28"/>
          <w:szCs w:val="28"/>
          <w:lang w:eastAsia="ru-RU"/>
        </w:rPr>
        <w:t xml:space="preserve"> городского поселения </w:t>
      </w:r>
      <w:proofErr w:type="spellStart"/>
      <w:r w:rsidRPr="00E76766">
        <w:rPr>
          <w:rFonts w:ascii="Times New Roman" w:eastAsia="Times New Roman" w:hAnsi="Times New Roman" w:cs="Times New Roman"/>
          <w:sz w:val="28"/>
          <w:szCs w:val="28"/>
          <w:lang w:eastAsia="ru-RU"/>
        </w:rPr>
        <w:t>Ейского</w:t>
      </w:r>
      <w:proofErr w:type="spellEnd"/>
      <w:r w:rsidRPr="00E76766">
        <w:rPr>
          <w:rFonts w:ascii="Times New Roman" w:eastAsia="Times New Roman" w:hAnsi="Times New Roman" w:cs="Times New Roman"/>
          <w:sz w:val="28"/>
          <w:szCs w:val="28"/>
          <w:lang w:eastAsia="ru-RU"/>
        </w:rPr>
        <w:t xml:space="preserve"> района получены технические условия  от ПАО «</w:t>
      </w:r>
      <w:proofErr w:type="spellStart"/>
      <w:r w:rsidRPr="00E76766">
        <w:rPr>
          <w:rFonts w:ascii="Times New Roman" w:eastAsia="Times New Roman" w:hAnsi="Times New Roman" w:cs="Times New Roman"/>
          <w:sz w:val="28"/>
          <w:szCs w:val="28"/>
          <w:lang w:eastAsia="ru-RU"/>
        </w:rPr>
        <w:t>Россети</w:t>
      </w:r>
      <w:proofErr w:type="spellEnd"/>
      <w:r w:rsidRPr="00E76766">
        <w:rPr>
          <w:rFonts w:ascii="Times New Roman" w:eastAsia="Times New Roman" w:hAnsi="Times New Roman" w:cs="Times New Roman"/>
          <w:sz w:val="28"/>
          <w:szCs w:val="28"/>
          <w:lang w:eastAsia="ru-RU"/>
        </w:rPr>
        <w:t xml:space="preserve"> Кубани» на  технологическое подключение (присоединение)  микрорайона «Красная звезда». Стоимость выполнения работ по технологическому подключению </w:t>
      </w:r>
      <w:r w:rsidRPr="00E76766">
        <w:rPr>
          <w:rFonts w:ascii="Times New Roman" w:eastAsia="Times New Roman" w:hAnsi="Times New Roman" w:cs="Times New Roman"/>
          <w:sz w:val="28"/>
          <w:szCs w:val="28"/>
          <w:lang w:eastAsia="ru-RU"/>
        </w:rPr>
        <w:lastRenderedPageBreak/>
        <w:t xml:space="preserve">(присоединению) составляет  </w:t>
      </w:r>
      <w:r>
        <w:rPr>
          <w:rFonts w:ascii="Times New Roman" w:eastAsia="Times New Roman" w:hAnsi="Times New Roman" w:cs="Times New Roman"/>
          <w:sz w:val="28"/>
          <w:szCs w:val="28"/>
          <w:lang w:eastAsia="ru-RU"/>
        </w:rPr>
        <w:t xml:space="preserve">свыше </w:t>
      </w:r>
      <w:r w:rsidRPr="00E76766">
        <w:rPr>
          <w:rFonts w:ascii="Times New Roman" w:eastAsia="Times New Roman" w:hAnsi="Times New Roman" w:cs="Times New Roman"/>
          <w:sz w:val="28"/>
          <w:szCs w:val="28"/>
          <w:lang w:eastAsia="ru-RU"/>
        </w:rPr>
        <w:t xml:space="preserve">416 </w:t>
      </w:r>
      <w:r>
        <w:rPr>
          <w:rFonts w:ascii="Times New Roman" w:eastAsia="Times New Roman" w:hAnsi="Times New Roman" w:cs="Times New Roman"/>
          <w:sz w:val="28"/>
          <w:szCs w:val="28"/>
          <w:lang w:eastAsia="ru-RU"/>
        </w:rPr>
        <w:t>млн.</w:t>
      </w:r>
      <w:r w:rsidRPr="00E76766">
        <w:rPr>
          <w:rFonts w:ascii="Times New Roman" w:eastAsia="Times New Roman" w:hAnsi="Times New Roman" w:cs="Times New Roman"/>
          <w:sz w:val="28"/>
          <w:szCs w:val="28"/>
          <w:lang w:eastAsia="ru-RU"/>
        </w:rPr>
        <w:t xml:space="preserve"> руб. В 2024 году  средства не выделялись по причине недостаточного бюджетного финансирования.</w:t>
      </w:r>
    </w:p>
    <w:p w:rsidR="00F565A8" w:rsidRDefault="00F565A8" w:rsidP="00E76766">
      <w:pPr>
        <w:widowControl w:val="0"/>
        <w:spacing w:after="0" w:line="240" w:lineRule="auto"/>
        <w:ind w:firstLine="709"/>
        <w:jc w:val="both"/>
        <w:rPr>
          <w:rFonts w:ascii="Times New Roman" w:eastAsia="Times New Roman" w:hAnsi="Times New Roman" w:cs="Times New Roman"/>
          <w:sz w:val="28"/>
          <w:szCs w:val="28"/>
          <w:lang w:eastAsia="ru-RU"/>
        </w:rPr>
      </w:pPr>
      <w:r w:rsidRPr="00F565A8">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5</w:t>
      </w:r>
      <w:r w:rsidRPr="00F565A8">
        <w:rPr>
          <w:rFonts w:ascii="Times New Roman" w:eastAsia="Times New Roman" w:hAnsi="Times New Roman" w:cs="Times New Roman"/>
          <w:sz w:val="28"/>
          <w:szCs w:val="28"/>
          <w:lang w:eastAsia="ru-RU"/>
        </w:rPr>
        <w:t xml:space="preserve"> год на техническое обслуживание уличного освещения выделено 13 млн. руб., </w:t>
      </w:r>
      <w:r>
        <w:rPr>
          <w:rFonts w:ascii="Times New Roman" w:eastAsia="Times New Roman" w:hAnsi="Times New Roman" w:cs="Times New Roman"/>
          <w:sz w:val="28"/>
          <w:szCs w:val="28"/>
          <w:lang w:eastAsia="ru-RU"/>
        </w:rPr>
        <w:t xml:space="preserve">на </w:t>
      </w:r>
      <w:proofErr w:type="spellStart"/>
      <w:r>
        <w:rPr>
          <w:rFonts w:ascii="Times New Roman" w:eastAsia="Times New Roman" w:hAnsi="Times New Roman" w:cs="Times New Roman"/>
          <w:sz w:val="28"/>
          <w:szCs w:val="28"/>
          <w:lang w:eastAsia="ru-RU"/>
        </w:rPr>
        <w:t>э</w:t>
      </w:r>
      <w:r w:rsidRPr="00F565A8">
        <w:rPr>
          <w:rFonts w:ascii="Times New Roman" w:eastAsia="Times New Roman" w:hAnsi="Times New Roman" w:cs="Times New Roman"/>
          <w:sz w:val="28"/>
          <w:szCs w:val="28"/>
          <w:lang w:eastAsia="ru-RU"/>
        </w:rPr>
        <w:t>нергосервисный</w:t>
      </w:r>
      <w:proofErr w:type="spellEnd"/>
      <w:r w:rsidRPr="00F565A8">
        <w:rPr>
          <w:rFonts w:ascii="Times New Roman" w:eastAsia="Times New Roman" w:hAnsi="Times New Roman" w:cs="Times New Roman"/>
          <w:sz w:val="28"/>
          <w:szCs w:val="28"/>
          <w:lang w:eastAsia="ru-RU"/>
        </w:rPr>
        <w:t xml:space="preserve"> контракт </w:t>
      </w:r>
      <w:r>
        <w:rPr>
          <w:rFonts w:ascii="Times New Roman" w:eastAsia="Times New Roman" w:hAnsi="Times New Roman" w:cs="Times New Roman"/>
          <w:sz w:val="28"/>
          <w:szCs w:val="28"/>
          <w:lang w:eastAsia="ru-RU"/>
        </w:rPr>
        <w:t>– 20 млн. руб.</w:t>
      </w:r>
      <w:r w:rsidRPr="00F565A8">
        <w:rPr>
          <w:rFonts w:ascii="Times New Roman" w:eastAsia="Times New Roman" w:hAnsi="Times New Roman" w:cs="Times New Roman"/>
          <w:sz w:val="28"/>
          <w:szCs w:val="28"/>
          <w:lang w:eastAsia="ru-RU"/>
        </w:rPr>
        <w:t xml:space="preserve">       </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45127B" w:rsidRDefault="008060C2" w:rsidP="008060C2">
      <w:pPr>
        <w:widowControl w:val="0"/>
        <w:spacing w:after="0" w:line="240" w:lineRule="auto"/>
        <w:ind w:firstLine="709"/>
        <w:jc w:val="center"/>
        <w:rPr>
          <w:rFonts w:ascii="Times New Roman" w:eastAsia="Times New Roman" w:hAnsi="Times New Roman" w:cs="Times New Roman"/>
          <w:b/>
          <w:sz w:val="28"/>
          <w:szCs w:val="28"/>
          <w:lang w:eastAsia="ru-RU"/>
        </w:rPr>
      </w:pPr>
      <w:r w:rsidRPr="0045127B">
        <w:rPr>
          <w:rFonts w:ascii="Times New Roman" w:eastAsia="Times New Roman" w:hAnsi="Times New Roman" w:cs="Times New Roman"/>
          <w:b/>
          <w:sz w:val="28"/>
          <w:szCs w:val="28"/>
          <w:lang w:eastAsia="ru-RU"/>
        </w:rPr>
        <w:t xml:space="preserve">Ремонт жилья и </w:t>
      </w:r>
      <w:proofErr w:type="spellStart"/>
      <w:r w:rsidRPr="0045127B">
        <w:rPr>
          <w:rFonts w:ascii="Times New Roman" w:eastAsia="Times New Roman" w:hAnsi="Times New Roman" w:cs="Times New Roman"/>
          <w:b/>
          <w:sz w:val="28"/>
          <w:szCs w:val="28"/>
          <w:lang w:eastAsia="ru-RU"/>
        </w:rPr>
        <w:t>соцвыплаты</w:t>
      </w:r>
      <w:proofErr w:type="spellEnd"/>
      <w:r w:rsidRPr="0045127B">
        <w:rPr>
          <w:rFonts w:ascii="Times New Roman" w:eastAsia="Times New Roman" w:hAnsi="Times New Roman" w:cs="Times New Roman"/>
          <w:b/>
          <w:sz w:val="28"/>
          <w:szCs w:val="28"/>
          <w:lang w:eastAsia="ru-RU"/>
        </w:rPr>
        <w:t xml:space="preserve"> на приобретение жилья</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8060C2">
        <w:rPr>
          <w:rFonts w:ascii="Times New Roman" w:eastAsia="Times New Roman" w:hAnsi="Times New Roman" w:cs="Times New Roman"/>
          <w:sz w:val="28"/>
          <w:szCs w:val="28"/>
          <w:lang w:eastAsia="ru-RU"/>
        </w:rPr>
        <w:t xml:space="preserve">В рамках муниципальной программы «Развитие жилищно-коммунального хозяйства» управляющим организациям на капитальный ремонт </w:t>
      </w:r>
      <w:r w:rsidR="009C37DC" w:rsidRPr="009C37DC">
        <w:rPr>
          <w:rFonts w:ascii="Times New Roman" w:eastAsia="Times New Roman" w:hAnsi="Times New Roman" w:cs="Times New Roman"/>
          <w:sz w:val="28"/>
          <w:szCs w:val="28"/>
          <w:lang w:eastAsia="ru-RU"/>
        </w:rPr>
        <w:t>общего и</w:t>
      </w:r>
      <w:r w:rsidR="009C37DC">
        <w:rPr>
          <w:rFonts w:ascii="Times New Roman" w:eastAsia="Times New Roman" w:hAnsi="Times New Roman" w:cs="Times New Roman"/>
          <w:sz w:val="28"/>
          <w:szCs w:val="28"/>
          <w:lang w:eastAsia="ru-RU"/>
        </w:rPr>
        <w:t xml:space="preserve">мущества многоквартирных домов </w:t>
      </w:r>
      <w:r w:rsidR="009C37DC" w:rsidRPr="009C37DC">
        <w:rPr>
          <w:rFonts w:ascii="Times New Roman" w:eastAsia="Times New Roman" w:hAnsi="Times New Roman" w:cs="Times New Roman"/>
          <w:sz w:val="28"/>
          <w:szCs w:val="28"/>
          <w:lang w:eastAsia="ru-RU"/>
        </w:rPr>
        <w:t xml:space="preserve">ул. Красная </w:t>
      </w:r>
      <w:r w:rsidR="001F1DF7">
        <w:rPr>
          <w:rFonts w:ascii="Times New Roman" w:eastAsia="Times New Roman" w:hAnsi="Times New Roman" w:cs="Times New Roman"/>
          <w:sz w:val="28"/>
          <w:szCs w:val="28"/>
          <w:lang w:eastAsia="ru-RU"/>
        </w:rPr>
        <w:t>59/4</w:t>
      </w:r>
      <w:r w:rsidR="009C37DC" w:rsidRPr="009C37DC">
        <w:rPr>
          <w:rFonts w:ascii="Times New Roman" w:eastAsia="Times New Roman" w:hAnsi="Times New Roman" w:cs="Times New Roman"/>
          <w:sz w:val="28"/>
          <w:szCs w:val="28"/>
          <w:lang w:eastAsia="ru-RU"/>
        </w:rPr>
        <w:t xml:space="preserve">;  </w:t>
      </w:r>
      <w:r w:rsidR="009C37DC">
        <w:rPr>
          <w:rFonts w:ascii="Times New Roman" w:eastAsia="Times New Roman" w:hAnsi="Times New Roman" w:cs="Times New Roman"/>
          <w:sz w:val="28"/>
          <w:szCs w:val="28"/>
          <w:lang w:eastAsia="ru-RU"/>
        </w:rPr>
        <w:t xml:space="preserve">ул. </w:t>
      </w:r>
      <w:r w:rsidR="001F1DF7">
        <w:rPr>
          <w:rFonts w:ascii="Times New Roman" w:eastAsia="Times New Roman" w:hAnsi="Times New Roman" w:cs="Times New Roman"/>
          <w:sz w:val="28"/>
          <w:szCs w:val="28"/>
          <w:lang w:eastAsia="ru-RU"/>
        </w:rPr>
        <w:t>Кирпичной, 17</w:t>
      </w:r>
      <w:r w:rsidR="009C37DC">
        <w:rPr>
          <w:rFonts w:ascii="Times New Roman" w:eastAsia="Times New Roman" w:hAnsi="Times New Roman" w:cs="Times New Roman"/>
          <w:sz w:val="28"/>
          <w:szCs w:val="28"/>
          <w:lang w:eastAsia="ru-RU"/>
        </w:rPr>
        <w:t xml:space="preserve">; </w:t>
      </w:r>
      <w:r w:rsidR="00EA36E2">
        <w:rPr>
          <w:rFonts w:ascii="Times New Roman" w:eastAsia="Times New Roman" w:hAnsi="Times New Roman" w:cs="Times New Roman"/>
          <w:sz w:val="28"/>
          <w:szCs w:val="28"/>
          <w:lang w:eastAsia="ru-RU"/>
        </w:rPr>
        <w:t>ул. </w:t>
      </w:r>
      <w:r w:rsidR="001F1DF7">
        <w:rPr>
          <w:rFonts w:ascii="Times New Roman" w:eastAsia="Times New Roman" w:hAnsi="Times New Roman" w:cs="Times New Roman"/>
          <w:sz w:val="28"/>
          <w:szCs w:val="28"/>
          <w:lang w:eastAsia="ru-RU"/>
        </w:rPr>
        <w:t>Горького, 7/3,</w:t>
      </w:r>
      <w:r w:rsidR="009C37DC">
        <w:rPr>
          <w:rFonts w:ascii="Times New Roman" w:eastAsia="Times New Roman" w:hAnsi="Times New Roman" w:cs="Times New Roman"/>
          <w:sz w:val="28"/>
          <w:szCs w:val="28"/>
          <w:lang w:eastAsia="ru-RU"/>
        </w:rPr>
        <w:t xml:space="preserve"> </w:t>
      </w:r>
      <w:r w:rsidR="001F1DF7" w:rsidRPr="009C37DC">
        <w:rPr>
          <w:rFonts w:ascii="Times New Roman" w:eastAsia="Times New Roman" w:hAnsi="Times New Roman" w:cs="Times New Roman"/>
          <w:sz w:val="28"/>
          <w:szCs w:val="28"/>
          <w:lang w:eastAsia="ru-RU"/>
        </w:rPr>
        <w:t xml:space="preserve">ул. </w:t>
      </w:r>
      <w:r w:rsidR="001F1DF7">
        <w:rPr>
          <w:rFonts w:ascii="Times New Roman" w:eastAsia="Times New Roman" w:hAnsi="Times New Roman" w:cs="Times New Roman"/>
          <w:sz w:val="28"/>
          <w:szCs w:val="28"/>
          <w:lang w:eastAsia="ru-RU"/>
        </w:rPr>
        <w:t xml:space="preserve">Горького, 13/3 </w:t>
      </w:r>
      <w:r w:rsidRPr="008060C2">
        <w:rPr>
          <w:rFonts w:ascii="Times New Roman" w:eastAsia="Times New Roman" w:hAnsi="Times New Roman" w:cs="Times New Roman"/>
          <w:sz w:val="28"/>
          <w:szCs w:val="28"/>
          <w:lang w:eastAsia="ru-RU"/>
        </w:rPr>
        <w:t>из городского бюджета перечисле</w:t>
      </w:r>
      <w:r w:rsidR="0061609A">
        <w:rPr>
          <w:rFonts w:ascii="Times New Roman" w:eastAsia="Times New Roman" w:hAnsi="Times New Roman" w:cs="Times New Roman"/>
          <w:sz w:val="28"/>
          <w:szCs w:val="28"/>
          <w:lang w:eastAsia="ru-RU"/>
        </w:rPr>
        <w:t xml:space="preserve">на субсидия в размере почти </w:t>
      </w:r>
      <w:r w:rsidR="009C37DC">
        <w:rPr>
          <w:rFonts w:ascii="Times New Roman" w:eastAsia="Times New Roman" w:hAnsi="Times New Roman" w:cs="Times New Roman"/>
          <w:sz w:val="28"/>
          <w:szCs w:val="28"/>
          <w:lang w:eastAsia="ru-RU"/>
        </w:rPr>
        <w:t>6</w:t>
      </w:r>
      <w:r w:rsidR="0061609A">
        <w:rPr>
          <w:rFonts w:ascii="Times New Roman" w:eastAsia="Times New Roman" w:hAnsi="Times New Roman" w:cs="Times New Roman"/>
          <w:sz w:val="28"/>
          <w:szCs w:val="28"/>
          <w:lang w:eastAsia="ru-RU"/>
        </w:rPr>
        <w:t>,</w:t>
      </w:r>
      <w:r w:rsidR="001F1DF7">
        <w:rPr>
          <w:rFonts w:ascii="Times New Roman" w:eastAsia="Times New Roman" w:hAnsi="Times New Roman" w:cs="Times New Roman"/>
          <w:sz w:val="28"/>
          <w:szCs w:val="28"/>
          <w:lang w:eastAsia="ru-RU"/>
        </w:rPr>
        <w:t>3</w:t>
      </w:r>
      <w:r w:rsidR="0061609A">
        <w:rPr>
          <w:rFonts w:ascii="Times New Roman" w:eastAsia="Times New Roman" w:hAnsi="Times New Roman" w:cs="Times New Roman"/>
          <w:sz w:val="28"/>
          <w:szCs w:val="28"/>
          <w:lang w:eastAsia="ru-RU"/>
        </w:rPr>
        <w:t xml:space="preserve"> млн</w:t>
      </w:r>
      <w:r w:rsidR="00171FEC">
        <w:rPr>
          <w:rFonts w:ascii="Times New Roman" w:eastAsia="Times New Roman" w:hAnsi="Times New Roman" w:cs="Times New Roman"/>
          <w:sz w:val="28"/>
          <w:szCs w:val="28"/>
          <w:lang w:eastAsia="ru-RU"/>
        </w:rPr>
        <w:t>.</w:t>
      </w:r>
      <w:r w:rsidR="0061609A">
        <w:rPr>
          <w:rFonts w:ascii="Times New Roman" w:eastAsia="Times New Roman" w:hAnsi="Times New Roman" w:cs="Times New Roman"/>
          <w:sz w:val="28"/>
          <w:szCs w:val="28"/>
          <w:lang w:eastAsia="ru-RU"/>
        </w:rPr>
        <w:t xml:space="preserve"> </w:t>
      </w:r>
      <w:r w:rsidR="00673667">
        <w:rPr>
          <w:rFonts w:ascii="Times New Roman" w:eastAsia="Times New Roman" w:hAnsi="Times New Roman" w:cs="Times New Roman"/>
          <w:sz w:val="28"/>
          <w:szCs w:val="28"/>
          <w:lang w:eastAsia="ru-RU"/>
        </w:rPr>
        <w:t>руб</w:t>
      </w:r>
      <w:r w:rsidRPr="008060C2">
        <w:rPr>
          <w:rFonts w:ascii="Times New Roman" w:eastAsia="Times New Roman" w:hAnsi="Times New Roman" w:cs="Times New Roman"/>
          <w:sz w:val="28"/>
          <w:szCs w:val="28"/>
          <w:lang w:eastAsia="ru-RU"/>
        </w:rPr>
        <w:t>.</w:t>
      </w:r>
      <w:r w:rsidR="001F1DF7" w:rsidRPr="001F1DF7">
        <w:rPr>
          <w:rFonts w:ascii="Times New Roman" w:eastAsia="Times New Roman" w:hAnsi="Times New Roman" w:cs="Times New Roman"/>
          <w:sz w:val="28"/>
          <w:szCs w:val="28"/>
          <w:lang w:eastAsia="ru-RU"/>
        </w:rPr>
        <w:t xml:space="preserve"> </w:t>
      </w:r>
      <w:proofErr w:type="gramEnd"/>
    </w:p>
    <w:p w:rsidR="008060C2" w:rsidRPr="0003486F"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 xml:space="preserve">Четырем молодым семьям предоставлены социальные выплаты на приобретение жилых помещений в размере </w:t>
      </w:r>
      <w:r w:rsidR="0061609A">
        <w:rPr>
          <w:rFonts w:ascii="Times New Roman" w:eastAsia="Times New Roman" w:hAnsi="Times New Roman" w:cs="Times New Roman"/>
          <w:sz w:val="28"/>
          <w:szCs w:val="28"/>
          <w:lang w:eastAsia="ru-RU"/>
        </w:rPr>
        <w:t xml:space="preserve">более </w:t>
      </w:r>
      <w:r w:rsidR="001F1DF7">
        <w:rPr>
          <w:rFonts w:ascii="Times New Roman" w:eastAsia="Times New Roman" w:hAnsi="Times New Roman" w:cs="Times New Roman"/>
          <w:sz w:val="28"/>
          <w:szCs w:val="28"/>
          <w:lang w:eastAsia="ru-RU"/>
        </w:rPr>
        <w:t>8</w:t>
      </w:r>
      <w:r w:rsidR="006E0819" w:rsidRPr="0003486F">
        <w:rPr>
          <w:rFonts w:ascii="Times New Roman" w:eastAsia="Times New Roman" w:hAnsi="Times New Roman" w:cs="Times New Roman"/>
          <w:sz w:val="28"/>
          <w:szCs w:val="28"/>
          <w:lang w:eastAsia="ru-RU"/>
        </w:rPr>
        <w:t>,8</w:t>
      </w:r>
      <w:r w:rsidR="0061609A" w:rsidRPr="0003486F">
        <w:rPr>
          <w:rFonts w:ascii="Times New Roman" w:eastAsia="Times New Roman" w:hAnsi="Times New Roman" w:cs="Times New Roman"/>
          <w:sz w:val="28"/>
          <w:szCs w:val="28"/>
          <w:lang w:eastAsia="ru-RU"/>
        </w:rPr>
        <w:t xml:space="preserve"> млн</w:t>
      </w:r>
      <w:r w:rsidR="00171FEC">
        <w:rPr>
          <w:rFonts w:ascii="Times New Roman" w:eastAsia="Times New Roman" w:hAnsi="Times New Roman" w:cs="Times New Roman"/>
          <w:sz w:val="28"/>
          <w:szCs w:val="28"/>
          <w:lang w:eastAsia="ru-RU"/>
        </w:rPr>
        <w:t>.</w:t>
      </w:r>
      <w:r w:rsidRPr="0003486F">
        <w:rPr>
          <w:rFonts w:ascii="Times New Roman" w:eastAsia="Times New Roman" w:hAnsi="Times New Roman" w:cs="Times New Roman"/>
          <w:sz w:val="28"/>
          <w:szCs w:val="28"/>
          <w:lang w:eastAsia="ru-RU"/>
        </w:rPr>
        <w:t xml:space="preserve"> руб. (из них</w:t>
      </w:r>
      <w:r w:rsidR="0045127B" w:rsidRPr="0003486F">
        <w:rPr>
          <w:rFonts w:ascii="Times New Roman" w:eastAsia="Times New Roman" w:hAnsi="Times New Roman" w:cs="Times New Roman"/>
          <w:sz w:val="28"/>
          <w:szCs w:val="28"/>
          <w:lang w:eastAsia="ru-RU"/>
        </w:rPr>
        <w:t>,</w:t>
      </w:r>
      <w:r w:rsidRPr="0003486F">
        <w:rPr>
          <w:rFonts w:ascii="Times New Roman" w:eastAsia="Times New Roman" w:hAnsi="Times New Roman" w:cs="Times New Roman"/>
          <w:sz w:val="28"/>
          <w:szCs w:val="28"/>
          <w:lang w:eastAsia="ru-RU"/>
        </w:rPr>
        <w:t xml:space="preserve"> за счет сре</w:t>
      </w:r>
      <w:proofErr w:type="gramStart"/>
      <w:r w:rsidRPr="0003486F">
        <w:rPr>
          <w:rFonts w:ascii="Times New Roman" w:eastAsia="Times New Roman" w:hAnsi="Times New Roman" w:cs="Times New Roman"/>
          <w:sz w:val="28"/>
          <w:szCs w:val="28"/>
          <w:lang w:eastAsia="ru-RU"/>
        </w:rPr>
        <w:t>дств кр</w:t>
      </w:r>
      <w:proofErr w:type="gramEnd"/>
      <w:r w:rsidRPr="0003486F">
        <w:rPr>
          <w:rFonts w:ascii="Times New Roman" w:eastAsia="Times New Roman" w:hAnsi="Times New Roman" w:cs="Times New Roman"/>
          <w:sz w:val="28"/>
          <w:szCs w:val="28"/>
          <w:lang w:eastAsia="ru-RU"/>
        </w:rPr>
        <w:t xml:space="preserve">аевого и федерального бюджетов – </w:t>
      </w:r>
      <w:r w:rsidR="001F1DF7">
        <w:rPr>
          <w:rFonts w:ascii="Times New Roman" w:eastAsia="Times New Roman" w:hAnsi="Times New Roman" w:cs="Times New Roman"/>
          <w:sz w:val="28"/>
          <w:szCs w:val="28"/>
          <w:lang w:eastAsia="ru-RU"/>
        </w:rPr>
        <w:t>свыше 6</w:t>
      </w:r>
      <w:r w:rsidR="0061609A" w:rsidRPr="0003486F">
        <w:rPr>
          <w:rFonts w:ascii="Times New Roman" w:eastAsia="Times New Roman" w:hAnsi="Times New Roman" w:cs="Times New Roman"/>
          <w:sz w:val="28"/>
          <w:szCs w:val="28"/>
          <w:lang w:eastAsia="ru-RU"/>
        </w:rPr>
        <w:t xml:space="preserve"> млн</w:t>
      </w:r>
      <w:r w:rsidR="007C6D90">
        <w:rPr>
          <w:rFonts w:ascii="Times New Roman" w:eastAsia="Times New Roman" w:hAnsi="Times New Roman" w:cs="Times New Roman"/>
          <w:sz w:val="28"/>
          <w:szCs w:val="28"/>
          <w:lang w:eastAsia="ru-RU"/>
        </w:rPr>
        <w:t>.</w:t>
      </w:r>
      <w:r w:rsidR="0061609A" w:rsidRPr="0003486F">
        <w:rPr>
          <w:rFonts w:ascii="Times New Roman" w:eastAsia="Times New Roman" w:hAnsi="Times New Roman" w:cs="Times New Roman"/>
          <w:sz w:val="28"/>
          <w:szCs w:val="28"/>
          <w:lang w:eastAsia="ru-RU"/>
        </w:rPr>
        <w:t xml:space="preserve"> </w:t>
      </w:r>
      <w:r w:rsidRPr="0003486F">
        <w:rPr>
          <w:rFonts w:ascii="Times New Roman" w:eastAsia="Times New Roman" w:hAnsi="Times New Roman" w:cs="Times New Roman"/>
          <w:sz w:val="28"/>
          <w:szCs w:val="28"/>
          <w:lang w:eastAsia="ru-RU"/>
        </w:rPr>
        <w:t xml:space="preserve">руб., местного бюджета </w:t>
      </w:r>
      <w:r w:rsidR="0061609A" w:rsidRPr="0003486F">
        <w:rPr>
          <w:rFonts w:ascii="Times New Roman" w:eastAsia="Times New Roman" w:hAnsi="Times New Roman" w:cs="Times New Roman"/>
          <w:sz w:val="28"/>
          <w:szCs w:val="28"/>
          <w:lang w:eastAsia="ru-RU"/>
        </w:rPr>
        <w:t>–</w:t>
      </w:r>
      <w:r w:rsidRPr="0003486F">
        <w:rPr>
          <w:rFonts w:ascii="Times New Roman" w:eastAsia="Times New Roman" w:hAnsi="Times New Roman" w:cs="Times New Roman"/>
          <w:sz w:val="28"/>
          <w:szCs w:val="28"/>
          <w:lang w:eastAsia="ru-RU"/>
        </w:rPr>
        <w:t xml:space="preserve"> </w:t>
      </w:r>
      <w:r w:rsidR="0061609A" w:rsidRPr="0003486F">
        <w:rPr>
          <w:rFonts w:ascii="Times New Roman" w:eastAsia="Times New Roman" w:hAnsi="Times New Roman" w:cs="Times New Roman"/>
          <w:sz w:val="28"/>
          <w:szCs w:val="28"/>
          <w:lang w:eastAsia="ru-RU"/>
        </w:rPr>
        <w:t xml:space="preserve">более </w:t>
      </w:r>
      <w:r w:rsidR="001F1DF7">
        <w:rPr>
          <w:rFonts w:ascii="Times New Roman" w:eastAsia="Times New Roman" w:hAnsi="Times New Roman" w:cs="Times New Roman"/>
          <w:sz w:val="28"/>
          <w:szCs w:val="28"/>
          <w:lang w:eastAsia="ru-RU"/>
        </w:rPr>
        <w:t>2</w:t>
      </w:r>
      <w:r w:rsidR="0003486F" w:rsidRPr="0003486F">
        <w:rPr>
          <w:rFonts w:ascii="Times New Roman" w:eastAsia="Times New Roman" w:hAnsi="Times New Roman" w:cs="Times New Roman"/>
          <w:sz w:val="28"/>
          <w:szCs w:val="28"/>
          <w:lang w:eastAsia="ru-RU"/>
        </w:rPr>
        <w:t>,</w:t>
      </w:r>
      <w:r w:rsidR="001F1DF7">
        <w:rPr>
          <w:rFonts w:ascii="Times New Roman" w:eastAsia="Times New Roman" w:hAnsi="Times New Roman" w:cs="Times New Roman"/>
          <w:sz w:val="28"/>
          <w:szCs w:val="28"/>
          <w:lang w:eastAsia="ru-RU"/>
        </w:rPr>
        <w:t>7</w:t>
      </w:r>
      <w:r w:rsidR="0061609A" w:rsidRPr="0003486F">
        <w:rPr>
          <w:rFonts w:ascii="Times New Roman" w:eastAsia="Times New Roman" w:hAnsi="Times New Roman" w:cs="Times New Roman"/>
          <w:sz w:val="28"/>
          <w:szCs w:val="28"/>
          <w:lang w:eastAsia="ru-RU"/>
        </w:rPr>
        <w:t xml:space="preserve"> млн</w:t>
      </w:r>
      <w:r w:rsidR="007C6D90">
        <w:rPr>
          <w:rFonts w:ascii="Times New Roman" w:eastAsia="Times New Roman" w:hAnsi="Times New Roman" w:cs="Times New Roman"/>
          <w:sz w:val="28"/>
          <w:szCs w:val="28"/>
          <w:lang w:eastAsia="ru-RU"/>
        </w:rPr>
        <w:t>.</w:t>
      </w:r>
      <w:r w:rsidRPr="0003486F">
        <w:rPr>
          <w:rFonts w:ascii="Times New Roman" w:eastAsia="Times New Roman" w:hAnsi="Times New Roman" w:cs="Times New Roman"/>
          <w:sz w:val="28"/>
          <w:szCs w:val="28"/>
          <w:lang w:eastAsia="ru-RU"/>
        </w:rPr>
        <w:t xml:space="preserve"> руб.).</w:t>
      </w:r>
    </w:p>
    <w:p w:rsid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В 202</w:t>
      </w:r>
      <w:r w:rsidR="00F115F4">
        <w:rPr>
          <w:rFonts w:ascii="Times New Roman" w:eastAsia="Times New Roman" w:hAnsi="Times New Roman" w:cs="Times New Roman"/>
          <w:sz w:val="28"/>
          <w:szCs w:val="28"/>
          <w:lang w:eastAsia="ru-RU"/>
        </w:rPr>
        <w:t>5</w:t>
      </w:r>
      <w:r w:rsidRPr="008060C2">
        <w:rPr>
          <w:rFonts w:ascii="Times New Roman" w:eastAsia="Times New Roman" w:hAnsi="Times New Roman" w:cs="Times New Roman"/>
          <w:sz w:val="28"/>
          <w:szCs w:val="28"/>
          <w:lang w:eastAsia="ru-RU"/>
        </w:rPr>
        <w:t xml:space="preserve"> году планируется предостав</w:t>
      </w:r>
      <w:r w:rsidR="0045127B">
        <w:rPr>
          <w:rFonts w:ascii="Times New Roman" w:eastAsia="Times New Roman" w:hAnsi="Times New Roman" w:cs="Times New Roman"/>
          <w:sz w:val="28"/>
          <w:szCs w:val="28"/>
          <w:lang w:eastAsia="ru-RU"/>
        </w:rPr>
        <w:t>ление</w:t>
      </w:r>
      <w:r w:rsidRPr="008060C2">
        <w:rPr>
          <w:rFonts w:ascii="Times New Roman" w:eastAsia="Times New Roman" w:hAnsi="Times New Roman" w:cs="Times New Roman"/>
          <w:sz w:val="28"/>
          <w:szCs w:val="28"/>
          <w:lang w:eastAsia="ru-RU"/>
        </w:rPr>
        <w:t xml:space="preserve"> социальны</w:t>
      </w:r>
      <w:r w:rsidR="0045127B">
        <w:rPr>
          <w:rFonts w:ascii="Times New Roman" w:eastAsia="Times New Roman" w:hAnsi="Times New Roman" w:cs="Times New Roman"/>
          <w:sz w:val="28"/>
          <w:szCs w:val="28"/>
          <w:lang w:eastAsia="ru-RU"/>
        </w:rPr>
        <w:t>х выплат</w:t>
      </w:r>
      <w:r w:rsidRPr="008060C2">
        <w:rPr>
          <w:rFonts w:ascii="Times New Roman" w:eastAsia="Times New Roman" w:hAnsi="Times New Roman" w:cs="Times New Roman"/>
          <w:sz w:val="28"/>
          <w:szCs w:val="28"/>
          <w:lang w:eastAsia="ru-RU"/>
        </w:rPr>
        <w:t xml:space="preserve"> </w:t>
      </w:r>
      <w:r w:rsidR="001F1DF7">
        <w:rPr>
          <w:rFonts w:ascii="Times New Roman" w:eastAsia="Times New Roman" w:hAnsi="Times New Roman" w:cs="Times New Roman"/>
          <w:sz w:val="28"/>
          <w:szCs w:val="28"/>
          <w:lang w:eastAsia="ru-RU"/>
        </w:rPr>
        <w:t>семи</w:t>
      </w:r>
      <w:r w:rsidRPr="008060C2">
        <w:rPr>
          <w:rFonts w:ascii="Times New Roman" w:eastAsia="Times New Roman" w:hAnsi="Times New Roman" w:cs="Times New Roman"/>
          <w:sz w:val="28"/>
          <w:szCs w:val="28"/>
          <w:lang w:eastAsia="ru-RU"/>
        </w:rPr>
        <w:t xml:space="preserve"> молод</w:t>
      </w:r>
      <w:r w:rsidR="0061609A">
        <w:rPr>
          <w:rFonts w:ascii="Times New Roman" w:eastAsia="Times New Roman" w:hAnsi="Times New Roman" w:cs="Times New Roman"/>
          <w:sz w:val="28"/>
          <w:szCs w:val="28"/>
          <w:lang w:eastAsia="ru-RU"/>
        </w:rPr>
        <w:t xml:space="preserve">ым семьям в размере </w:t>
      </w:r>
      <w:r w:rsidR="001F1DF7">
        <w:rPr>
          <w:rFonts w:ascii="Times New Roman" w:eastAsia="Times New Roman" w:hAnsi="Times New Roman" w:cs="Times New Roman"/>
          <w:sz w:val="28"/>
          <w:szCs w:val="28"/>
          <w:lang w:eastAsia="ru-RU"/>
        </w:rPr>
        <w:t>более 16,7</w:t>
      </w:r>
      <w:r w:rsidR="0061609A">
        <w:rPr>
          <w:rFonts w:ascii="Times New Roman" w:eastAsia="Times New Roman" w:hAnsi="Times New Roman" w:cs="Times New Roman"/>
          <w:sz w:val="28"/>
          <w:szCs w:val="28"/>
          <w:lang w:eastAsia="ru-RU"/>
        </w:rPr>
        <w:t xml:space="preserve"> млн</w:t>
      </w:r>
      <w:r w:rsidR="00171FEC">
        <w:rPr>
          <w:rFonts w:ascii="Times New Roman" w:eastAsia="Times New Roman" w:hAnsi="Times New Roman" w:cs="Times New Roman"/>
          <w:sz w:val="28"/>
          <w:szCs w:val="28"/>
          <w:lang w:eastAsia="ru-RU"/>
        </w:rPr>
        <w:t>.</w:t>
      </w:r>
      <w:r w:rsidR="0061609A">
        <w:rPr>
          <w:rFonts w:ascii="Times New Roman" w:eastAsia="Times New Roman" w:hAnsi="Times New Roman" w:cs="Times New Roman"/>
          <w:sz w:val="28"/>
          <w:szCs w:val="28"/>
          <w:lang w:eastAsia="ru-RU"/>
        </w:rPr>
        <w:t xml:space="preserve"> </w:t>
      </w:r>
      <w:r w:rsidRPr="008060C2">
        <w:rPr>
          <w:rFonts w:ascii="Times New Roman" w:eastAsia="Times New Roman" w:hAnsi="Times New Roman" w:cs="Times New Roman"/>
          <w:sz w:val="28"/>
          <w:szCs w:val="28"/>
          <w:lang w:eastAsia="ru-RU"/>
        </w:rPr>
        <w:t>руб.</w:t>
      </w:r>
      <w:r w:rsidR="0003486F">
        <w:rPr>
          <w:rFonts w:ascii="Times New Roman" w:eastAsia="Times New Roman" w:hAnsi="Times New Roman" w:cs="Times New Roman"/>
          <w:sz w:val="28"/>
          <w:szCs w:val="28"/>
          <w:lang w:eastAsia="ru-RU"/>
        </w:rPr>
        <w:t xml:space="preserve"> </w:t>
      </w:r>
      <w:r w:rsidR="0003486F" w:rsidRPr="0003486F">
        <w:rPr>
          <w:rFonts w:ascii="Times New Roman" w:eastAsia="Times New Roman" w:hAnsi="Times New Roman" w:cs="Times New Roman"/>
          <w:sz w:val="28"/>
          <w:szCs w:val="28"/>
          <w:lang w:eastAsia="ru-RU"/>
        </w:rPr>
        <w:t>(за счет сре</w:t>
      </w:r>
      <w:proofErr w:type="gramStart"/>
      <w:r w:rsidR="0003486F" w:rsidRPr="0003486F">
        <w:rPr>
          <w:rFonts w:ascii="Times New Roman" w:eastAsia="Times New Roman" w:hAnsi="Times New Roman" w:cs="Times New Roman"/>
          <w:sz w:val="28"/>
          <w:szCs w:val="28"/>
          <w:lang w:eastAsia="ru-RU"/>
        </w:rPr>
        <w:t>дств кр</w:t>
      </w:r>
      <w:proofErr w:type="gramEnd"/>
      <w:r w:rsidR="0003486F" w:rsidRPr="0003486F">
        <w:rPr>
          <w:rFonts w:ascii="Times New Roman" w:eastAsia="Times New Roman" w:hAnsi="Times New Roman" w:cs="Times New Roman"/>
          <w:sz w:val="28"/>
          <w:szCs w:val="28"/>
          <w:lang w:eastAsia="ru-RU"/>
        </w:rPr>
        <w:t xml:space="preserve">аевого и федерального бюджетов </w:t>
      </w:r>
      <w:r w:rsidR="001F1DF7">
        <w:rPr>
          <w:rFonts w:ascii="Times New Roman" w:eastAsia="Times New Roman" w:hAnsi="Times New Roman" w:cs="Times New Roman"/>
          <w:sz w:val="28"/>
          <w:szCs w:val="28"/>
          <w:lang w:eastAsia="ru-RU"/>
        </w:rPr>
        <w:t>–</w:t>
      </w:r>
      <w:r w:rsidR="0003486F" w:rsidRPr="0003486F">
        <w:rPr>
          <w:rFonts w:ascii="Times New Roman" w:eastAsia="Times New Roman" w:hAnsi="Times New Roman" w:cs="Times New Roman"/>
          <w:sz w:val="28"/>
          <w:szCs w:val="28"/>
          <w:lang w:eastAsia="ru-RU"/>
        </w:rPr>
        <w:t xml:space="preserve"> </w:t>
      </w:r>
      <w:r w:rsidR="001F1DF7">
        <w:rPr>
          <w:rFonts w:ascii="Times New Roman" w:eastAsia="Times New Roman" w:hAnsi="Times New Roman" w:cs="Times New Roman"/>
          <w:sz w:val="28"/>
          <w:szCs w:val="28"/>
          <w:lang w:eastAsia="ru-RU"/>
        </w:rPr>
        <w:t>11,5</w:t>
      </w:r>
      <w:r w:rsidR="0003486F" w:rsidRPr="0003486F">
        <w:rPr>
          <w:rFonts w:ascii="Times New Roman" w:eastAsia="Times New Roman" w:hAnsi="Times New Roman" w:cs="Times New Roman"/>
          <w:sz w:val="28"/>
          <w:szCs w:val="28"/>
          <w:lang w:eastAsia="ru-RU"/>
        </w:rPr>
        <w:t xml:space="preserve"> млн., местного бюджета – </w:t>
      </w:r>
      <w:r w:rsidR="001F1DF7">
        <w:rPr>
          <w:rFonts w:ascii="Times New Roman" w:eastAsia="Times New Roman" w:hAnsi="Times New Roman" w:cs="Times New Roman"/>
          <w:sz w:val="28"/>
          <w:szCs w:val="28"/>
          <w:lang w:eastAsia="ru-RU"/>
        </w:rPr>
        <w:t>почти 5</w:t>
      </w:r>
      <w:r w:rsidR="0003486F" w:rsidRPr="0003486F">
        <w:rPr>
          <w:rFonts w:ascii="Times New Roman" w:eastAsia="Times New Roman" w:hAnsi="Times New Roman" w:cs="Times New Roman"/>
          <w:sz w:val="28"/>
          <w:szCs w:val="28"/>
          <w:lang w:eastAsia="ru-RU"/>
        </w:rPr>
        <w:t>,</w:t>
      </w:r>
      <w:r w:rsidR="001F1DF7">
        <w:rPr>
          <w:rFonts w:ascii="Times New Roman" w:eastAsia="Times New Roman" w:hAnsi="Times New Roman" w:cs="Times New Roman"/>
          <w:sz w:val="28"/>
          <w:szCs w:val="28"/>
          <w:lang w:eastAsia="ru-RU"/>
        </w:rPr>
        <w:t>2</w:t>
      </w:r>
      <w:r w:rsidR="0003486F" w:rsidRPr="0003486F">
        <w:rPr>
          <w:rFonts w:ascii="Times New Roman" w:eastAsia="Times New Roman" w:hAnsi="Times New Roman" w:cs="Times New Roman"/>
          <w:sz w:val="28"/>
          <w:szCs w:val="28"/>
          <w:lang w:eastAsia="ru-RU"/>
        </w:rPr>
        <w:t xml:space="preserve"> млн</w:t>
      </w:r>
      <w:r w:rsidR="007C6D90">
        <w:rPr>
          <w:rFonts w:ascii="Times New Roman" w:eastAsia="Times New Roman" w:hAnsi="Times New Roman" w:cs="Times New Roman"/>
          <w:sz w:val="28"/>
          <w:szCs w:val="28"/>
          <w:lang w:eastAsia="ru-RU"/>
        </w:rPr>
        <w:t>.</w:t>
      </w:r>
      <w:r w:rsidR="0003486F" w:rsidRPr="0003486F">
        <w:rPr>
          <w:rFonts w:ascii="Times New Roman" w:eastAsia="Times New Roman" w:hAnsi="Times New Roman" w:cs="Times New Roman"/>
          <w:sz w:val="28"/>
          <w:szCs w:val="28"/>
          <w:lang w:eastAsia="ru-RU"/>
        </w:rPr>
        <w:t xml:space="preserve"> руб.).</w:t>
      </w:r>
    </w:p>
    <w:p w:rsidR="00E76766" w:rsidRDefault="00E76766"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E76766" w:rsidRPr="00E76766" w:rsidRDefault="00E76766" w:rsidP="00E76766">
      <w:pPr>
        <w:widowControl w:val="0"/>
        <w:spacing w:after="0" w:line="240" w:lineRule="auto"/>
        <w:ind w:firstLine="709"/>
        <w:jc w:val="center"/>
        <w:rPr>
          <w:rFonts w:ascii="Times New Roman" w:eastAsia="Times New Roman" w:hAnsi="Times New Roman" w:cs="Times New Roman"/>
          <w:b/>
          <w:sz w:val="28"/>
          <w:szCs w:val="28"/>
          <w:lang w:eastAsia="ru-RU"/>
        </w:rPr>
      </w:pPr>
      <w:r w:rsidRPr="00E76766">
        <w:rPr>
          <w:rFonts w:ascii="Times New Roman" w:eastAsia="Times New Roman" w:hAnsi="Times New Roman" w:cs="Times New Roman"/>
          <w:b/>
          <w:sz w:val="28"/>
          <w:szCs w:val="28"/>
          <w:lang w:eastAsia="ru-RU"/>
        </w:rPr>
        <w:t>Транспорт</w:t>
      </w:r>
    </w:p>
    <w:p w:rsidR="00E76766" w:rsidRPr="00E76766" w:rsidRDefault="00E76766" w:rsidP="00E76766">
      <w:pPr>
        <w:widowControl w:val="0"/>
        <w:spacing w:after="0" w:line="240" w:lineRule="auto"/>
        <w:ind w:firstLine="709"/>
        <w:jc w:val="both"/>
        <w:rPr>
          <w:rFonts w:ascii="Times New Roman" w:eastAsia="Times New Roman" w:hAnsi="Times New Roman" w:cs="Times New Roman"/>
          <w:sz w:val="28"/>
          <w:szCs w:val="28"/>
          <w:lang w:eastAsia="ru-RU"/>
        </w:rPr>
      </w:pPr>
    </w:p>
    <w:p w:rsidR="00E76766" w:rsidRPr="00E76766" w:rsidRDefault="00E76766" w:rsidP="00E76766">
      <w:pPr>
        <w:widowControl w:val="0"/>
        <w:spacing w:after="0" w:line="240" w:lineRule="auto"/>
        <w:ind w:firstLine="709"/>
        <w:jc w:val="both"/>
        <w:rPr>
          <w:rFonts w:ascii="Times New Roman" w:eastAsia="Times New Roman" w:hAnsi="Times New Roman" w:cs="Times New Roman"/>
          <w:sz w:val="28"/>
          <w:szCs w:val="28"/>
          <w:lang w:eastAsia="ru-RU"/>
        </w:rPr>
      </w:pPr>
      <w:r w:rsidRPr="00E76766">
        <w:rPr>
          <w:rFonts w:ascii="Times New Roman" w:eastAsia="Times New Roman" w:hAnsi="Times New Roman" w:cs="Times New Roman"/>
          <w:sz w:val="28"/>
          <w:szCs w:val="28"/>
          <w:lang w:eastAsia="ru-RU"/>
        </w:rPr>
        <w:t>За 202</w:t>
      </w:r>
      <w:r>
        <w:rPr>
          <w:rFonts w:ascii="Times New Roman" w:eastAsia="Times New Roman" w:hAnsi="Times New Roman" w:cs="Times New Roman"/>
          <w:sz w:val="28"/>
          <w:szCs w:val="28"/>
          <w:lang w:eastAsia="ru-RU"/>
        </w:rPr>
        <w:t>4</w:t>
      </w:r>
      <w:r w:rsidRPr="00E76766">
        <w:rPr>
          <w:rFonts w:ascii="Times New Roman" w:eastAsia="Times New Roman" w:hAnsi="Times New Roman" w:cs="Times New Roman"/>
          <w:sz w:val="28"/>
          <w:szCs w:val="28"/>
          <w:lang w:eastAsia="ru-RU"/>
        </w:rPr>
        <w:t xml:space="preserve"> год услугами городского общественного транспорта воспользовались около </w:t>
      </w:r>
      <w:r>
        <w:rPr>
          <w:rFonts w:ascii="Times New Roman" w:eastAsia="Times New Roman" w:hAnsi="Times New Roman" w:cs="Times New Roman"/>
          <w:sz w:val="28"/>
          <w:szCs w:val="28"/>
          <w:lang w:eastAsia="ru-RU"/>
        </w:rPr>
        <w:t>7</w:t>
      </w:r>
      <w:r w:rsidRPr="00E76766">
        <w:rPr>
          <w:rFonts w:ascii="Times New Roman" w:eastAsia="Times New Roman" w:hAnsi="Times New Roman" w:cs="Times New Roman"/>
          <w:sz w:val="28"/>
          <w:szCs w:val="28"/>
          <w:lang w:eastAsia="ru-RU"/>
        </w:rPr>
        <w:t xml:space="preserve"> млн. человек</w:t>
      </w:r>
      <w:r>
        <w:rPr>
          <w:rFonts w:ascii="Times New Roman" w:eastAsia="Times New Roman" w:hAnsi="Times New Roman" w:cs="Times New Roman"/>
          <w:sz w:val="28"/>
          <w:szCs w:val="28"/>
          <w:lang w:eastAsia="ru-RU"/>
        </w:rPr>
        <w:t>,</w:t>
      </w:r>
      <w:r w:rsidRPr="00E76766">
        <w:t xml:space="preserve"> </w:t>
      </w:r>
      <w:r>
        <w:rPr>
          <w:rFonts w:ascii="Times New Roman" w:eastAsia="Times New Roman" w:hAnsi="Times New Roman" w:cs="Times New Roman"/>
          <w:sz w:val="28"/>
          <w:szCs w:val="28"/>
          <w:lang w:eastAsia="ru-RU"/>
        </w:rPr>
        <w:t>что на 2 млн.</w:t>
      </w:r>
      <w:r w:rsidRPr="00E7676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меньше прошлогоднего показателя</w:t>
      </w:r>
      <w:r w:rsidRPr="00E76766">
        <w:rPr>
          <w:rFonts w:ascii="Times New Roman" w:eastAsia="Times New Roman" w:hAnsi="Times New Roman" w:cs="Times New Roman"/>
          <w:sz w:val="28"/>
          <w:szCs w:val="28"/>
          <w:lang w:eastAsia="ru-RU"/>
        </w:rPr>
        <w:t xml:space="preserve">. На территории города утверждены  10  маршрутов с нерегулируемым тарифом. Обслуживание городской маршрутной сети осуществляют три организации – общества с ограниченной ответственностью «ПАССАЖИРСЕРВИС» (маршруты 1, 8, 10, 14), «ДИЗЕЛЬ АВТО» (маршруты 2, 7, 18) и «ТРАНСРЕЙС» (маршруты 4,11). </w:t>
      </w:r>
      <w:r>
        <w:rPr>
          <w:rFonts w:ascii="Times New Roman" w:eastAsia="Times New Roman" w:hAnsi="Times New Roman" w:cs="Times New Roman"/>
          <w:sz w:val="28"/>
          <w:szCs w:val="28"/>
          <w:lang w:eastAsia="ru-RU"/>
        </w:rPr>
        <w:t>В 2021 году</w:t>
      </w:r>
      <w:r w:rsidRPr="00E76766">
        <w:rPr>
          <w:rFonts w:ascii="Times New Roman" w:eastAsia="Times New Roman" w:hAnsi="Times New Roman" w:cs="Times New Roman"/>
          <w:sz w:val="28"/>
          <w:szCs w:val="28"/>
          <w:lang w:eastAsia="ru-RU"/>
        </w:rPr>
        <w:t xml:space="preserve">  </w:t>
      </w:r>
      <w:r w:rsidR="00EA36E2">
        <w:rPr>
          <w:rFonts w:ascii="Times New Roman" w:eastAsia="Times New Roman" w:hAnsi="Times New Roman" w:cs="Times New Roman"/>
          <w:sz w:val="28"/>
          <w:szCs w:val="28"/>
          <w:lang w:eastAsia="ru-RU"/>
        </w:rPr>
        <w:t xml:space="preserve">им </w:t>
      </w:r>
      <w:r w:rsidRPr="00E76766">
        <w:rPr>
          <w:rFonts w:ascii="Times New Roman" w:eastAsia="Times New Roman" w:hAnsi="Times New Roman" w:cs="Times New Roman"/>
          <w:sz w:val="28"/>
          <w:szCs w:val="28"/>
          <w:lang w:eastAsia="ru-RU"/>
        </w:rPr>
        <w:t xml:space="preserve">выданы свидетельства об осуществлении пассажирских перевозок сроком на 7 лет.  </w:t>
      </w:r>
    </w:p>
    <w:p w:rsidR="00E76766" w:rsidRPr="00E76766" w:rsidRDefault="00E76766" w:rsidP="00E76766">
      <w:pPr>
        <w:widowControl w:val="0"/>
        <w:spacing w:after="0" w:line="240" w:lineRule="auto"/>
        <w:ind w:firstLine="709"/>
        <w:jc w:val="both"/>
        <w:rPr>
          <w:rFonts w:ascii="Times New Roman" w:eastAsia="Times New Roman" w:hAnsi="Times New Roman" w:cs="Times New Roman"/>
          <w:sz w:val="28"/>
          <w:szCs w:val="28"/>
          <w:lang w:eastAsia="ru-RU"/>
        </w:rPr>
      </w:pPr>
      <w:r w:rsidRPr="00E76766">
        <w:rPr>
          <w:rFonts w:ascii="Times New Roman" w:eastAsia="Times New Roman" w:hAnsi="Times New Roman" w:cs="Times New Roman"/>
          <w:sz w:val="28"/>
          <w:szCs w:val="28"/>
          <w:lang w:eastAsia="ru-RU"/>
        </w:rPr>
        <w:t>Общее количество транспорта, работающего на городских маршрутах,  составляет 85 единиц. Их средний возраст в 202</w:t>
      </w:r>
      <w:r>
        <w:rPr>
          <w:rFonts w:ascii="Times New Roman" w:eastAsia="Times New Roman" w:hAnsi="Times New Roman" w:cs="Times New Roman"/>
          <w:sz w:val="28"/>
          <w:szCs w:val="28"/>
          <w:lang w:eastAsia="ru-RU"/>
        </w:rPr>
        <w:t>4</w:t>
      </w:r>
      <w:r w:rsidRPr="00E76766">
        <w:rPr>
          <w:rFonts w:ascii="Times New Roman" w:eastAsia="Times New Roman" w:hAnsi="Times New Roman" w:cs="Times New Roman"/>
          <w:sz w:val="28"/>
          <w:szCs w:val="28"/>
          <w:lang w:eastAsia="ru-RU"/>
        </w:rPr>
        <w:t xml:space="preserve"> году составил 6</w:t>
      </w:r>
      <w:r>
        <w:rPr>
          <w:rFonts w:ascii="Times New Roman" w:eastAsia="Times New Roman" w:hAnsi="Times New Roman" w:cs="Times New Roman"/>
          <w:sz w:val="28"/>
          <w:szCs w:val="28"/>
          <w:lang w:eastAsia="ru-RU"/>
        </w:rPr>
        <w:t>,5 лет.</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E76766">
        <w:rPr>
          <w:rFonts w:ascii="Times New Roman" w:eastAsia="Times New Roman" w:hAnsi="Times New Roman" w:cs="Times New Roman"/>
          <w:sz w:val="28"/>
          <w:szCs w:val="28"/>
          <w:lang w:eastAsia="ru-RU"/>
        </w:rPr>
        <w:t>Второй год автобусы городских маршрутов отображаются в приложении «Яндекс Транспорт», что делает перевозки более доступными.</w:t>
      </w:r>
    </w:p>
    <w:p w:rsidR="00E76766" w:rsidRPr="00E76766" w:rsidRDefault="00E76766" w:rsidP="00E76766">
      <w:pPr>
        <w:widowControl w:val="0"/>
        <w:spacing w:after="0" w:line="240" w:lineRule="auto"/>
        <w:ind w:firstLine="709"/>
        <w:jc w:val="both"/>
        <w:rPr>
          <w:rFonts w:ascii="Times New Roman" w:eastAsia="Times New Roman" w:hAnsi="Times New Roman" w:cs="Times New Roman"/>
          <w:sz w:val="28"/>
          <w:szCs w:val="28"/>
          <w:lang w:eastAsia="ru-RU"/>
        </w:rPr>
      </w:pPr>
      <w:r w:rsidRPr="00E76766">
        <w:rPr>
          <w:rFonts w:ascii="Times New Roman" w:eastAsia="Times New Roman" w:hAnsi="Times New Roman" w:cs="Times New Roman"/>
          <w:sz w:val="28"/>
          <w:szCs w:val="28"/>
          <w:lang w:eastAsia="ru-RU"/>
        </w:rPr>
        <w:t xml:space="preserve">Третий год подряд водители городских маршрутов в числе призеров соревнований водительского мастерства в городе Сочи. В </w:t>
      </w:r>
      <w:r w:rsidR="00EA36E2">
        <w:rPr>
          <w:rFonts w:ascii="Times New Roman" w:eastAsia="Times New Roman" w:hAnsi="Times New Roman" w:cs="Times New Roman"/>
          <w:sz w:val="28"/>
          <w:szCs w:val="28"/>
          <w:lang w:eastAsia="ru-RU"/>
        </w:rPr>
        <w:t>прошлом</w:t>
      </w:r>
      <w:r w:rsidRPr="00E76766">
        <w:rPr>
          <w:rFonts w:ascii="Times New Roman" w:eastAsia="Times New Roman" w:hAnsi="Times New Roman" w:cs="Times New Roman"/>
          <w:sz w:val="28"/>
          <w:szCs w:val="28"/>
          <w:lang w:eastAsia="ru-RU"/>
        </w:rPr>
        <w:t xml:space="preserve"> году седьмой ежегодный конкурс «Водитель года-2024» проходил  на трассе «Сочи Автодром». Наши водители стали лучшими </w:t>
      </w:r>
      <w:r w:rsidR="00855321">
        <w:rPr>
          <w:rFonts w:ascii="Times New Roman" w:eastAsia="Times New Roman" w:hAnsi="Times New Roman" w:cs="Times New Roman"/>
          <w:sz w:val="28"/>
          <w:szCs w:val="28"/>
          <w:lang w:eastAsia="ru-RU"/>
        </w:rPr>
        <w:t>в конкурсе на знания ПДД, а так</w:t>
      </w:r>
      <w:r w:rsidRPr="00E76766">
        <w:rPr>
          <w:rFonts w:ascii="Times New Roman" w:eastAsia="Times New Roman" w:hAnsi="Times New Roman" w:cs="Times New Roman"/>
          <w:sz w:val="28"/>
          <w:szCs w:val="28"/>
          <w:lang w:eastAsia="ru-RU"/>
        </w:rPr>
        <w:t xml:space="preserve">же в практической части, и достойно отстояли завоеванные в прошлом году призовые места и привезли обратно домой кубки победителей.  </w:t>
      </w:r>
    </w:p>
    <w:p w:rsidR="00A244E6" w:rsidRPr="00E76766" w:rsidRDefault="00E76766" w:rsidP="00E76766">
      <w:pPr>
        <w:widowControl w:val="0"/>
        <w:spacing w:after="0" w:line="240" w:lineRule="auto"/>
        <w:ind w:firstLine="709"/>
        <w:jc w:val="both"/>
        <w:rPr>
          <w:rFonts w:ascii="Times New Roman" w:eastAsia="Times New Roman" w:hAnsi="Times New Roman" w:cs="Times New Roman"/>
          <w:sz w:val="28"/>
          <w:szCs w:val="28"/>
          <w:lang w:eastAsia="ru-RU"/>
        </w:rPr>
      </w:pPr>
      <w:r w:rsidRPr="00E76766">
        <w:rPr>
          <w:rFonts w:ascii="Times New Roman" w:eastAsia="Times New Roman" w:hAnsi="Times New Roman" w:cs="Times New Roman"/>
          <w:sz w:val="28"/>
          <w:szCs w:val="28"/>
          <w:lang w:eastAsia="ru-RU"/>
        </w:rPr>
        <w:t xml:space="preserve">Достойно представили наш город, показав высокий уровень профессионализма, водители  </w:t>
      </w:r>
      <w:proofErr w:type="spellStart"/>
      <w:r w:rsidRPr="00E76766">
        <w:rPr>
          <w:rFonts w:ascii="Times New Roman" w:eastAsia="Times New Roman" w:hAnsi="Times New Roman" w:cs="Times New Roman"/>
          <w:sz w:val="28"/>
          <w:szCs w:val="28"/>
          <w:lang w:eastAsia="ru-RU"/>
        </w:rPr>
        <w:t>Бурнос</w:t>
      </w:r>
      <w:proofErr w:type="spellEnd"/>
      <w:r w:rsidRPr="00E76766">
        <w:rPr>
          <w:rFonts w:ascii="Times New Roman" w:eastAsia="Times New Roman" w:hAnsi="Times New Roman" w:cs="Times New Roman"/>
          <w:sz w:val="28"/>
          <w:szCs w:val="28"/>
          <w:lang w:eastAsia="ru-RU"/>
        </w:rPr>
        <w:t xml:space="preserve"> Андрей,  Петр </w:t>
      </w:r>
      <w:proofErr w:type="spellStart"/>
      <w:r w:rsidRPr="00E76766">
        <w:rPr>
          <w:rFonts w:ascii="Times New Roman" w:eastAsia="Times New Roman" w:hAnsi="Times New Roman" w:cs="Times New Roman"/>
          <w:sz w:val="28"/>
          <w:szCs w:val="28"/>
          <w:lang w:eastAsia="ru-RU"/>
        </w:rPr>
        <w:t>Колмыков</w:t>
      </w:r>
      <w:proofErr w:type="spellEnd"/>
      <w:r w:rsidRPr="00E76766">
        <w:rPr>
          <w:rFonts w:ascii="Times New Roman" w:eastAsia="Times New Roman" w:hAnsi="Times New Roman" w:cs="Times New Roman"/>
          <w:sz w:val="28"/>
          <w:szCs w:val="28"/>
          <w:lang w:eastAsia="ru-RU"/>
        </w:rPr>
        <w:t xml:space="preserve">  и Бардаков Александр. </w:t>
      </w:r>
      <w:proofErr w:type="spellStart"/>
      <w:r w:rsidRPr="00E76766">
        <w:rPr>
          <w:rFonts w:ascii="Times New Roman" w:eastAsia="Times New Roman" w:hAnsi="Times New Roman" w:cs="Times New Roman"/>
          <w:sz w:val="28"/>
          <w:szCs w:val="28"/>
          <w:lang w:eastAsia="ru-RU"/>
        </w:rPr>
        <w:t>Колмыков</w:t>
      </w:r>
      <w:proofErr w:type="spellEnd"/>
      <w:r w:rsidRPr="00E76766">
        <w:rPr>
          <w:rFonts w:ascii="Times New Roman" w:eastAsia="Times New Roman" w:hAnsi="Times New Roman" w:cs="Times New Roman"/>
          <w:sz w:val="28"/>
          <w:szCs w:val="28"/>
          <w:lang w:eastAsia="ru-RU"/>
        </w:rPr>
        <w:t xml:space="preserve">  Петр завоевал первое место в малом классе, а Бардаков Александр - третье место.</w:t>
      </w:r>
    </w:p>
    <w:p w:rsidR="00E76766" w:rsidRDefault="00E76766" w:rsidP="00E76766">
      <w:pPr>
        <w:widowControl w:val="0"/>
        <w:spacing w:after="0" w:line="240" w:lineRule="auto"/>
        <w:ind w:firstLine="709"/>
        <w:rPr>
          <w:rFonts w:ascii="Times New Roman" w:eastAsia="Times New Roman" w:hAnsi="Times New Roman" w:cs="Times New Roman"/>
          <w:b/>
          <w:sz w:val="28"/>
          <w:szCs w:val="28"/>
          <w:lang w:eastAsia="ru-RU"/>
        </w:rPr>
      </w:pPr>
    </w:p>
    <w:p w:rsidR="008060C2" w:rsidRPr="00252CAB" w:rsidRDefault="008060C2" w:rsidP="008060C2">
      <w:pPr>
        <w:widowControl w:val="0"/>
        <w:spacing w:after="0" w:line="240" w:lineRule="auto"/>
        <w:ind w:firstLine="709"/>
        <w:jc w:val="center"/>
        <w:rPr>
          <w:rFonts w:ascii="Times New Roman" w:eastAsia="Times New Roman" w:hAnsi="Times New Roman" w:cs="Times New Roman"/>
          <w:b/>
          <w:sz w:val="28"/>
          <w:szCs w:val="28"/>
          <w:lang w:eastAsia="ru-RU"/>
        </w:rPr>
      </w:pPr>
      <w:r w:rsidRPr="00252CAB">
        <w:rPr>
          <w:rFonts w:ascii="Times New Roman" w:eastAsia="Times New Roman" w:hAnsi="Times New Roman" w:cs="Times New Roman"/>
          <w:b/>
          <w:sz w:val="28"/>
          <w:szCs w:val="28"/>
          <w:lang w:eastAsia="ru-RU"/>
        </w:rPr>
        <w:t>Архитектура и градостроительство</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8060C2" w:rsidRDefault="008060C2" w:rsidP="004B2D57">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В 202</w:t>
      </w:r>
      <w:r w:rsidR="006D0B47">
        <w:rPr>
          <w:rFonts w:ascii="Times New Roman" w:eastAsia="Times New Roman" w:hAnsi="Times New Roman" w:cs="Times New Roman"/>
          <w:sz w:val="28"/>
          <w:szCs w:val="28"/>
          <w:lang w:eastAsia="ru-RU"/>
        </w:rPr>
        <w:t>4</w:t>
      </w:r>
      <w:r w:rsidRPr="008060C2">
        <w:rPr>
          <w:rFonts w:ascii="Times New Roman" w:eastAsia="Times New Roman" w:hAnsi="Times New Roman" w:cs="Times New Roman"/>
          <w:sz w:val="28"/>
          <w:szCs w:val="28"/>
          <w:lang w:eastAsia="ru-RU"/>
        </w:rPr>
        <w:t xml:space="preserve"> году управление архитектуры и градостроительства </w:t>
      </w:r>
      <w:r w:rsidR="00A304B6">
        <w:rPr>
          <w:rFonts w:ascii="Times New Roman" w:eastAsia="Times New Roman" w:hAnsi="Times New Roman" w:cs="Times New Roman"/>
          <w:sz w:val="28"/>
          <w:szCs w:val="28"/>
          <w:lang w:eastAsia="ru-RU"/>
        </w:rPr>
        <w:t xml:space="preserve">администрации </w:t>
      </w:r>
      <w:proofErr w:type="spellStart"/>
      <w:r w:rsidR="00A304B6">
        <w:rPr>
          <w:rFonts w:ascii="Times New Roman" w:eastAsia="Times New Roman" w:hAnsi="Times New Roman" w:cs="Times New Roman"/>
          <w:sz w:val="28"/>
          <w:szCs w:val="28"/>
          <w:lang w:eastAsia="ru-RU"/>
        </w:rPr>
        <w:t>Ейского</w:t>
      </w:r>
      <w:proofErr w:type="spellEnd"/>
      <w:r w:rsidR="00A304B6">
        <w:rPr>
          <w:rFonts w:ascii="Times New Roman" w:eastAsia="Times New Roman" w:hAnsi="Times New Roman" w:cs="Times New Roman"/>
          <w:sz w:val="28"/>
          <w:szCs w:val="28"/>
          <w:lang w:eastAsia="ru-RU"/>
        </w:rPr>
        <w:t xml:space="preserve"> городского поселения </w:t>
      </w:r>
      <w:proofErr w:type="spellStart"/>
      <w:r w:rsidR="00A304B6">
        <w:rPr>
          <w:rFonts w:ascii="Times New Roman" w:eastAsia="Times New Roman" w:hAnsi="Times New Roman" w:cs="Times New Roman"/>
          <w:sz w:val="28"/>
          <w:szCs w:val="28"/>
          <w:lang w:eastAsia="ru-RU"/>
        </w:rPr>
        <w:t>Ейского</w:t>
      </w:r>
      <w:proofErr w:type="spellEnd"/>
      <w:r w:rsidR="00A304B6">
        <w:rPr>
          <w:rFonts w:ascii="Times New Roman" w:eastAsia="Times New Roman" w:hAnsi="Times New Roman" w:cs="Times New Roman"/>
          <w:sz w:val="28"/>
          <w:szCs w:val="28"/>
          <w:lang w:eastAsia="ru-RU"/>
        </w:rPr>
        <w:t xml:space="preserve"> района</w:t>
      </w:r>
      <w:r w:rsidRPr="008060C2">
        <w:rPr>
          <w:rFonts w:ascii="Times New Roman" w:eastAsia="Times New Roman" w:hAnsi="Times New Roman" w:cs="Times New Roman"/>
          <w:sz w:val="28"/>
          <w:szCs w:val="28"/>
          <w:lang w:eastAsia="ru-RU"/>
        </w:rPr>
        <w:t xml:space="preserve"> оказало 7</w:t>
      </w:r>
      <w:r w:rsidR="00EA36E2">
        <w:rPr>
          <w:rFonts w:ascii="Times New Roman" w:eastAsia="Times New Roman" w:hAnsi="Times New Roman" w:cs="Times New Roman"/>
          <w:sz w:val="28"/>
          <w:szCs w:val="28"/>
          <w:lang w:eastAsia="ru-RU"/>
        </w:rPr>
        <w:t>375 </w:t>
      </w:r>
      <w:r w:rsidR="001D5A3E">
        <w:rPr>
          <w:rFonts w:ascii="Times New Roman" w:eastAsia="Times New Roman" w:hAnsi="Times New Roman" w:cs="Times New Roman"/>
          <w:sz w:val="28"/>
          <w:szCs w:val="28"/>
          <w:lang w:eastAsia="ru-RU"/>
        </w:rPr>
        <w:t>муниципальных услуг</w:t>
      </w:r>
      <w:r w:rsidRPr="008060C2">
        <w:rPr>
          <w:rFonts w:ascii="Times New Roman" w:eastAsia="Times New Roman" w:hAnsi="Times New Roman" w:cs="Times New Roman"/>
          <w:sz w:val="28"/>
          <w:szCs w:val="28"/>
          <w:lang w:eastAsia="ru-RU"/>
        </w:rPr>
        <w:t xml:space="preserve"> по </w:t>
      </w:r>
      <w:r w:rsidR="004B2D57">
        <w:rPr>
          <w:rFonts w:ascii="Times New Roman" w:eastAsia="Times New Roman" w:hAnsi="Times New Roman" w:cs="Times New Roman"/>
          <w:sz w:val="28"/>
          <w:szCs w:val="28"/>
          <w:lang w:eastAsia="ru-RU"/>
        </w:rPr>
        <w:t>14</w:t>
      </w:r>
      <w:r w:rsidRPr="008060C2">
        <w:rPr>
          <w:rFonts w:ascii="Times New Roman" w:eastAsia="Times New Roman" w:hAnsi="Times New Roman" w:cs="Times New Roman"/>
          <w:sz w:val="28"/>
          <w:szCs w:val="28"/>
          <w:lang w:eastAsia="ru-RU"/>
        </w:rPr>
        <w:t xml:space="preserve"> видам предоставляемых муниципальных услуг.</w:t>
      </w:r>
    </w:p>
    <w:p w:rsidR="004B2D57" w:rsidRPr="004B2D57" w:rsidRDefault="004B2D57" w:rsidP="004B2D57">
      <w:pPr>
        <w:widowControl w:val="0"/>
        <w:spacing w:after="0" w:line="240" w:lineRule="auto"/>
        <w:ind w:firstLine="709"/>
        <w:jc w:val="both"/>
        <w:rPr>
          <w:rFonts w:ascii="Times New Roman" w:eastAsia="Times New Roman" w:hAnsi="Times New Roman" w:cs="Times New Roman"/>
          <w:sz w:val="28"/>
          <w:szCs w:val="28"/>
          <w:lang w:eastAsia="ru-RU"/>
        </w:rPr>
      </w:pPr>
      <w:r w:rsidRPr="004B2D57">
        <w:rPr>
          <w:rFonts w:ascii="Times New Roman" w:eastAsia="Times New Roman" w:hAnsi="Times New Roman" w:cs="Times New Roman"/>
          <w:sz w:val="28"/>
          <w:szCs w:val="28"/>
          <w:lang w:eastAsia="ru-RU"/>
        </w:rPr>
        <w:t>Введено в эксплуатацию 26 объектов в том числе: 1 многоквартирный дом, 4 блокированных дома и 21 прочий объект.</w:t>
      </w:r>
    </w:p>
    <w:p w:rsidR="008060C2" w:rsidRPr="008060C2" w:rsidRDefault="004B2D57" w:rsidP="004B2D57">
      <w:pPr>
        <w:widowControl w:val="0"/>
        <w:spacing w:after="0" w:line="240" w:lineRule="auto"/>
        <w:ind w:firstLine="709"/>
        <w:jc w:val="both"/>
        <w:rPr>
          <w:rFonts w:ascii="Times New Roman" w:eastAsia="Times New Roman" w:hAnsi="Times New Roman" w:cs="Times New Roman"/>
          <w:sz w:val="28"/>
          <w:szCs w:val="28"/>
          <w:lang w:eastAsia="ru-RU"/>
        </w:rPr>
      </w:pPr>
      <w:r w:rsidRPr="004B2D57">
        <w:rPr>
          <w:rFonts w:ascii="Times New Roman" w:eastAsia="Times New Roman" w:hAnsi="Times New Roman" w:cs="Times New Roman"/>
          <w:sz w:val="28"/>
          <w:szCs w:val="28"/>
          <w:lang w:eastAsia="ru-RU"/>
        </w:rPr>
        <w:t xml:space="preserve">Разработан проект по внесению изменений в документы территориального планирования </w:t>
      </w:r>
      <w:proofErr w:type="spellStart"/>
      <w:r w:rsidRPr="004B2D57">
        <w:rPr>
          <w:rFonts w:ascii="Times New Roman" w:eastAsia="Times New Roman" w:hAnsi="Times New Roman" w:cs="Times New Roman"/>
          <w:sz w:val="28"/>
          <w:szCs w:val="28"/>
          <w:lang w:eastAsia="ru-RU"/>
        </w:rPr>
        <w:t>Ейского</w:t>
      </w:r>
      <w:proofErr w:type="spellEnd"/>
      <w:r w:rsidRPr="004B2D57">
        <w:rPr>
          <w:rFonts w:ascii="Times New Roman" w:eastAsia="Times New Roman" w:hAnsi="Times New Roman" w:cs="Times New Roman"/>
          <w:sz w:val="28"/>
          <w:szCs w:val="28"/>
          <w:lang w:eastAsia="ru-RU"/>
        </w:rPr>
        <w:t xml:space="preserve"> городского поселения </w:t>
      </w:r>
      <w:proofErr w:type="spellStart"/>
      <w:r w:rsidRPr="004B2D57">
        <w:rPr>
          <w:rFonts w:ascii="Times New Roman" w:eastAsia="Times New Roman" w:hAnsi="Times New Roman" w:cs="Times New Roman"/>
          <w:sz w:val="28"/>
          <w:szCs w:val="28"/>
          <w:lang w:eastAsia="ru-RU"/>
        </w:rPr>
        <w:t>Ейского</w:t>
      </w:r>
      <w:proofErr w:type="spellEnd"/>
      <w:r w:rsidRPr="004B2D57">
        <w:rPr>
          <w:rFonts w:ascii="Times New Roman" w:eastAsia="Times New Roman" w:hAnsi="Times New Roman" w:cs="Times New Roman"/>
          <w:sz w:val="28"/>
          <w:szCs w:val="28"/>
          <w:lang w:eastAsia="ru-RU"/>
        </w:rPr>
        <w:t xml:space="preserve"> района Краснодарского края.</w:t>
      </w:r>
    </w:p>
    <w:p w:rsidR="00F3420E" w:rsidRDefault="00F3420E" w:rsidP="008060C2">
      <w:pPr>
        <w:widowControl w:val="0"/>
        <w:spacing w:after="0" w:line="240" w:lineRule="auto"/>
        <w:ind w:firstLine="709"/>
        <w:jc w:val="center"/>
        <w:rPr>
          <w:rFonts w:ascii="Times New Roman" w:eastAsia="Times New Roman" w:hAnsi="Times New Roman" w:cs="Times New Roman"/>
          <w:b/>
          <w:sz w:val="28"/>
          <w:szCs w:val="28"/>
          <w:lang w:eastAsia="ru-RU"/>
        </w:rPr>
      </w:pPr>
    </w:p>
    <w:p w:rsidR="008060C2" w:rsidRPr="00AB50E6" w:rsidRDefault="008060C2" w:rsidP="008060C2">
      <w:pPr>
        <w:widowControl w:val="0"/>
        <w:spacing w:after="0" w:line="240" w:lineRule="auto"/>
        <w:ind w:firstLine="709"/>
        <w:jc w:val="center"/>
        <w:rPr>
          <w:rFonts w:ascii="Times New Roman" w:eastAsia="Times New Roman" w:hAnsi="Times New Roman" w:cs="Times New Roman"/>
          <w:b/>
          <w:sz w:val="28"/>
          <w:szCs w:val="28"/>
          <w:lang w:eastAsia="ru-RU"/>
        </w:rPr>
      </w:pPr>
      <w:r w:rsidRPr="00AB50E6">
        <w:rPr>
          <w:rFonts w:ascii="Times New Roman" w:eastAsia="Times New Roman" w:hAnsi="Times New Roman" w:cs="Times New Roman"/>
          <w:b/>
          <w:sz w:val="28"/>
          <w:szCs w:val="28"/>
          <w:lang w:eastAsia="ru-RU"/>
        </w:rPr>
        <w:t>Сельское хозяйство</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В поселках, входящих в состав города</w:t>
      </w:r>
      <w:r w:rsidR="00652EB0">
        <w:rPr>
          <w:rFonts w:ascii="Times New Roman" w:eastAsia="Times New Roman" w:hAnsi="Times New Roman" w:cs="Times New Roman"/>
          <w:sz w:val="28"/>
          <w:szCs w:val="28"/>
          <w:lang w:eastAsia="ru-RU"/>
        </w:rPr>
        <w:t xml:space="preserve"> Ейска</w:t>
      </w:r>
      <w:r w:rsidRPr="008060C2">
        <w:rPr>
          <w:rFonts w:ascii="Times New Roman" w:eastAsia="Times New Roman" w:hAnsi="Times New Roman" w:cs="Times New Roman"/>
          <w:sz w:val="28"/>
          <w:szCs w:val="28"/>
          <w:lang w:eastAsia="ru-RU"/>
        </w:rPr>
        <w:t xml:space="preserve">, большое внимание уделяется развитию сельского хозяйства. На этих территориях свою деятельность осуществляют 8 </w:t>
      </w:r>
      <w:proofErr w:type="spellStart"/>
      <w:r w:rsidRPr="008060C2">
        <w:rPr>
          <w:rFonts w:ascii="Times New Roman" w:eastAsia="Times New Roman" w:hAnsi="Times New Roman" w:cs="Times New Roman"/>
          <w:sz w:val="28"/>
          <w:szCs w:val="28"/>
          <w:lang w:eastAsia="ru-RU"/>
        </w:rPr>
        <w:t>товаросельхозпроизводителей</w:t>
      </w:r>
      <w:proofErr w:type="spellEnd"/>
      <w:r w:rsidRPr="008060C2">
        <w:rPr>
          <w:rFonts w:ascii="Times New Roman" w:eastAsia="Times New Roman" w:hAnsi="Times New Roman" w:cs="Times New Roman"/>
          <w:sz w:val="28"/>
          <w:szCs w:val="28"/>
          <w:lang w:eastAsia="ru-RU"/>
        </w:rPr>
        <w:t xml:space="preserve">, </w:t>
      </w:r>
      <w:r w:rsidR="00FE04F0">
        <w:rPr>
          <w:rFonts w:ascii="Times New Roman" w:eastAsia="Times New Roman" w:hAnsi="Times New Roman" w:cs="Times New Roman"/>
          <w:sz w:val="28"/>
          <w:szCs w:val="28"/>
          <w:lang w:eastAsia="ru-RU"/>
        </w:rPr>
        <w:t>2</w:t>
      </w:r>
      <w:r w:rsidRPr="008060C2">
        <w:rPr>
          <w:rFonts w:ascii="Times New Roman" w:eastAsia="Times New Roman" w:hAnsi="Times New Roman" w:cs="Times New Roman"/>
          <w:sz w:val="28"/>
          <w:szCs w:val="28"/>
          <w:lang w:eastAsia="ru-RU"/>
        </w:rPr>
        <w:t xml:space="preserve"> крестьянско-фермерских хозяйства, зарегистрировано 3</w:t>
      </w:r>
      <w:r w:rsidR="00FE04F0">
        <w:rPr>
          <w:rFonts w:ascii="Times New Roman" w:eastAsia="Times New Roman" w:hAnsi="Times New Roman" w:cs="Times New Roman"/>
          <w:sz w:val="28"/>
          <w:szCs w:val="28"/>
          <w:lang w:eastAsia="ru-RU"/>
        </w:rPr>
        <w:t>314</w:t>
      </w:r>
      <w:r w:rsidRPr="008060C2">
        <w:rPr>
          <w:rFonts w:ascii="Times New Roman" w:eastAsia="Times New Roman" w:hAnsi="Times New Roman" w:cs="Times New Roman"/>
          <w:sz w:val="28"/>
          <w:szCs w:val="28"/>
          <w:lang w:eastAsia="ru-RU"/>
        </w:rPr>
        <w:t xml:space="preserve"> личных подсобных хозяйств, </w:t>
      </w:r>
      <w:r w:rsidR="00FE04F0">
        <w:rPr>
          <w:rFonts w:ascii="Times New Roman" w:eastAsia="Times New Roman" w:hAnsi="Times New Roman" w:cs="Times New Roman"/>
          <w:sz w:val="28"/>
          <w:szCs w:val="28"/>
          <w:lang w:eastAsia="ru-RU"/>
        </w:rPr>
        <w:t>40</w:t>
      </w:r>
      <w:r w:rsidR="00DA76E2">
        <w:rPr>
          <w:rFonts w:ascii="Times New Roman" w:eastAsia="Times New Roman" w:hAnsi="Times New Roman" w:cs="Times New Roman"/>
          <w:sz w:val="28"/>
          <w:szCs w:val="28"/>
          <w:lang w:eastAsia="ru-RU"/>
        </w:rPr>
        <w:t>7</w:t>
      </w:r>
      <w:r w:rsidR="00EA36E2">
        <w:rPr>
          <w:rFonts w:ascii="Times New Roman" w:eastAsia="Times New Roman" w:hAnsi="Times New Roman" w:cs="Times New Roman"/>
          <w:sz w:val="28"/>
          <w:szCs w:val="28"/>
          <w:lang w:eastAsia="ru-RU"/>
        </w:rPr>
        <w:t> </w:t>
      </w:r>
      <w:r w:rsidRPr="008060C2">
        <w:rPr>
          <w:rFonts w:ascii="Times New Roman" w:eastAsia="Times New Roman" w:hAnsi="Times New Roman" w:cs="Times New Roman"/>
          <w:sz w:val="28"/>
          <w:szCs w:val="28"/>
          <w:lang w:eastAsia="ru-RU"/>
        </w:rPr>
        <w:t xml:space="preserve">из которых реализуют свою выращенную продукцию на городских ярмарках. </w:t>
      </w:r>
    </w:p>
    <w:p w:rsidR="008060C2" w:rsidRPr="008060C2" w:rsidRDefault="00652EB0" w:rsidP="008060C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Приоритетными направлениями </w:t>
      </w:r>
      <w:r w:rsidR="008060C2" w:rsidRPr="008060C2">
        <w:rPr>
          <w:rFonts w:ascii="Times New Roman" w:eastAsia="Times New Roman" w:hAnsi="Times New Roman" w:cs="Times New Roman"/>
          <w:sz w:val="28"/>
          <w:szCs w:val="28"/>
          <w:lang w:eastAsia="ru-RU"/>
        </w:rPr>
        <w:t xml:space="preserve">в развитии сельского хозяйства продолжают оставаться животноводство, растениеводство, птицеводство и пчеловодство. В отрасли животноводства </w:t>
      </w:r>
      <w:r w:rsidRPr="008060C2">
        <w:rPr>
          <w:rFonts w:ascii="Times New Roman" w:eastAsia="Times New Roman" w:hAnsi="Times New Roman" w:cs="Times New Roman"/>
          <w:sz w:val="28"/>
          <w:szCs w:val="28"/>
          <w:lang w:eastAsia="ru-RU"/>
        </w:rPr>
        <w:t>–</w:t>
      </w:r>
      <w:r w:rsidR="008060C2" w:rsidRPr="008060C2">
        <w:rPr>
          <w:rFonts w:ascii="Times New Roman" w:eastAsia="Times New Roman" w:hAnsi="Times New Roman" w:cs="Times New Roman"/>
          <w:sz w:val="28"/>
          <w:szCs w:val="28"/>
          <w:lang w:eastAsia="ru-RU"/>
        </w:rPr>
        <w:t xml:space="preserve"> выращивание  крупного рогатого скота и овцеводство.   </w:t>
      </w:r>
    </w:p>
    <w:p w:rsidR="008060C2" w:rsidRPr="008060C2" w:rsidRDefault="00DA76E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DA76E2">
        <w:rPr>
          <w:rFonts w:ascii="Times New Roman" w:eastAsia="Times New Roman" w:hAnsi="Times New Roman" w:cs="Times New Roman"/>
          <w:sz w:val="28"/>
          <w:szCs w:val="28"/>
          <w:lang w:eastAsia="ru-RU"/>
        </w:rPr>
        <w:t xml:space="preserve">Одними из крупных животноводов, ведущих свою деятельность на территории </w:t>
      </w:r>
      <w:proofErr w:type="spellStart"/>
      <w:r w:rsidRPr="00DA76E2">
        <w:rPr>
          <w:rFonts w:ascii="Times New Roman" w:eastAsia="Times New Roman" w:hAnsi="Times New Roman" w:cs="Times New Roman"/>
          <w:sz w:val="28"/>
          <w:szCs w:val="28"/>
          <w:lang w:eastAsia="ru-RU"/>
        </w:rPr>
        <w:t>Ейского</w:t>
      </w:r>
      <w:proofErr w:type="spellEnd"/>
      <w:r w:rsidRPr="00DA76E2">
        <w:rPr>
          <w:rFonts w:ascii="Times New Roman" w:eastAsia="Times New Roman" w:hAnsi="Times New Roman" w:cs="Times New Roman"/>
          <w:sz w:val="28"/>
          <w:szCs w:val="28"/>
          <w:lang w:eastAsia="ru-RU"/>
        </w:rPr>
        <w:t xml:space="preserve"> городского поселения</w:t>
      </w:r>
      <w:r w:rsidR="00EA36E2">
        <w:rPr>
          <w:rFonts w:ascii="Times New Roman" w:eastAsia="Times New Roman" w:hAnsi="Times New Roman" w:cs="Times New Roman"/>
          <w:sz w:val="28"/>
          <w:szCs w:val="28"/>
          <w:lang w:eastAsia="ru-RU"/>
        </w:rPr>
        <w:t>,</w:t>
      </w:r>
      <w:r w:rsidRPr="00DA76E2">
        <w:rPr>
          <w:rFonts w:ascii="Times New Roman" w:eastAsia="Times New Roman" w:hAnsi="Times New Roman" w:cs="Times New Roman"/>
          <w:sz w:val="28"/>
          <w:szCs w:val="28"/>
          <w:lang w:eastAsia="ru-RU"/>
        </w:rPr>
        <w:t xml:space="preserve"> является семья Задорожных, прожи</w:t>
      </w:r>
      <w:r w:rsidR="00EA36E2">
        <w:rPr>
          <w:rFonts w:ascii="Times New Roman" w:eastAsia="Times New Roman" w:hAnsi="Times New Roman" w:cs="Times New Roman"/>
          <w:sz w:val="28"/>
          <w:szCs w:val="28"/>
          <w:lang w:eastAsia="ru-RU"/>
        </w:rPr>
        <w:t>вающих в поселке Краснофлотском</w:t>
      </w:r>
      <w:proofErr w:type="gramStart"/>
      <w:r w:rsidR="00EA36E2">
        <w:rPr>
          <w:rFonts w:ascii="Times New Roman" w:eastAsia="Times New Roman" w:hAnsi="Times New Roman" w:cs="Times New Roman"/>
          <w:sz w:val="28"/>
          <w:szCs w:val="28"/>
          <w:lang w:eastAsia="ru-RU"/>
        </w:rPr>
        <w:t>.</w:t>
      </w:r>
      <w:proofErr w:type="gramEnd"/>
      <w:r w:rsidRPr="00DA76E2">
        <w:rPr>
          <w:rFonts w:ascii="Times New Roman" w:eastAsia="Times New Roman" w:hAnsi="Times New Roman" w:cs="Times New Roman"/>
          <w:sz w:val="28"/>
          <w:szCs w:val="28"/>
          <w:lang w:eastAsia="ru-RU"/>
        </w:rPr>
        <w:t xml:space="preserve"> </w:t>
      </w:r>
      <w:r w:rsidR="00EA36E2">
        <w:rPr>
          <w:rFonts w:ascii="Times New Roman" w:eastAsia="Times New Roman" w:hAnsi="Times New Roman" w:cs="Times New Roman"/>
          <w:sz w:val="28"/>
          <w:szCs w:val="28"/>
          <w:lang w:eastAsia="ru-RU"/>
        </w:rPr>
        <w:t>Они</w:t>
      </w:r>
      <w:r w:rsidRPr="00DA76E2">
        <w:rPr>
          <w:rFonts w:ascii="Times New Roman" w:eastAsia="Times New Roman" w:hAnsi="Times New Roman" w:cs="Times New Roman"/>
          <w:sz w:val="28"/>
          <w:szCs w:val="28"/>
          <w:lang w:eastAsia="ru-RU"/>
        </w:rPr>
        <w:t xml:space="preserve"> занимаются животноводством более десяти лет. </w:t>
      </w:r>
      <w:r w:rsidR="008060C2" w:rsidRPr="008060C2">
        <w:rPr>
          <w:rFonts w:ascii="Times New Roman" w:eastAsia="Times New Roman" w:hAnsi="Times New Roman" w:cs="Times New Roman"/>
          <w:sz w:val="28"/>
          <w:szCs w:val="28"/>
          <w:lang w:eastAsia="ru-RU"/>
        </w:rPr>
        <w:t xml:space="preserve">В хозяйстве содержится </w:t>
      </w:r>
      <w:r>
        <w:rPr>
          <w:rFonts w:ascii="Times New Roman" w:eastAsia="Times New Roman" w:hAnsi="Times New Roman" w:cs="Times New Roman"/>
          <w:sz w:val="28"/>
          <w:szCs w:val="28"/>
          <w:lang w:eastAsia="ru-RU"/>
        </w:rPr>
        <w:t>1</w:t>
      </w:r>
      <w:r w:rsidR="00FE04F0">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2</w:t>
      </w:r>
      <w:r w:rsidR="008060C2" w:rsidRPr="008060C2">
        <w:rPr>
          <w:rFonts w:ascii="Times New Roman" w:eastAsia="Times New Roman" w:hAnsi="Times New Roman" w:cs="Times New Roman"/>
          <w:sz w:val="28"/>
          <w:szCs w:val="28"/>
          <w:lang w:eastAsia="ru-RU"/>
        </w:rPr>
        <w:t xml:space="preserve"> голов</w:t>
      </w:r>
      <w:r w:rsidR="009935E1">
        <w:rPr>
          <w:rFonts w:ascii="Times New Roman" w:eastAsia="Times New Roman" w:hAnsi="Times New Roman" w:cs="Times New Roman"/>
          <w:sz w:val="28"/>
          <w:szCs w:val="28"/>
          <w:lang w:eastAsia="ru-RU"/>
        </w:rPr>
        <w:t>ы</w:t>
      </w:r>
      <w:r w:rsidR="008060C2" w:rsidRPr="008060C2">
        <w:rPr>
          <w:rFonts w:ascii="Times New Roman" w:eastAsia="Times New Roman" w:hAnsi="Times New Roman" w:cs="Times New Roman"/>
          <w:sz w:val="28"/>
          <w:szCs w:val="28"/>
          <w:lang w:eastAsia="ru-RU"/>
        </w:rPr>
        <w:t xml:space="preserve"> крупного рогатого скота. В настоящее время ИП Задорожный планирует увеличение дойного стада.</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За 202</w:t>
      </w:r>
      <w:r w:rsidR="00DA76E2">
        <w:rPr>
          <w:rFonts w:ascii="Times New Roman" w:eastAsia="Times New Roman" w:hAnsi="Times New Roman" w:cs="Times New Roman"/>
          <w:sz w:val="28"/>
          <w:szCs w:val="28"/>
          <w:lang w:eastAsia="ru-RU"/>
        </w:rPr>
        <w:t>4</w:t>
      </w:r>
      <w:r w:rsidRPr="008060C2">
        <w:rPr>
          <w:rFonts w:ascii="Times New Roman" w:eastAsia="Times New Roman" w:hAnsi="Times New Roman" w:cs="Times New Roman"/>
          <w:sz w:val="28"/>
          <w:szCs w:val="28"/>
          <w:lang w:eastAsia="ru-RU"/>
        </w:rPr>
        <w:t xml:space="preserve"> год малыми формами хозяйствования </w:t>
      </w:r>
      <w:proofErr w:type="spellStart"/>
      <w:r w:rsidRPr="008060C2">
        <w:rPr>
          <w:rFonts w:ascii="Times New Roman" w:eastAsia="Times New Roman" w:hAnsi="Times New Roman" w:cs="Times New Roman"/>
          <w:sz w:val="28"/>
          <w:szCs w:val="28"/>
          <w:lang w:eastAsia="ru-RU"/>
        </w:rPr>
        <w:t>Ейского</w:t>
      </w:r>
      <w:proofErr w:type="spellEnd"/>
      <w:r w:rsidRPr="008060C2">
        <w:rPr>
          <w:rFonts w:ascii="Times New Roman" w:eastAsia="Times New Roman" w:hAnsi="Times New Roman" w:cs="Times New Roman"/>
          <w:sz w:val="28"/>
          <w:szCs w:val="28"/>
          <w:lang w:eastAsia="ru-RU"/>
        </w:rPr>
        <w:t xml:space="preserve"> городского поселения</w:t>
      </w:r>
      <w:r w:rsidR="00652EB0">
        <w:rPr>
          <w:rFonts w:ascii="Times New Roman" w:eastAsia="Times New Roman" w:hAnsi="Times New Roman" w:cs="Times New Roman"/>
          <w:sz w:val="28"/>
          <w:szCs w:val="28"/>
          <w:lang w:eastAsia="ru-RU"/>
        </w:rPr>
        <w:t xml:space="preserve"> </w:t>
      </w:r>
      <w:proofErr w:type="spellStart"/>
      <w:r w:rsidR="00652EB0">
        <w:rPr>
          <w:rFonts w:ascii="Times New Roman" w:eastAsia="Times New Roman" w:hAnsi="Times New Roman" w:cs="Times New Roman"/>
          <w:sz w:val="28"/>
          <w:szCs w:val="28"/>
          <w:lang w:eastAsia="ru-RU"/>
        </w:rPr>
        <w:t>Ейского</w:t>
      </w:r>
      <w:proofErr w:type="spellEnd"/>
      <w:r w:rsidR="00652EB0">
        <w:rPr>
          <w:rFonts w:ascii="Times New Roman" w:eastAsia="Times New Roman" w:hAnsi="Times New Roman" w:cs="Times New Roman"/>
          <w:sz w:val="28"/>
          <w:szCs w:val="28"/>
          <w:lang w:eastAsia="ru-RU"/>
        </w:rPr>
        <w:t xml:space="preserve"> района</w:t>
      </w:r>
      <w:r w:rsidRPr="008060C2">
        <w:rPr>
          <w:rFonts w:ascii="Times New Roman" w:eastAsia="Times New Roman" w:hAnsi="Times New Roman" w:cs="Times New Roman"/>
          <w:sz w:val="28"/>
          <w:szCs w:val="28"/>
          <w:lang w:eastAsia="ru-RU"/>
        </w:rPr>
        <w:t xml:space="preserve"> произведено 40</w:t>
      </w:r>
      <w:r w:rsidR="00DA76E2">
        <w:rPr>
          <w:rFonts w:ascii="Times New Roman" w:eastAsia="Times New Roman" w:hAnsi="Times New Roman" w:cs="Times New Roman"/>
          <w:sz w:val="28"/>
          <w:szCs w:val="28"/>
          <w:lang w:eastAsia="ru-RU"/>
        </w:rPr>
        <w:t>9</w:t>
      </w:r>
      <w:r w:rsidRPr="008060C2">
        <w:rPr>
          <w:rFonts w:ascii="Times New Roman" w:eastAsia="Times New Roman" w:hAnsi="Times New Roman" w:cs="Times New Roman"/>
          <w:sz w:val="28"/>
          <w:szCs w:val="28"/>
          <w:lang w:eastAsia="ru-RU"/>
        </w:rPr>
        <w:t xml:space="preserve"> т мяса, 101</w:t>
      </w:r>
      <w:r w:rsidR="00DA76E2">
        <w:rPr>
          <w:rFonts w:ascii="Times New Roman" w:eastAsia="Times New Roman" w:hAnsi="Times New Roman" w:cs="Times New Roman"/>
          <w:sz w:val="28"/>
          <w:szCs w:val="28"/>
          <w:lang w:eastAsia="ru-RU"/>
        </w:rPr>
        <w:t>4</w:t>
      </w:r>
      <w:r w:rsidRPr="008060C2">
        <w:rPr>
          <w:rFonts w:ascii="Times New Roman" w:eastAsia="Times New Roman" w:hAnsi="Times New Roman" w:cs="Times New Roman"/>
          <w:sz w:val="28"/>
          <w:szCs w:val="28"/>
          <w:lang w:eastAsia="ru-RU"/>
        </w:rPr>
        <w:t xml:space="preserve"> т молока, 3</w:t>
      </w:r>
      <w:r w:rsidR="00FE04F0">
        <w:rPr>
          <w:rFonts w:ascii="Times New Roman" w:eastAsia="Times New Roman" w:hAnsi="Times New Roman" w:cs="Times New Roman"/>
          <w:sz w:val="28"/>
          <w:szCs w:val="28"/>
          <w:lang w:eastAsia="ru-RU"/>
        </w:rPr>
        <w:t>8</w:t>
      </w:r>
      <w:r w:rsidR="00DA76E2">
        <w:rPr>
          <w:rFonts w:ascii="Times New Roman" w:eastAsia="Times New Roman" w:hAnsi="Times New Roman" w:cs="Times New Roman"/>
          <w:sz w:val="28"/>
          <w:szCs w:val="28"/>
          <w:lang w:eastAsia="ru-RU"/>
        </w:rPr>
        <w:t>6</w:t>
      </w:r>
      <w:r w:rsidR="00FE04F0">
        <w:rPr>
          <w:rFonts w:ascii="Times New Roman" w:eastAsia="Times New Roman" w:hAnsi="Times New Roman" w:cs="Times New Roman"/>
          <w:sz w:val="28"/>
          <w:szCs w:val="28"/>
          <w:lang w:eastAsia="ru-RU"/>
        </w:rPr>
        <w:t>4</w:t>
      </w:r>
      <w:r w:rsidRPr="008060C2">
        <w:rPr>
          <w:rFonts w:ascii="Times New Roman" w:eastAsia="Times New Roman" w:hAnsi="Times New Roman" w:cs="Times New Roman"/>
          <w:sz w:val="28"/>
          <w:szCs w:val="28"/>
          <w:lang w:eastAsia="ru-RU"/>
        </w:rPr>
        <w:t xml:space="preserve"> тысяч штук яиц. Основная часть этой продукции реализована.</w:t>
      </w:r>
    </w:p>
    <w:p w:rsidR="00FE04F0" w:rsidRDefault="00DA76E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DA76E2">
        <w:rPr>
          <w:rFonts w:ascii="Times New Roman" w:eastAsia="Times New Roman" w:hAnsi="Times New Roman" w:cs="Times New Roman"/>
          <w:sz w:val="28"/>
          <w:szCs w:val="28"/>
          <w:lang w:eastAsia="ru-RU"/>
        </w:rPr>
        <w:t xml:space="preserve">Не менее востребованным в настоящее время среди владельцев ЛПХ остается растениеводство. </w:t>
      </w:r>
      <w:r w:rsidR="008060C2" w:rsidRPr="008060C2">
        <w:rPr>
          <w:rFonts w:ascii="Times New Roman" w:eastAsia="Times New Roman" w:hAnsi="Times New Roman" w:cs="Times New Roman"/>
          <w:sz w:val="28"/>
          <w:szCs w:val="28"/>
          <w:lang w:eastAsia="ru-RU"/>
        </w:rPr>
        <w:t>Площадь построенных теплиц на сегодня составляет 4009 кв.</w:t>
      </w:r>
      <w:r w:rsidR="00413F57">
        <w:rPr>
          <w:rFonts w:ascii="Times New Roman" w:eastAsia="Times New Roman" w:hAnsi="Times New Roman" w:cs="Times New Roman"/>
          <w:sz w:val="28"/>
          <w:szCs w:val="28"/>
          <w:lang w:eastAsia="ru-RU"/>
        </w:rPr>
        <w:t xml:space="preserve"> </w:t>
      </w:r>
      <w:r w:rsidR="008060C2" w:rsidRPr="008060C2">
        <w:rPr>
          <w:rFonts w:ascii="Times New Roman" w:eastAsia="Times New Roman" w:hAnsi="Times New Roman" w:cs="Times New Roman"/>
          <w:sz w:val="28"/>
          <w:szCs w:val="28"/>
          <w:lang w:eastAsia="ru-RU"/>
        </w:rPr>
        <w:t xml:space="preserve">м. </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В личных подсобных хозяйствах в 202</w:t>
      </w:r>
      <w:r w:rsidR="00DA76E2">
        <w:rPr>
          <w:rFonts w:ascii="Times New Roman" w:eastAsia="Times New Roman" w:hAnsi="Times New Roman" w:cs="Times New Roman"/>
          <w:sz w:val="28"/>
          <w:szCs w:val="28"/>
          <w:lang w:eastAsia="ru-RU"/>
        </w:rPr>
        <w:t>4</w:t>
      </w:r>
      <w:r w:rsidRPr="008060C2">
        <w:rPr>
          <w:rFonts w:ascii="Times New Roman" w:eastAsia="Times New Roman" w:hAnsi="Times New Roman" w:cs="Times New Roman"/>
          <w:sz w:val="28"/>
          <w:szCs w:val="28"/>
          <w:lang w:eastAsia="ru-RU"/>
        </w:rPr>
        <w:t xml:space="preserve"> году произведено 126</w:t>
      </w:r>
      <w:r w:rsidR="00DA76E2">
        <w:rPr>
          <w:rFonts w:ascii="Times New Roman" w:eastAsia="Times New Roman" w:hAnsi="Times New Roman" w:cs="Times New Roman"/>
          <w:sz w:val="28"/>
          <w:szCs w:val="28"/>
          <w:lang w:eastAsia="ru-RU"/>
        </w:rPr>
        <w:t>2</w:t>
      </w:r>
      <w:r w:rsidRPr="008060C2">
        <w:rPr>
          <w:rFonts w:ascii="Times New Roman" w:eastAsia="Times New Roman" w:hAnsi="Times New Roman" w:cs="Times New Roman"/>
          <w:sz w:val="28"/>
          <w:szCs w:val="28"/>
          <w:lang w:eastAsia="ru-RU"/>
        </w:rPr>
        <w:t xml:space="preserve"> т овощей, </w:t>
      </w:r>
      <w:r w:rsidR="00DA76E2">
        <w:rPr>
          <w:rFonts w:ascii="Times New Roman" w:eastAsia="Times New Roman" w:hAnsi="Times New Roman" w:cs="Times New Roman"/>
          <w:sz w:val="28"/>
          <w:szCs w:val="28"/>
          <w:lang w:eastAsia="ru-RU"/>
        </w:rPr>
        <w:t>368</w:t>
      </w:r>
      <w:r w:rsidRPr="008060C2">
        <w:rPr>
          <w:rFonts w:ascii="Times New Roman" w:eastAsia="Times New Roman" w:hAnsi="Times New Roman" w:cs="Times New Roman"/>
          <w:sz w:val="28"/>
          <w:szCs w:val="28"/>
          <w:lang w:eastAsia="ru-RU"/>
        </w:rPr>
        <w:t xml:space="preserve"> т фруктов и ягод. Выращенная продукция реализуется на рынках города, еженедельных ярмарках выходного дня. </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652EB0" w:rsidRDefault="008060C2" w:rsidP="008060C2">
      <w:pPr>
        <w:widowControl w:val="0"/>
        <w:spacing w:after="0" w:line="240" w:lineRule="auto"/>
        <w:ind w:firstLine="709"/>
        <w:jc w:val="center"/>
        <w:rPr>
          <w:rFonts w:ascii="Times New Roman" w:eastAsia="Times New Roman" w:hAnsi="Times New Roman" w:cs="Times New Roman"/>
          <w:b/>
          <w:sz w:val="28"/>
          <w:szCs w:val="28"/>
          <w:lang w:eastAsia="ru-RU"/>
        </w:rPr>
      </w:pPr>
      <w:r w:rsidRPr="00652EB0">
        <w:rPr>
          <w:rFonts w:ascii="Times New Roman" w:eastAsia="Times New Roman" w:hAnsi="Times New Roman" w:cs="Times New Roman"/>
          <w:b/>
          <w:sz w:val="28"/>
          <w:szCs w:val="28"/>
          <w:lang w:eastAsia="ru-RU"/>
        </w:rPr>
        <w:t>Культура и молодежная политика</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 xml:space="preserve">Для организации досуга жителей и гостей города, сохранения и популяризации культурно-исторических традиций и наследия, библиотечного </w:t>
      </w:r>
      <w:r w:rsidRPr="008060C2">
        <w:rPr>
          <w:rFonts w:ascii="Times New Roman" w:eastAsia="Times New Roman" w:hAnsi="Times New Roman" w:cs="Times New Roman"/>
          <w:sz w:val="28"/>
          <w:szCs w:val="28"/>
          <w:lang w:eastAsia="ru-RU"/>
        </w:rPr>
        <w:lastRenderedPageBreak/>
        <w:t xml:space="preserve">обслуживания на территории города Ейска функционируют </w:t>
      </w:r>
      <w:r w:rsidR="00082284">
        <w:rPr>
          <w:rFonts w:ascii="Times New Roman" w:eastAsia="Times New Roman" w:hAnsi="Times New Roman" w:cs="Times New Roman"/>
          <w:sz w:val="28"/>
          <w:szCs w:val="28"/>
          <w:lang w:eastAsia="ru-RU"/>
        </w:rPr>
        <w:t>7</w:t>
      </w:r>
      <w:r w:rsidRPr="008060C2">
        <w:rPr>
          <w:rFonts w:ascii="Times New Roman" w:eastAsia="Times New Roman" w:hAnsi="Times New Roman" w:cs="Times New Roman"/>
          <w:sz w:val="28"/>
          <w:szCs w:val="28"/>
          <w:lang w:eastAsia="ru-RU"/>
        </w:rPr>
        <w:t xml:space="preserve"> учреждений</w:t>
      </w:r>
      <w:r w:rsidR="00082284">
        <w:rPr>
          <w:rFonts w:ascii="Times New Roman" w:eastAsia="Times New Roman" w:hAnsi="Times New Roman" w:cs="Times New Roman"/>
          <w:sz w:val="28"/>
          <w:szCs w:val="28"/>
          <w:lang w:eastAsia="ru-RU"/>
        </w:rPr>
        <w:t>.</w:t>
      </w:r>
      <w:r w:rsidRPr="008060C2">
        <w:rPr>
          <w:rFonts w:ascii="Times New Roman" w:eastAsia="Times New Roman" w:hAnsi="Times New Roman" w:cs="Times New Roman"/>
          <w:sz w:val="28"/>
          <w:szCs w:val="28"/>
          <w:lang w:eastAsia="ru-RU"/>
        </w:rPr>
        <w:t xml:space="preserve"> </w:t>
      </w:r>
    </w:p>
    <w:p w:rsidR="008060C2" w:rsidRPr="008060C2" w:rsidRDefault="0061609A" w:rsidP="0061609A">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16EA2">
        <w:rPr>
          <w:rFonts w:ascii="Times New Roman" w:eastAsia="Times New Roman" w:hAnsi="Times New Roman" w:cs="Times New Roman"/>
          <w:sz w:val="28"/>
          <w:szCs w:val="28"/>
          <w:lang w:eastAsia="ru-RU"/>
        </w:rPr>
        <w:t>На</w:t>
      </w:r>
      <w:r w:rsidR="008060C2" w:rsidRPr="008060C2">
        <w:rPr>
          <w:rFonts w:ascii="Times New Roman" w:eastAsia="Times New Roman" w:hAnsi="Times New Roman" w:cs="Times New Roman"/>
          <w:sz w:val="28"/>
          <w:szCs w:val="28"/>
          <w:lang w:eastAsia="ru-RU"/>
        </w:rPr>
        <w:t xml:space="preserve"> финансировани</w:t>
      </w:r>
      <w:r w:rsidR="00816EA2">
        <w:rPr>
          <w:rFonts w:ascii="Times New Roman" w:eastAsia="Times New Roman" w:hAnsi="Times New Roman" w:cs="Times New Roman"/>
          <w:sz w:val="28"/>
          <w:szCs w:val="28"/>
          <w:lang w:eastAsia="ru-RU"/>
        </w:rPr>
        <w:t>е</w:t>
      </w:r>
      <w:r w:rsidR="008060C2" w:rsidRPr="008060C2">
        <w:rPr>
          <w:rFonts w:ascii="Times New Roman" w:eastAsia="Times New Roman" w:hAnsi="Times New Roman" w:cs="Times New Roman"/>
          <w:sz w:val="28"/>
          <w:szCs w:val="28"/>
          <w:lang w:eastAsia="ru-RU"/>
        </w:rPr>
        <w:t xml:space="preserve"> учреждений культуры в 202</w:t>
      </w:r>
      <w:r w:rsidR="00843082">
        <w:rPr>
          <w:rFonts w:ascii="Times New Roman" w:eastAsia="Times New Roman" w:hAnsi="Times New Roman" w:cs="Times New Roman"/>
          <w:sz w:val="28"/>
          <w:szCs w:val="28"/>
          <w:lang w:eastAsia="ru-RU"/>
        </w:rPr>
        <w:t>4</w:t>
      </w:r>
      <w:r w:rsidR="008060C2" w:rsidRPr="008060C2">
        <w:rPr>
          <w:rFonts w:ascii="Times New Roman" w:eastAsia="Times New Roman" w:hAnsi="Times New Roman" w:cs="Times New Roman"/>
          <w:sz w:val="28"/>
          <w:szCs w:val="28"/>
          <w:lang w:eastAsia="ru-RU"/>
        </w:rPr>
        <w:t xml:space="preserve"> году </w:t>
      </w:r>
      <w:r w:rsidR="00816EA2">
        <w:rPr>
          <w:rFonts w:ascii="Times New Roman" w:eastAsia="Times New Roman" w:hAnsi="Times New Roman" w:cs="Times New Roman"/>
          <w:sz w:val="28"/>
          <w:szCs w:val="28"/>
          <w:lang w:eastAsia="ru-RU"/>
        </w:rPr>
        <w:t xml:space="preserve">из бюджетов всех уровней было </w:t>
      </w:r>
      <w:proofErr w:type="spellStart"/>
      <w:r w:rsidR="00816EA2">
        <w:rPr>
          <w:rFonts w:ascii="Times New Roman" w:eastAsia="Times New Roman" w:hAnsi="Times New Roman" w:cs="Times New Roman"/>
          <w:sz w:val="28"/>
          <w:szCs w:val="28"/>
          <w:lang w:eastAsia="ru-RU"/>
        </w:rPr>
        <w:t>напрвлено</w:t>
      </w:r>
      <w:proofErr w:type="spellEnd"/>
      <w:r w:rsidR="008060C2" w:rsidRPr="008060C2">
        <w:rPr>
          <w:rFonts w:ascii="Times New Roman" w:eastAsia="Times New Roman" w:hAnsi="Times New Roman" w:cs="Times New Roman"/>
          <w:sz w:val="28"/>
          <w:szCs w:val="28"/>
          <w:lang w:eastAsia="ru-RU"/>
        </w:rPr>
        <w:t xml:space="preserve"> почти 1</w:t>
      </w:r>
      <w:r w:rsidR="00816EA2">
        <w:rPr>
          <w:rFonts w:ascii="Times New Roman" w:eastAsia="Times New Roman" w:hAnsi="Times New Roman" w:cs="Times New Roman"/>
          <w:sz w:val="28"/>
          <w:szCs w:val="28"/>
          <w:lang w:eastAsia="ru-RU"/>
        </w:rPr>
        <w:t>53,7</w:t>
      </w:r>
      <w:r w:rsidR="005253D0">
        <w:rPr>
          <w:rFonts w:ascii="Times New Roman" w:eastAsia="Times New Roman" w:hAnsi="Times New Roman" w:cs="Times New Roman"/>
          <w:sz w:val="28"/>
          <w:szCs w:val="28"/>
          <w:lang w:eastAsia="ru-RU"/>
        </w:rPr>
        <w:t xml:space="preserve"> млн</w:t>
      </w:r>
      <w:r w:rsidR="00171FEC">
        <w:rPr>
          <w:rFonts w:ascii="Times New Roman" w:eastAsia="Times New Roman" w:hAnsi="Times New Roman" w:cs="Times New Roman"/>
          <w:sz w:val="28"/>
          <w:szCs w:val="28"/>
          <w:lang w:eastAsia="ru-RU"/>
        </w:rPr>
        <w:t>.</w:t>
      </w:r>
      <w:r w:rsidR="005253D0">
        <w:rPr>
          <w:rFonts w:ascii="Times New Roman" w:eastAsia="Times New Roman" w:hAnsi="Times New Roman" w:cs="Times New Roman"/>
          <w:sz w:val="28"/>
          <w:szCs w:val="28"/>
          <w:lang w:eastAsia="ru-RU"/>
        </w:rPr>
        <w:t xml:space="preserve">  руб</w:t>
      </w:r>
      <w:r w:rsidR="00673667">
        <w:rPr>
          <w:rFonts w:ascii="Times New Roman" w:eastAsia="Times New Roman" w:hAnsi="Times New Roman" w:cs="Times New Roman"/>
          <w:sz w:val="28"/>
          <w:szCs w:val="28"/>
          <w:lang w:eastAsia="ru-RU"/>
        </w:rPr>
        <w:t>.</w:t>
      </w:r>
      <w:r w:rsidR="008060C2" w:rsidRPr="008060C2">
        <w:rPr>
          <w:rFonts w:ascii="Times New Roman" w:eastAsia="Times New Roman" w:hAnsi="Times New Roman" w:cs="Times New Roman"/>
          <w:sz w:val="28"/>
          <w:szCs w:val="28"/>
          <w:lang w:eastAsia="ru-RU"/>
        </w:rPr>
        <w:t>, из них:</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 xml:space="preserve">средства </w:t>
      </w:r>
      <w:r w:rsidR="005B7E57">
        <w:rPr>
          <w:rFonts w:ascii="Times New Roman" w:eastAsia="Times New Roman" w:hAnsi="Times New Roman" w:cs="Times New Roman"/>
          <w:sz w:val="28"/>
          <w:szCs w:val="28"/>
          <w:lang w:eastAsia="ru-RU"/>
        </w:rPr>
        <w:t>федерального</w:t>
      </w:r>
      <w:r w:rsidRPr="008060C2">
        <w:rPr>
          <w:rFonts w:ascii="Times New Roman" w:eastAsia="Times New Roman" w:hAnsi="Times New Roman" w:cs="Times New Roman"/>
          <w:sz w:val="28"/>
          <w:szCs w:val="28"/>
          <w:lang w:eastAsia="ru-RU"/>
        </w:rPr>
        <w:t xml:space="preserve"> </w:t>
      </w:r>
      <w:r w:rsidR="005B7E57">
        <w:rPr>
          <w:rFonts w:ascii="Times New Roman" w:eastAsia="Times New Roman" w:hAnsi="Times New Roman" w:cs="Times New Roman"/>
          <w:sz w:val="28"/>
          <w:szCs w:val="28"/>
          <w:lang w:eastAsia="ru-RU"/>
        </w:rPr>
        <w:t>бюджета</w:t>
      </w:r>
      <w:r w:rsidRPr="008060C2">
        <w:rPr>
          <w:rFonts w:ascii="Times New Roman" w:eastAsia="Times New Roman" w:hAnsi="Times New Roman" w:cs="Times New Roman"/>
          <w:sz w:val="28"/>
          <w:szCs w:val="28"/>
          <w:lang w:eastAsia="ru-RU"/>
        </w:rPr>
        <w:t xml:space="preserve"> – </w:t>
      </w:r>
      <w:r w:rsidR="00082284" w:rsidRPr="00082284">
        <w:rPr>
          <w:rFonts w:ascii="Times New Roman" w:eastAsia="Times New Roman" w:hAnsi="Times New Roman" w:cs="Times New Roman"/>
          <w:sz w:val="28"/>
          <w:szCs w:val="28"/>
          <w:lang w:eastAsia="ru-RU"/>
        </w:rPr>
        <w:t xml:space="preserve">293,4 </w:t>
      </w:r>
      <w:r w:rsidR="005B7E57">
        <w:rPr>
          <w:rFonts w:ascii="Times New Roman" w:eastAsia="Times New Roman" w:hAnsi="Times New Roman" w:cs="Times New Roman"/>
          <w:sz w:val="28"/>
          <w:szCs w:val="28"/>
          <w:lang w:eastAsia="ru-RU"/>
        </w:rPr>
        <w:t xml:space="preserve">тыс. </w:t>
      </w:r>
      <w:r w:rsidRPr="008060C2">
        <w:rPr>
          <w:rFonts w:ascii="Times New Roman" w:eastAsia="Times New Roman" w:hAnsi="Times New Roman" w:cs="Times New Roman"/>
          <w:sz w:val="28"/>
          <w:szCs w:val="28"/>
          <w:lang w:eastAsia="ru-RU"/>
        </w:rPr>
        <w:t>руб.;</w:t>
      </w:r>
    </w:p>
    <w:p w:rsidR="008060C2" w:rsidRDefault="005B7E57" w:rsidP="008060C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средства</w:t>
      </w:r>
      <w:r w:rsidR="008060C2" w:rsidRPr="008060C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краевого бюджета</w:t>
      </w:r>
      <w:r w:rsidR="008060C2" w:rsidRPr="008060C2">
        <w:rPr>
          <w:rFonts w:ascii="Times New Roman" w:eastAsia="Times New Roman" w:hAnsi="Times New Roman" w:cs="Times New Roman"/>
          <w:sz w:val="28"/>
          <w:szCs w:val="28"/>
          <w:lang w:eastAsia="ru-RU"/>
        </w:rPr>
        <w:t xml:space="preserve"> – </w:t>
      </w:r>
      <w:r w:rsidR="00082284" w:rsidRPr="00082284">
        <w:rPr>
          <w:rFonts w:ascii="Times New Roman" w:eastAsia="Times New Roman" w:hAnsi="Times New Roman" w:cs="Times New Roman"/>
          <w:sz w:val="28"/>
          <w:szCs w:val="28"/>
          <w:lang w:eastAsia="ru-RU"/>
        </w:rPr>
        <w:t xml:space="preserve">782,8 </w:t>
      </w:r>
      <w:r>
        <w:rPr>
          <w:rFonts w:ascii="Times New Roman" w:eastAsia="Times New Roman" w:hAnsi="Times New Roman" w:cs="Times New Roman"/>
          <w:sz w:val="28"/>
          <w:szCs w:val="28"/>
          <w:lang w:eastAsia="ru-RU"/>
        </w:rPr>
        <w:t xml:space="preserve">тыс. </w:t>
      </w:r>
      <w:r w:rsidR="008060C2" w:rsidRPr="008060C2">
        <w:rPr>
          <w:rFonts w:ascii="Times New Roman" w:eastAsia="Times New Roman" w:hAnsi="Times New Roman" w:cs="Times New Roman"/>
          <w:sz w:val="28"/>
          <w:szCs w:val="28"/>
          <w:lang w:eastAsia="ru-RU"/>
        </w:rPr>
        <w:t>руб.</w:t>
      </w:r>
      <w:r>
        <w:rPr>
          <w:rFonts w:ascii="Times New Roman" w:eastAsia="Times New Roman" w:hAnsi="Times New Roman" w:cs="Times New Roman"/>
          <w:sz w:val="28"/>
          <w:szCs w:val="28"/>
          <w:lang w:eastAsia="ru-RU"/>
        </w:rPr>
        <w:t>;</w:t>
      </w:r>
    </w:p>
    <w:p w:rsidR="005B7E57" w:rsidRDefault="005B7E57" w:rsidP="005B7E5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средств бюджета поселения – </w:t>
      </w:r>
      <w:r w:rsidR="00843082" w:rsidRPr="00843082">
        <w:rPr>
          <w:rFonts w:ascii="Times New Roman" w:eastAsia="Times New Roman" w:hAnsi="Times New Roman" w:cs="Times New Roman"/>
          <w:sz w:val="28"/>
          <w:szCs w:val="28"/>
          <w:lang w:eastAsia="ru-RU"/>
        </w:rPr>
        <w:t>152</w:t>
      </w:r>
      <w:r>
        <w:rPr>
          <w:rFonts w:ascii="Times New Roman" w:eastAsia="Times New Roman" w:hAnsi="Times New Roman" w:cs="Times New Roman"/>
          <w:sz w:val="28"/>
          <w:szCs w:val="28"/>
          <w:lang w:eastAsia="ru-RU"/>
        </w:rPr>
        <w:t>,</w:t>
      </w:r>
      <w:r w:rsidR="00816EA2">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млн</w:t>
      </w:r>
      <w:r w:rsidR="00171FEC">
        <w:rPr>
          <w:rFonts w:ascii="Times New Roman" w:eastAsia="Times New Roman" w:hAnsi="Times New Roman" w:cs="Times New Roman"/>
          <w:sz w:val="28"/>
          <w:szCs w:val="28"/>
          <w:lang w:eastAsia="ru-RU"/>
        </w:rPr>
        <w:t>.</w:t>
      </w:r>
      <w:r w:rsidR="00A26124">
        <w:rPr>
          <w:rFonts w:ascii="Times New Roman" w:eastAsia="Times New Roman" w:hAnsi="Times New Roman" w:cs="Times New Roman"/>
          <w:sz w:val="28"/>
          <w:szCs w:val="28"/>
          <w:lang w:eastAsia="ru-RU"/>
        </w:rPr>
        <w:t xml:space="preserve"> руб</w:t>
      </w:r>
      <w:proofErr w:type="gramStart"/>
      <w:r w:rsidR="00A26124">
        <w:rPr>
          <w:rFonts w:ascii="Times New Roman" w:eastAsia="Times New Roman" w:hAnsi="Times New Roman" w:cs="Times New Roman"/>
          <w:sz w:val="28"/>
          <w:szCs w:val="28"/>
          <w:lang w:eastAsia="ru-RU"/>
        </w:rPr>
        <w:t>..</w:t>
      </w:r>
      <w:proofErr w:type="gramEnd"/>
    </w:p>
    <w:p w:rsidR="005B7E57" w:rsidRDefault="00A26124" w:rsidP="00A2612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также учреждения культуры от приносящих доход деятельности заработали </w:t>
      </w:r>
      <w:r w:rsidR="005B7E57">
        <w:rPr>
          <w:rFonts w:ascii="Times New Roman" w:eastAsia="Times New Roman" w:hAnsi="Times New Roman" w:cs="Times New Roman"/>
          <w:sz w:val="28"/>
          <w:szCs w:val="28"/>
          <w:lang w:eastAsia="ru-RU"/>
        </w:rPr>
        <w:t xml:space="preserve">почти </w:t>
      </w:r>
      <w:r w:rsidR="00843082">
        <w:rPr>
          <w:rFonts w:ascii="Times New Roman" w:eastAsia="Times New Roman" w:hAnsi="Times New Roman" w:cs="Times New Roman"/>
          <w:sz w:val="28"/>
          <w:szCs w:val="28"/>
          <w:lang w:eastAsia="ru-RU"/>
        </w:rPr>
        <w:t>10,7</w:t>
      </w:r>
      <w:r w:rsidR="005B7E57">
        <w:rPr>
          <w:rFonts w:ascii="Times New Roman" w:eastAsia="Times New Roman" w:hAnsi="Times New Roman" w:cs="Times New Roman"/>
          <w:sz w:val="28"/>
          <w:szCs w:val="28"/>
          <w:lang w:eastAsia="ru-RU"/>
        </w:rPr>
        <w:t xml:space="preserve"> млн</w:t>
      </w:r>
      <w:r w:rsidR="001B03BE">
        <w:rPr>
          <w:rFonts w:ascii="Times New Roman" w:eastAsia="Times New Roman" w:hAnsi="Times New Roman" w:cs="Times New Roman"/>
          <w:sz w:val="28"/>
          <w:szCs w:val="28"/>
          <w:lang w:eastAsia="ru-RU"/>
        </w:rPr>
        <w:t>.</w:t>
      </w:r>
      <w:r w:rsidR="005B7E57" w:rsidRPr="005B7E57">
        <w:rPr>
          <w:rFonts w:ascii="Times New Roman" w:eastAsia="Times New Roman" w:hAnsi="Times New Roman" w:cs="Times New Roman"/>
          <w:sz w:val="28"/>
          <w:szCs w:val="28"/>
          <w:lang w:eastAsia="ru-RU"/>
        </w:rPr>
        <w:t xml:space="preserve"> руб.</w:t>
      </w:r>
    </w:p>
    <w:p w:rsidR="00843082" w:rsidRPr="00843082" w:rsidRDefault="00843082" w:rsidP="0084308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Денежные средства были направлены</w:t>
      </w:r>
      <w:r w:rsidRPr="00843082">
        <w:rPr>
          <w:rFonts w:ascii="Times New Roman" w:eastAsia="Times New Roman" w:hAnsi="Times New Roman" w:cs="Times New Roman"/>
          <w:sz w:val="28"/>
          <w:szCs w:val="28"/>
          <w:lang w:eastAsia="ru-RU"/>
        </w:rPr>
        <w:t>:</w:t>
      </w:r>
    </w:p>
    <w:p w:rsidR="00843082" w:rsidRPr="00843082" w:rsidRDefault="001B03BE" w:rsidP="00843082">
      <w:pPr>
        <w:widowControl w:val="0"/>
        <w:spacing w:after="0" w:line="240" w:lineRule="auto"/>
        <w:ind w:firstLine="709"/>
        <w:jc w:val="both"/>
        <w:rPr>
          <w:rFonts w:ascii="Times New Roman" w:eastAsia="Times New Roman" w:hAnsi="Times New Roman" w:cs="Times New Roman"/>
          <w:sz w:val="28"/>
          <w:szCs w:val="28"/>
          <w:lang w:eastAsia="ru-RU"/>
        </w:rPr>
      </w:pPr>
      <w:r w:rsidRPr="001B03BE">
        <w:rPr>
          <w:rFonts w:ascii="Times New Roman" w:eastAsia="Times New Roman" w:hAnsi="Times New Roman" w:cs="Times New Roman"/>
          <w:sz w:val="28"/>
          <w:szCs w:val="28"/>
          <w:lang w:eastAsia="ru-RU"/>
        </w:rPr>
        <w:t>–</w:t>
      </w:r>
      <w:r w:rsidR="00843082" w:rsidRPr="00843082">
        <w:rPr>
          <w:rFonts w:ascii="Times New Roman" w:eastAsia="Times New Roman" w:hAnsi="Times New Roman" w:cs="Times New Roman"/>
          <w:sz w:val="28"/>
          <w:szCs w:val="28"/>
          <w:lang w:eastAsia="ru-RU"/>
        </w:rPr>
        <w:t xml:space="preserve"> на зарабо</w:t>
      </w:r>
      <w:r w:rsidR="00843082">
        <w:rPr>
          <w:rFonts w:ascii="Times New Roman" w:eastAsia="Times New Roman" w:hAnsi="Times New Roman" w:cs="Times New Roman"/>
          <w:sz w:val="28"/>
          <w:szCs w:val="28"/>
          <w:lang w:eastAsia="ru-RU"/>
        </w:rPr>
        <w:t>тную плату с начислениями – 135,1 млн</w:t>
      </w:r>
      <w:r w:rsidR="00843082" w:rsidRPr="00843082">
        <w:rPr>
          <w:rFonts w:ascii="Times New Roman" w:eastAsia="Times New Roman" w:hAnsi="Times New Roman" w:cs="Times New Roman"/>
          <w:sz w:val="28"/>
          <w:szCs w:val="28"/>
          <w:lang w:eastAsia="ru-RU"/>
        </w:rPr>
        <w:t xml:space="preserve">. руб., в том числе: </w:t>
      </w:r>
    </w:p>
    <w:p w:rsidR="00843082" w:rsidRPr="00843082" w:rsidRDefault="00843082" w:rsidP="00843082">
      <w:pPr>
        <w:widowControl w:val="0"/>
        <w:spacing w:after="0" w:line="240" w:lineRule="auto"/>
        <w:ind w:firstLine="709"/>
        <w:jc w:val="both"/>
        <w:rPr>
          <w:rFonts w:ascii="Times New Roman" w:eastAsia="Times New Roman" w:hAnsi="Times New Roman" w:cs="Times New Roman"/>
          <w:sz w:val="28"/>
          <w:szCs w:val="28"/>
          <w:lang w:eastAsia="ru-RU"/>
        </w:rPr>
      </w:pPr>
      <w:r w:rsidRPr="00843082">
        <w:rPr>
          <w:rFonts w:ascii="Times New Roman" w:eastAsia="Times New Roman" w:hAnsi="Times New Roman" w:cs="Times New Roman"/>
          <w:sz w:val="28"/>
          <w:szCs w:val="28"/>
          <w:lang w:eastAsia="ru-RU"/>
        </w:rPr>
        <w:t>за сч</w:t>
      </w:r>
      <w:r>
        <w:rPr>
          <w:rFonts w:ascii="Times New Roman" w:eastAsia="Times New Roman" w:hAnsi="Times New Roman" w:cs="Times New Roman"/>
          <w:sz w:val="28"/>
          <w:szCs w:val="28"/>
          <w:lang w:eastAsia="ru-RU"/>
        </w:rPr>
        <w:t>ет средства бюджета ЕГПЕР – 129,6 млн</w:t>
      </w:r>
      <w:r w:rsidRPr="00843082">
        <w:rPr>
          <w:rFonts w:ascii="Times New Roman" w:eastAsia="Times New Roman" w:hAnsi="Times New Roman" w:cs="Times New Roman"/>
          <w:sz w:val="28"/>
          <w:szCs w:val="28"/>
          <w:lang w:eastAsia="ru-RU"/>
        </w:rPr>
        <w:t>. руб.;</w:t>
      </w:r>
    </w:p>
    <w:p w:rsidR="00843082" w:rsidRPr="00843082" w:rsidRDefault="00843082" w:rsidP="00843082">
      <w:pPr>
        <w:widowControl w:val="0"/>
        <w:spacing w:after="0" w:line="240" w:lineRule="auto"/>
        <w:ind w:firstLine="709"/>
        <w:jc w:val="both"/>
        <w:rPr>
          <w:rFonts w:ascii="Times New Roman" w:eastAsia="Times New Roman" w:hAnsi="Times New Roman" w:cs="Times New Roman"/>
          <w:sz w:val="28"/>
          <w:szCs w:val="28"/>
          <w:lang w:eastAsia="ru-RU"/>
        </w:rPr>
      </w:pPr>
      <w:r w:rsidRPr="00843082">
        <w:rPr>
          <w:rFonts w:ascii="Times New Roman" w:eastAsia="Times New Roman" w:hAnsi="Times New Roman" w:cs="Times New Roman"/>
          <w:sz w:val="28"/>
          <w:szCs w:val="28"/>
          <w:lang w:eastAsia="ru-RU"/>
        </w:rPr>
        <w:t>за счет собстве</w:t>
      </w:r>
      <w:r>
        <w:rPr>
          <w:rFonts w:ascii="Times New Roman" w:eastAsia="Times New Roman" w:hAnsi="Times New Roman" w:cs="Times New Roman"/>
          <w:sz w:val="28"/>
          <w:szCs w:val="28"/>
          <w:lang w:eastAsia="ru-RU"/>
        </w:rPr>
        <w:t>нных средств – 5,5 млн. руб.;</w:t>
      </w:r>
    </w:p>
    <w:p w:rsidR="00843082" w:rsidRPr="00843082" w:rsidRDefault="001B03BE" w:rsidP="00843082">
      <w:pPr>
        <w:widowControl w:val="0"/>
        <w:spacing w:after="0" w:line="240" w:lineRule="auto"/>
        <w:ind w:firstLine="709"/>
        <w:jc w:val="both"/>
        <w:rPr>
          <w:rFonts w:ascii="Times New Roman" w:eastAsia="Times New Roman" w:hAnsi="Times New Roman" w:cs="Times New Roman"/>
          <w:sz w:val="28"/>
          <w:szCs w:val="28"/>
          <w:lang w:eastAsia="ru-RU"/>
        </w:rPr>
      </w:pPr>
      <w:r w:rsidRPr="001B03B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00843082" w:rsidRPr="00843082">
        <w:rPr>
          <w:rFonts w:ascii="Times New Roman" w:eastAsia="Times New Roman" w:hAnsi="Times New Roman" w:cs="Times New Roman"/>
          <w:sz w:val="28"/>
          <w:szCs w:val="28"/>
          <w:lang w:eastAsia="ru-RU"/>
        </w:rPr>
        <w:t>на проведени</w:t>
      </w:r>
      <w:r w:rsidR="00843082">
        <w:rPr>
          <w:rFonts w:ascii="Times New Roman" w:eastAsia="Times New Roman" w:hAnsi="Times New Roman" w:cs="Times New Roman"/>
          <w:sz w:val="28"/>
          <w:szCs w:val="28"/>
          <w:lang w:eastAsia="ru-RU"/>
        </w:rPr>
        <w:t>е общегородских мероприятий – 4,9 млн. руб.</w:t>
      </w:r>
      <w:r w:rsidR="00843082" w:rsidRPr="00843082">
        <w:rPr>
          <w:rFonts w:ascii="Times New Roman" w:eastAsia="Times New Roman" w:hAnsi="Times New Roman" w:cs="Times New Roman"/>
          <w:sz w:val="28"/>
          <w:szCs w:val="28"/>
          <w:lang w:eastAsia="ru-RU"/>
        </w:rPr>
        <w:t xml:space="preserve">, </w:t>
      </w:r>
    </w:p>
    <w:p w:rsidR="00843082" w:rsidRPr="00843082" w:rsidRDefault="001B03BE" w:rsidP="00843082">
      <w:pPr>
        <w:widowControl w:val="0"/>
        <w:spacing w:after="0" w:line="240" w:lineRule="auto"/>
        <w:ind w:firstLine="709"/>
        <w:jc w:val="both"/>
        <w:rPr>
          <w:rFonts w:ascii="Times New Roman" w:eastAsia="Times New Roman" w:hAnsi="Times New Roman" w:cs="Times New Roman"/>
          <w:sz w:val="28"/>
          <w:szCs w:val="28"/>
          <w:lang w:eastAsia="ru-RU"/>
        </w:rPr>
      </w:pPr>
      <w:r w:rsidRPr="001B03BE">
        <w:rPr>
          <w:rFonts w:ascii="Times New Roman" w:eastAsia="Times New Roman" w:hAnsi="Times New Roman" w:cs="Times New Roman"/>
          <w:sz w:val="28"/>
          <w:szCs w:val="28"/>
          <w:lang w:eastAsia="ru-RU"/>
        </w:rPr>
        <w:t>–</w:t>
      </w:r>
      <w:r w:rsidR="00843082" w:rsidRPr="00843082">
        <w:rPr>
          <w:rFonts w:ascii="Times New Roman" w:eastAsia="Times New Roman" w:hAnsi="Times New Roman" w:cs="Times New Roman"/>
          <w:sz w:val="28"/>
          <w:szCs w:val="28"/>
          <w:lang w:eastAsia="ru-RU"/>
        </w:rPr>
        <w:t xml:space="preserve"> на проведение мероприятий по пожарной </w:t>
      </w:r>
      <w:r w:rsidR="00EA36E2">
        <w:rPr>
          <w:rFonts w:ascii="Times New Roman" w:eastAsia="Times New Roman" w:hAnsi="Times New Roman" w:cs="Times New Roman"/>
          <w:sz w:val="28"/>
          <w:szCs w:val="28"/>
          <w:lang w:eastAsia="ru-RU"/>
        </w:rPr>
        <w:t>безопасности – 883,1 тыс. </w:t>
      </w:r>
      <w:r w:rsidR="00843082">
        <w:rPr>
          <w:rFonts w:ascii="Times New Roman" w:eastAsia="Times New Roman" w:hAnsi="Times New Roman" w:cs="Times New Roman"/>
          <w:sz w:val="28"/>
          <w:szCs w:val="28"/>
          <w:lang w:eastAsia="ru-RU"/>
        </w:rPr>
        <w:t>руб.</w:t>
      </w:r>
      <w:r w:rsidR="00843082" w:rsidRPr="00843082">
        <w:rPr>
          <w:rFonts w:ascii="Times New Roman" w:eastAsia="Times New Roman" w:hAnsi="Times New Roman" w:cs="Times New Roman"/>
          <w:sz w:val="28"/>
          <w:szCs w:val="28"/>
          <w:lang w:eastAsia="ru-RU"/>
        </w:rPr>
        <w:t xml:space="preserve">, </w:t>
      </w:r>
    </w:p>
    <w:p w:rsidR="00843082" w:rsidRPr="00843082" w:rsidRDefault="001B03BE" w:rsidP="00843082">
      <w:pPr>
        <w:widowControl w:val="0"/>
        <w:spacing w:after="0" w:line="240" w:lineRule="auto"/>
        <w:ind w:firstLine="709"/>
        <w:jc w:val="both"/>
        <w:rPr>
          <w:rFonts w:ascii="Times New Roman" w:eastAsia="Times New Roman" w:hAnsi="Times New Roman" w:cs="Times New Roman"/>
          <w:sz w:val="28"/>
          <w:szCs w:val="28"/>
          <w:lang w:eastAsia="ru-RU"/>
        </w:rPr>
      </w:pPr>
      <w:r w:rsidRPr="001B03BE">
        <w:rPr>
          <w:rFonts w:ascii="Times New Roman" w:eastAsia="Times New Roman" w:hAnsi="Times New Roman" w:cs="Times New Roman"/>
          <w:sz w:val="28"/>
          <w:szCs w:val="28"/>
          <w:lang w:eastAsia="ru-RU"/>
        </w:rPr>
        <w:t>–</w:t>
      </w:r>
      <w:r w:rsidR="00843082" w:rsidRPr="00843082">
        <w:rPr>
          <w:rFonts w:ascii="Times New Roman" w:eastAsia="Times New Roman" w:hAnsi="Times New Roman" w:cs="Times New Roman"/>
          <w:sz w:val="28"/>
          <w:szCs w:val="28"/>
          <w:lang w:eastAsia="ru-RU"/>
        </w:rPr>
        <w:t xml:space="preserve"> на мероприятия в рамках программы «Дос</w:t>
      </w:r>
      <w:r w:rsidR="00843082">
        <w:rPr>
          <w:rFonts w:ascii="Times New Roman" w:eastAsia="Times New Roman" w:hAnsi="Times New Roman" w:cs="Times New Roman"/>
          <w:sz w:val="28"/>
          <w:szCs w:val="28"/>
          <w:lang w:eastAsia="ru-RU"/>
        </w:rPr>
        <w:t xml:space="preserve">тупная среда» </w:t>
      </w:r>
      <w:r w:rsidR="00843082" w:rsidRPr="00843082">
        <w:rPr>
          <w:rFonts w:ascii="Times New Roman" w:eastAsia="Times New Roman" w:hAnsi="Times New Roman" w:cs="Times New Roman"/>
          <w:sz w:val="28"/>
          <w:szCs w:val="28"/>
          <w:lang w:eastAsia="ru-RU"/>
        </w:rPr>
        <w:t>–</w:t>
      </w:r>
      <w:r w:rsidR="00EA36E2">
        <w:rPr>
          <w:rFonts w:ascii="Times New Roman" w:eastAsia="Times New Roman" w:hAnsi="Times New Roman" w:cs="Times New Roman"/>
          <w:sz w:val="28"/>
          <w:szCs w:val="28"/>
          <w:lang w:eastAsia="ru-RU"/>
        </w:rPr>
        <w:t xml:space="preserve"> 45,2 тыс. </w:t>
      </w:r>
      <w:r w:rsidR="00843082">
        <w:rPr>
          <w:rFonts w:ascii="Times New Roman" w:eastAsia="Times New Roman" w:hAnsi="Times New Roman" w:cs="Times New Roman"/>
          <w:sz w:val="28"/>
          <w:szCs w:val="28"/>
          <w:lang w:eastAsia="ru-RU"/>
        </w:rPr>
        <w:t>руб.</w:t>
      </w:r>
      <w:r w:rsidR="00843082" w:rsidRPr="00843082">
        <w:rPr>
          <w:rFonts w:ascii="Times New Roman" w:eastAsia="Times New Roman" w:hAnsi="Times New Roman" w:cs="Times New Roman"/>
          <w:sz w:val="28"/>
          <w:szCs w:val="28"/>
          <w:lang w:eastAsia="ru-RU"/>
        </w:rPr>
        <w:t xml:space="preserve">, </w:t>
      </w:r>
    </w:p>
    <w:p w:rsidR="00843082" w:rsidRPr="00843082" w:rsidRDefault="001B03BE" w:rsidP="00843082">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1B03BE">
        <w:rPr>
          <w:rFonts w:ascii="Times New Roman" w:eastAsia="Times New Roman" w:hAnsi="Times New Roman" w:cs="Times New Roman"/>
          <w:sz w:val="28"/>
          <w:szCs w:val="28"/>
          <w:lang w:eastAsia="ru-RU"/>
        </w:rPr>
        <w:t>–</w:t>
      </w:r>
      <w:r w:rsidR="00843082" w:rsidRPr="00843082">
        <w:rPr>
          <w:rFonts w:ascii="Times New Roman" w:eastAsia="Times New Roman" w:hAnsi="Times New Roman" w:cs="Times New Roman"/>
          <w:sz w:val="28"/>
          <w:szCs w:val="28"/>
          <w:lang w:eastAsia="ru-RU"/>
        </w:rPr>
        <w:t xml:space="preserve"> на приобретени</w:t>
      </w:r>
      <w:r w:rsidR="00843082">
        <w:rPr>
          <w:rFonts w:ascii="Times New Roman" w:eastAsia="Times New Roman" w:hAnsi="Times New Roman" w:cs="Times New Roman"/>
          <w:sz w:val="28"/>
          <w:szCs w:val="28"/>
          <w:lang w:eastAsia="ru-RU"/>
        </w:rPr>
        <w:t>е основных средств – почти 2,7 млн</w:t>
      </w:r>
      <w:r w:rsidR="00843082" w:rsidRPr="00843082">
        <w:rPr>
          <w:rFonts w:ascii="Times New Roman" w:eastAsia="Times New Roman" w:hAnsi="Times New Roman" w:cs="Times New Roman"/>
          <w:sz w:val="28"/>
          <w:szCs w:val="28"/>
          <w:lang w:eastAsia="ru-RU"/>
        </w:rPr>
        <w:t>. руб. (по решению ЗСК двум учр</w:t>
      </w:r>
      <w:r w:rsidR="008F0820">
        <w:rPr>
          <w:rFonts w:ascii="Times New Roman" w:eastAsia="Times New Roman" w:hAnsi="Times New Roman" w:cs="Times New Roman"/>
          <w:sz w:val="28"/>
          <w:szCs w:val="28"/>
          <w:lang w:eastAsia="ru-RU"/>
        </w:rPr>
        <w:t>еждениям культуры выделено 700</w:t>
      </w:r>
      <w:r w:rsidR="00BB726F">
        <w:rPr>
          <w:rFonts w:ascii="Times New Roman" w:eastAsia="Times New Roman" w:hAnsi="Times New Roman" w:cs="Times New Roman"/>
          <w:sz w:val="28"/>
          <w:szCs w:val="28"/>
          <w:lang w:eastAsia="ru-RU"/>
        </w:rPr>
        <w:t xml:space="preserve"> тыс. руб.</w:t>
      </w:r>
      <w:r w:rsidR="00843082" w:rsidRPr="00843082">
        <w:rPr>
          <w:rFonts w:ascii="Times New Roman" w:eastAsia="Times New Roman" w:hAnsi="Times New Roman" w:cs="Times New Roman"/>
          <w:sz w:val="28"/>
          <w:szCs w:val="28"/>
          <w:lang w:eastAsia="ru-RU"/>
        </w:rPr>
        <w:t xml:space="preserve"> (ЕГЦНК – 400,0 тыс. руб.</w:t>
      </w:r>
      <w:r w:rsidR="008F0820">
        <w:rPr>
          <w:rFonts w:ascii="Times New Roman" w:eastAsia="Times New Roman" w:hAnsi="Times New Roman" w:cs="Times New Roman"/>
          <w:sz w:val="28"/>
          <w:szCs w:val="28"/>
          <w:lang w:eastAsia="ru-RU"/>
        </w:rPr>
        <w:t>, КЦСОМ – 300</w:t>
      </w:r>
      <w:r w:rsidR="00843082" w:rsidRPr="00843082">
        <w:rPr>
          <w:rFonts w:ascii="Times New Roman" w:eastAsia="Times New Roman" w:hAnsi="Times New Roman" w:cs="Times New Roman"/>
          <w:sz w:val="28"/>
          <w:szCs w:val="28"/>
          <w:lang w:eastAsia="ru-RU"/>
        </w:rPr>
        <w:t xml:space="preserve"> тыс. руб.), на книги МКУК ЕГПЕР «</w:t>
      </w:r>
      <w:proofErr w:type="spellStart"/>
      <w:r w:rsidR="00843082" w:rsidRPr="00843082">
        <w:rPr>
          <w:rFonts w:ascii="Times New Roman" w:eastAsia="Times New Roman" w:hAnsi="Times New Roman" w:cs="Times New Roman"/>
          <w:sz w:val="28"/>
          <w:szCs w:val="28"/>
          <w:lang w:eastAsia="ru-RU"/>
        </w:rPr>
        <w:t>Ейская</w:t>
      </w:r>
      <w:proofErr w:type="spellEnd"/>
      <w:r w:rsidR="00843082" w:rsidRPr="00843082">
        <w:rPr>
          <w:rFonts w:ascii="Times New Roman" w:eastAsia="Times New Roman" w:hAnsi="Times New Roman" w:cs="Times New Roman"/>
          <w:sz w:val="28"/>
          <w:szCs w:val="28"/>
          <w:lang w:eastAsia="ru-RU"/>
        </w:rPr>
        <w:t xml:space="preserve"> ЦБС» выделено – </w:t>
      </w:r>
      <w:r>
        <w:rPr>
          <w:rFonts w:ascii="Times New Roman" w:eastAsia="Times New Roman" w:hAnsi="Times New Roman" w:cs="Times New Roman"/>
          <w:sz w:val="28"/>
          <w:szCs w:val="28"/>
          <w:lang w:eastAsia="ru-RU"/>
        </w:rPr>
        <w:t xml:space="preserve">более </w:t>
      </w:r>
      <w:r w:rsidR="00843082" w:rsidRPr="00843082">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млн</w:t>
      </w:r>
      <w:r w:rsidR="00843082" w:rsidRPr="00843082">
        <w:rPr>
          <w:rFonts w:ascii="Times New Roman" w:eastAsia="Times New Roman" w:hAnsi="Times New Roman" w:cs="Times New Roman"/>
          <w:sz w:val="28"/>
          <w:szCs w:val="28"/>
          <w:lang w:eastAsia="ru-RU"/>
        </w:rPr>
        <w:t xml:space="preserve">. руб. (293,4 тыс. руб. – федеральные, 82,8 тыс. руб. </w:t>
      </w:r>
      <w:r w:rsidRPr="001B03BE">
        <w:rPr>
          <w:rFonts w:ascii="Times New Roman" w:eastAsia="Times New Roman" w:hAnsi="Times New Roman" w:cs="Times New Roman"/>
          <w:sz w:val="28"/>
          <w:szCs w:val="28"/>
          <w:lang w:eastAsia="ru-RU"/>
        </w:rPr>
        <w:t>–</w:t>
      </w:r>
      <w:r w:rsidR="00843082" w:rsidRPr="00843082">
        <w:rPr>
          <w:rFonts w:ascii="Times New Roman" w:eastAsia="Times New Roman" w:hAnsi="Times New Roman" w:cs="Times New Roman"/>
          <w:sz w:val="28"/>
          <w:szCs w:val="28"/>
          <w:lang w:eastAsia="ru-RU"/>
        </w:rPr>
        <w:t xml:space="preserve">  краевые средства, 707,5 тыс. руб. – средства бюджета ЕГПЕР, приобретены костюмы для народных коллективов – 278,6 тыс. руб.).</w:t>
      </w:r>
      <w:proofErr w:type="gramEnd"/>
    </w:p>
    <w:p w:rsidR="00843082" w:rsidRPr="00843082" w:rsidRDefault="001B03BE" w:rsidP="00843082">
      <w:pPr>
        <w:widowControl w:val="0"/>
        <w:spacing w:after="0" w:line="240" w:lineRule="auto"/>
        <w:ind w:firstLine="709"/>
        <w:jc w:val="both"/>
        <w:rPr>
          <w:rFonts w:ascii="Times New Roman" w:eastAsia="Times New Roman" w:hAnsi="Times New Roman" w:cs="Times New Roman"/>
          <w:sz w:val="28"/>
          <w:szCs w:val="28"/>
          <w:lang w:eastAsia="ru-RU"/>
        </w:rPr>
      </w:pPr>
      <w:r w:rsidRPr="001B03BE">
        <w:rPr>
          <w:rFonts w:ascii="Times New Roman" w:eastAsia="Times New Roman" w:hAnsi="Times New Roman" w:cs="Times New Roman"/>
          <w:sz w:val="28"/>
          <w:szCs w:val="28"/>
          <w:lang w:eastAsia="ru-RU"/>
        </w:rPr>
        <w:t>–</w:t>
      </w:r>
      <w:r w:rsidR="00B65BF1">
        <w:rPr>
          <w:rFonts w:ascii="Times New Roman" w:eastAsia="Times New Roman" w:hAnsi="Times New Roman" w:cs="Times New Roman"/>
          <w:sz w:val="28"/>
          <w:szCs w:val="28"/>
          <w:lang w:eastAsia="ru-RU"/>
        </w:rPr>
        <w:t> </w:t>
      </w:r>
      <w:r w:rsidR="00843082" w:rsidRPr="00843082">
        <w:rPr>
          <w:rFonts w:ascii="Times New Roman" w:eastAsia="Times New Roman" w:hAnsi="Times New Roman" w:cs="Times New Roman"/>
          <w:sz w:val="28"/>
          <w:szCs w:val="28"/>
          <w:lang w:eastAsia="ru-RU"/>
        </w:rPr>
        <w:t>на содействие в трудоустройстве несовершеннолетних граждан – 1</w:t>
      </w:r>
      <w:r w:rsidR="00B65BF1">
        <w:rPr>
          <w:rFonts w:ascii="Times New Roman" w:eastAsia="Times New Roman" w:hAnsi="Times New Roman" w:cs="Times New Roman"/>
          <w:sz w:val="28"/>
          <w:szCs w:val="28"/>
          <w:lang w:eastAsia="ru-RU"/>
        </w:rPr>
        <w:t>,5 млн.</w:t>
      </w:r>
      <w:r w:rsidR="00843082" w:rsidRPr="00843082">
        <w:rPr>
          <w:rFonts w:ascii="Times New Roman" w:eastAsia="Times New Roman" w:hAnsi="Times New Roman" w:cs="Times New Roman"/>
          <w:sz w:val="28"/>
          <w:szCs w:val="28"/>
          <w:lang w:eastAsia="ru-RU"/>
        </w:rPr>
        <w:t xml:space="preserve"> руб.</w:t>
      </w:r>
    </w:p>
    <w:p w:rsidR="00843082" w:rsidRPr="00843082" w:rsidRDefault="001B03BE" w:rsidP="00843082">
      <w:pPr>
        <w:widowControl w:val="0"/>
        <w:spacing w:after="0" w:line="240" w:lineRule="auto"/>
        <w:ind w:firstLine="709"/>
        <w:jc w:val="both"/>
        <w:rPr>
          <w:rFonts w:ascii="Times New Roman" w:eastAsia="Times New Roman" w:hAnsi="Times New Roman" w:cs="Times New Roman"/>
          <w:sz w:val="28"/>
          <w:szCs w:val="28"/>
          <w:lang w:eastAsia="ru-RU"/>
        </w:rPr>
      </w:pPr>
      <w:r w:rsidRPr="001B03BE">
        <w:rPr>
          <w:rFonts w:ascii="Times New Roman" w:eastAsia="Times New Roman" w:hAnsi="Times New Roman" w:cs="Times New Roman"/>
          <w:sz w:val="28"/>
          <w:szCs w:val="28"/>
          <w:lang w:eastAsia="ru-RU"/>
        </w:rPr>
        <w:t>–</w:t>
      </w:r>
      <w:r w:rsidR="00843082" w:rsidRPr="00843082">
        <w:rPr>
          <w:rFonts w:ascii="Times New Roman" w:eastAsia="Times New Roman" w:hAnsi="Times New Roman" w:cs="Times New Roman"/>
          <w:sz w:val="28"/>
          <w:szCs w:val="28"/>
          <w:lang w:eastAsia="ru-RU"/>
        </w:rPr>
        <w:t xml:space="preserve"> на организацию работы с молодежью </w:t>
      </w:r>
      <w:r w:rsidR="006609E8" w:rsidRPr="006609E8">
        <w:rPr>
          <w:rFonts w:ascii="Times New Roman" w:eastAsia="Times New Roman" w:hAnsi="Times New Roman" w:cs="Times New Roman"/>
          <w:sz w:val="28"/>
          <w:szCs w:val="28"/>
          <w:lang w:eastAsia="ru-RU"/>
        </w:rPr>
        <w:t>–</w:t>
      </w:r>
      <w:r w:rsidR="00843082" w:rsidRPr="00843082">
        <w:rPr>
          <w:rFonts w:ascii="Times New Roman" w:eastAsia="Times New Roman" w:hAnsi="Times New Roman" w:cs="Times New Roman"/>
          <w:sz w:val="28"/>
          <w:szCs w:val="28"/>
          <w:lang w:eastAsia="ru-RU"/>
        </w:rPr>
        <w:t xml:space="preserve"> 2 </w:t>
      </w:r>
      <w:r w:rsidR="00B65BF1">
        <w:rPr>
          <w:rFonts w:ascii="Times New Roman" w:eastAsia="Times New Roman" w:hAnsi="Times New Roman" w:cs="Times New Roman"/>
          <w:sz w:val="28"/>
          <w:szCs w:val="28"/>
          <w:lang w:eastAsia="ru-RU"/>
        </w:rPr>
        <w:t>млн</w:t>
      </w:r>
      <w:r w:rsidR="00843082" w:rsidRPr="00843082">
        <w:rPr>
          <w:rFonts w:ascii="Times New Roman" w:eastAsia="Times New Roman" w:hAnsi="Times New Roman" w:cs="Times New Roman"/>
          <w:sz w:val="28"/>
          <w:szCs w:val="28"/>
          <w:lang w:eastAsia="ru-RU"/>
        </w:rPr>
        <w:t xml:space="preserve">. руб. </w:t>
      </w:r>
    </w:p>
    <w:p w:rsidR="00843082" w:rsidRPr="008060C2" w:rsidRDefault="001B03BE" w:rsidP="00843082">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1B03BE">
        <w:rPr>
          <w:rFonts w:ascii="Times New Roman" w:eastAsia="Times New Roman" w:hAnsi="Times New Roman" w:cs="Times New Roman"/>
          <w:sz w:val="28"/>
          <w:szCs w:val="28"/>
          <w:lang w:eastAsia="ru-RU"/>
        </w:rPr>
        <w:t>–</w:t>
      </w:r>
      <w:r w:rsidR="006609E8">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на прочие – 16</w:t>
      </w:r>
      <w:r w:rsidR="006609E8">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 </w:t>
      </w:r>
      <w:r w:rsidR="006609E8">
        <w:rPr>
          <w:rFonts w:ascii="Times New Roman" w:eastAsia="Times New Roman" w:hAnsi="Times New Roman" w:cs="Times New Roman"/>
          <w:sz w:val="28"/>
          <w:szCs w:val="28"/>
          <w:lang w:eastAsia="ru-RU"/>
        </w:rPr>
        <w:t>млн</w:t>
      </w:r>
      <w:r>
        <w:rPr>
          <w:rFonts w:ascii="Times New Roman" w:eastAsia="Times New Roman" w:hAnsi="Times New Roman" w:cs="Times New Roman"/>
          <w:sz w:val="28"/>
          <w:szCs w:val="28"/>
          <w:lang w:eastAsia="ru-RU"/>
        </w:rPr>
        <w:t>. руб.</w:t>
      </w:r>
      <w:r w:rsidR="00843082" w:rsidRPr="00843082">
        <w:rPr>
          <w:rFonts w:ascii="Times New Roman" w:eastAsia="Times New Roman" w:hAnsi="Times New Roman" w:cs="Times New Roman"/>
          <w:sz w:val="28"/>
          <w:szCs w:val="28"/>
          <w:lang w:eastAsia="ru-RU"/>
        </w:rPr>
        <w:t xml:space="preserve"> (охрана зданий, монтаж тревожной сигнализации, техобслуживание пожарной сигнализации, охраны, </w:t>
      </w:r>
      <w:proofErr w:type="spellStart"/>
      <w:r w:rsidR="00843082" w:rsidRPr="00843082">
        <w:rPr>
          <w:rFonts w:ascii="Times New Roman" w:eastAsia="Times New Roman" w:hAnsi="Times New Roman" w:cs="Times New Roman"/>
          <w:sz w:val="28"/>
          <w:szCs w:val="28"/>
          <w:lang w:eastAsia="ru-RU"/>
        </w:rPr>
        <w:t>опрессовка</w:t>
      </w:r>
      <w:proofErr w:type="spellEnd"/>
      <w:r w:rsidR="00843082" w:rsidRPr="00843082">
        <w:rPr>
          <w:rFonts w:ascii="Times New Roman" w:eastAsia="Times New Roman" w:hAnsi="Times New Roman" w:cs="Times New Roman"/>
          <w:sz w:val="28"/>
          <w:szCs w:val="28"/>
          <w:lang w:eastAsia="ru-RU"/>
        </w:rPr>
        <w:t>, проверка изоляции, приобретение хоз. и канц. товаров, капитальные и текущие ремонты зданий и т.д.)</w:t>
      </w:r>
      <w:proofErr w:type="gramEnd"/>
    </w:p>
    <w:p w:rsidR="00D27BA4" w:rsidRPr="00D27BA4" w:rsidRDefault="00D27BA4" w:rsidP="00D27BA4">
      <w:pPr>
        <w:widowControl w:val="0"/>
        <w:spacing w:after="0" w:line="240" w:lineRule="auto"/>
        <w:ind w:firstLine="709"/>
        <w:jc w:val="both"/>
        <w:rPr>
          <w:rFonts w:ascii="Times New Roman" w:eastAsia="Times New Roman" w:hAnsi="Times New Roman" w:cs="Times New Roman"/>
          <w:sz w:val="28"/>
          <w:szCs w:val="28"/>
          <w:lang w:eastAsia="ru-RU"/>
        </w:rPr>
      </w:pPr>
      <w:r w:rsidRPr="00D27BA4">
        <w:rPr>
          <w:rFonts w:ascii="Times New Roman" w:eastAsia="Times New Roman" w:hAnsi="Times New Roman" w:cs="Times New Roman"/>
          <w:sz w:val="28"/>
          <w:szCs w:val="28"/>
          <w:lang w:eastAsia="ru-RU"/>
        </w:rPr>
        <w:t xml:space="preserve">В 2024 году собственный доход учреждений культуры составил </w:t>
      </w:r>
      <w:r>
        <w:rPr>
          <w:rFonts w:ascii="Times New Roman" w:eastAsia="Times New Roman" w:hAnsi="Times New Roman" w:cs="Times New Roman"/>
          <w:sz w:val="28"/>
          <w:szCs w:val="28"/>
          <w:lang w:eastAsia="ru-RU"/>
        </w:rPr>
        <w:t xml:space="preserve">почти </w:t>
      </w:r>
      <w:r w:rsidRPr="00D27BA4">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,7 млн.</w:t>
      </w:r>
      <w:r w:rsidRPr="00D27BA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руб.</w:t>
      </w:r>
      <w:r w:rsidRPr="00D27BA4">
        <w:rPr>
          <w:rFonts w:ascii="Times New Roman" w:eastAsia="Times New Roman" w:hAnsi="Times New Roman" w:cs="Times New Roman"/>
          <w:sz w:val="28"/>
          <w:szCs w:val="28"/>
          <w:lang w:eastAsia="ru-RU"/>
        </w:rPr>
        <w:t xml:space="preserve">: </w:t>
      </w:r>
    </w:p>
    <w:p w:rsidR="00D27BA4" w:rsidRPr="00D27BA4" w:rsidRDefault="00D27BA4" w:rsidP="00D27BA4">
      <w:pPr>
        <w:widowControl w:val="0"/>
        <w:spacing w:after="0" w:line="240" w:lineRule="auto"/>
        <w:ind w:firstLine="709"/>
        <w:jc w:val="both"/>
        <w:rPr>
          <w:rFonts w:ascii="Times New Roman" w:eastAsia="Times New Roman" w:hAnsi="Times New Roman" w:cs="Times New Roman"/>
          <w:sz w:val="28"/>
          <w:szCs w:val="28"/>
          <w:lang w:eastAsia="ru-RU"/>
        </w:rPr>
      </w:pPr>
      <w:r w:rsidRPr="00D27BA4">
        <w:rPr>
          <w:rFonts w:ascii="Times New Roman" w:eastAsia="Times New Roman" w:hAnsi="Times New Roman" w:cs="Times New Roman"/>
          <w:sz w:val="28"/>
          <w:szCs w:val="28"/>
          <w:lang w:eastAsia="ru-RU"/>
        </w:rPr>
        <w:t>- «</w:t>
      </w:r>
      <w:proofErr w:type="spellStart"/>
      <w:r w:rsidRPr="00D27BA4">
        <w:rPr>
          <w:rFonts w:ascii="Times New Roman" w:eastAsia="Times New Roman" w:hAnsi="Times New Roman" w:cs="Times New Roman"/>
          <w:sz w:val="28"/>
          <w:szCs w:val="28"/>
          <w:lang w:eastAsia="ru-RU"/>
        </w:rPr>
        <w:t>Ейский</w:t>
      </w:r>
      <w:proofErr w:type="spellEnd"/>
      <w:r w:rsidRPr="00D27BA4">
        <w:rPr>
          <w:rFonts w:ascii="Times New Roman" w:eastAsia="Times New Roman" w:hAnsi="Times New Roman" w:cs="Times New Roman"/>
          <w:sz w:val="28"/>
          <w:szCs w:val="28"/>
          <w:lang w:eastAsia="ru-RU"/>
        </w:rPr>
        <w:t xml:space="preserve"> ис</w:t>
      </w:r>
      <w:r>
        <w:rPr>
          <w:rFonts w:ascii="Times New Roman" w:eastAsia="Times New Roman" w:hAnsi="Times New Roman" w:cs="Times New Roman"/>
          <w:sz w:val="28"/>
          <w:szCs w:val="28"/>
          <w:lang w:eastAsia="ru-RU"/>
        </w:rPr>
        <w:t>торико-краеведческий музей» - 2,9 млн</w:t>
      </w:r>
      <w:r w:rsidRPr="00D27BA4">
        <w:rPr>
          <w:rFonts w:ascii="Times New Roman" w:eastAsia="Times New Roman" w:hAnsi="Times New Roman" w:cs="Times New Roman"/>
          <w:sz w:val="28"/>
          <w:szCs w:val="28"/>
          <w:lang w:eastAsia="ru-RU"/>
        </w:rPr>
        <w:t xml:space="preserve">. руб.; </w:t>
      </w:r>
    </w:p>
    <w:p w:rsidR="00D27BA4" w:rsidRPr="00D27BA4" w:rsidRDefault="00D27BA4" w:rsidP="00D27BA4">
      <w:pPr>
        <w:widowControl w:val="0"/>
        <w:spacing w:after="0" w:line="240" w:lineRule="auto"/>
        <w:ind w:firstLine="709"/>
        <w:jc w:val="both"/>
        <w:rPr>
          <w:rFonts w:ascii="Times New Roman" w:eastAsia="Times New Roman" w:hAnsi="Times New Roman" w:cs="Times New Roman"/>
          <w:sz w:val="28"/>
          <w:szCs w:val="28"/>
          <w:lang w:eastAsia="ru-RU"/>
        </w:rPr>
      </w:pPr>
      <w:r w:rsidRPr="00D27BA4">
        <w:rPr>
          <w:rFonts w:ascii="Times New Roman" w:eastAsia="Times New Roman" w:hAnsi="Times New Roman" w:cs="Times New Roman"/>
          <w:sz w:val="28"/>
          <w:szCs w:val="28"/>
          <w:lang w:eastAsia="ru-RU"/>
        </w:rPr>
        <w:t>- «</w:t>
      </w:r>
      <w:proofErr w:type="spellStart"/>
      <w:r w:rsidRPr="00D27BA4">
        <w:rPr>
          <w:rFonts w:ascii="Times New Roman" w:eastAsia="Times New Roman" w:hAnsi="Times New Roman" w:cs="Times New Roman"/>
          <w:sz w:val="28"/>
          <w:szCs w:val="28"/>
          <w:lang w:eastAsia="ru-RU"/>
        </w:rPr>
        <w:t>Ейский</w:t>
      </w:r>
      <w:proofErr w:type="spellEnd"/>
      <w:r w:rsidRPr="00D27BA4">
        <w:rPr>
          <w:rFonts w:ascii="Times New Roman" w:eastAsia="Times New Roman" w:hAnsi="Times New Roman" w:cs="Times New Roman"/>
          <w:sz w:val="28"/>
          <w:szCs w:val="28"/>
          <w:lang w:eastAsia="ru-RU"/>
        </w:rPr>
        <w:t xml:space="preserve"> городск</w:t>
      </w:r>
      <w:r>
        <w:rPr>
          <w:rFonts w:ascii="Times New Roman" w:eastAsia="Times New Roman" w:hAnsi="Times New Roman" w:cs="Times New Roman"/>
          <w:sz w:val="28"/>
          <w:szCs w:val="28"/>
          <w:lang w:eastAsia="ru-RU"/>
        </w:rPr>
        <w:t>ой центр народной культуры» - 7,7 млн</w:t>
      </w:r>
      <w:r w:rsidRPr="00D27BA4">
        <w:rPr>
          <w:rFonts w:ascii="Times New Roman" w:eastAsia="Times New Roman" w:hAnsi="Times New Roman" w:cs="Times New Roman"/>
          <w:sz w:val="28"/>
          <w:szCs w:val="28"/>
          <w:lang w:eastAsia="ru-RU"/>
        </w:rPr>
        <w:t xml:space="preserve">. руб.             </w:t>
      </w:r>
    </w:p>
    <w:p w:rsidR="00D27BA4" w:rsidRPr="00D27BA4" w:rsidRDefault="00D27BA4" w:rsidP="00D27BA4">
      <w:pPr>
        <w:widowControl w:val="0"/>
        <w:spacing w:after="0" w:line="240" w:lineRule="auto"/>
        <w:ind w:firstLine="709"/>
        <w:jc w:val="both"/>
        <w:rPr>
          <w:rFonts w:ascii="Times New Roman" w:eastAsia="Times New Roman" w:hAnsi="Times New Roman" w:cs="Times New Roman"/>
          <w:sz w:val="28"/>
          <w:szCs w:val="28"/>
          <w:lang w:eastAsia="ru-RU"/>
        </w:rPr>
      </w:pPr>
      <w:r w:rsidRPr="00D27BA4">
        <w:rPr>
          <w:rFonts w:ascii="Times New Roman" w:eastAsia="Times New Roman" w:hAnsi="Times New Roman" w:cs="Times New Roman"/>
          <w:sz w:val="28"/>
          <w:szCs w:val="28"/>
          <w:lang w:eastAsia="ru-RU"/>
        </w:rPr>
        <w:t xml:space="preserve">В 2024 году МБУК ЕГПЕР «ЕГЦНК» осуществил: </w:t>
      </w:r>
    </w:p>
    <w:p w:rsidR="00D27BA4" w:rsidRPr="00D27BA4" w:rsidRDefault="00D27BA4" w:rsidP="00D27BA4">
      <w:pPr>
        <w:widowControl w:val="0"/>
        <w:spacing w:after="0" w:line="240" w:lineRule="auto"/>
        <w:ind w:firstLine="709"/>
        <w:jc w:val="both"/>
        <w:rPr>
          <w:rFonts w:ascii="Times New Roman" w:eastAsia="Times New Roman" w:hAnsi="Times New Roman" w:cs="Times New Roman"/>
          <w:sz w:val="28"/>
          <w:szCs w:val="28"/>
          <w:lang w:eastAsia="ru-RU"/>
        </w:rPr>
      </w:pPr>
      <w:r w:rsidRPr="00D27BA4">
        <w:rPr>
          <w:rFonts w:ascii="Times New Roman" w:eastAsia="Times New Roman" w:hAnsi="Times New Roman" w:cs="Times New Roman"/>
          <w:sz w:val="28"/>
          <w:szCs w:val="28"/>
          <w:lang w:eastAsia="ru-RU"/>
        </w:rPr>
        <w:t>монтаж оборудовани</w:t>
      </w:r>
      <w:r w:rsidR="00EB6CE5">
        <w:rPr>
          <w:rFonts w:ascii="Times New Roman" w:eastAsia="Times New Roman" w:hAnsi="Times New Roman" w:cs="Times New Roman"/>
          <w:sz w:val="28"/>
          <w:szCs w:val="28"/>
          <w:lang w:eastAsia="ru-RU"/>
        </w:rPr>
        <w:t>я тревожной сигнализации – 145</w:t>
      </w:r>
      <w:r w:rsidRPr="00D27BA4">
        <w:rPr>
          <w:rFonts w:ascii="Times New Roman" w:eastAsia="Times New Roman" w:hAnsi="Times New Roman" w:cs="Times New Roman"/>
          <w:sz w:val="28"/>
          <w:szCs w:val="28"/>
          <w:lang w:eastAsia="ru-RU"/>
        </w:rPr>
        <w:t xml:space="preserve"> тыс. руб., монтаж внутреннего противопожарного водопровода здания ГДК – 507,4 тыс.</w:t>
      </w:r>
      <w:r w:rsidR="00385707">
        <w:rPr>
          <w:rFonts w:ascii="Times New Roman" w:eastAsia="Times New Roman" w:hAnsi="Times New Roman" w:cs="Times New Roman"/>
          <w:sz w:val="28"/>
          <w:szCs w:val="28"/>
          <w:lang w:eastAsia="ru-RU"/>
        </w:rPr>
        <w:t xml:space="preserve"> руб.</w:t>
      </w:r>
      <w:r w:rsidRPr="00D27BA4">
        <w:rPr>
          <w:rFonts w:ascii="Times New Roman" w:eastAsia="Times New Roman" w:hAnsi="Times New Roman" w:cs="Times New Roman"/>
          <w:sz w:val="28"/>
          <w:szCs w:val="28"/>
          <w:lang w:eastAsia="ru-RU"/>
        </w:rPr>
        <w:t>, приобретен</w:t>
      </w:r>
      <w:r w:rsidR="00855321">
        <w:rPr>
          <w:rFonts w:ascii="Times New Roman" w:eastAsia="Times New Roman" w:hAnsi="Times New Roman" w:cs="Times New Roman"/>
          <w:sz w:val="28"/>
          <w:szCs w:val="28"/>
          <w:lang w:eastAsia="ru-RU"/>
        </w:rPr>
        <w:t>ие</w:t>
      </w:r>
      <w:r w:rsidRPr="00D27BA4">
        <w:rPr>
          <w:rFonts w:ascii="Times New Roman" w:eastAsia="Times New Roman" w:hAnsi="Times New Roman" w:cs="Times New Roman"/>
          <w:sz w:val="28"/>
          <w:szCs w:val="28"/>
          <w:lang w:eastAsia="ru-RU"/>
        </w:rPr>
        <w:t xml:space="preserve"> костюм</w:t>
      </w:r>
      <w:r w:rsidR="00855321">
        <w:rPr>
          <w:rFonts w:ascii="Times New Roman" w:eastAsia="Times New Roman" w:hAnsi="Times New Roman" w:cs="Times New Roman"/>
          <w:sz w:val="28"/>
          <w:szCs w:val="28"/>
          <w:lang w:eastAsia="ru-RU"/>
        </w:rPr>
        <w:t>ов</w:t>
      </w:r>
      <w:r w:rsidRPr="00D27BA4">
        <w:rPr>
          <w:rFonts w:ascii="Times New Roman" w:eastAsia="Times New Roman" w:hAnsi="Times New Roman" w:cs="Times New Roman"/>
          <w:sz w:val="28"/>
          <w:szCs w:val="28"/>
          <w:lang w:eastAsia="ru-RU"/>
        </w:rPr>
        <w:t xml:space="preserve"> для народных коллективов – 278,6 тыс. руб., за </w:t>
      </w:r>
      <w:r w:rsidR="00385707">
        <w:rPr>
          <w:rFonts w:ascii="Times New Roman" w:eastAsia="Times New Roman" w:hAnsi="Times New Roman" w:cs="Times New Roman"/>
          <w:sz w:val="28"/>
          <w:szCs w:val="28"/>
          <w:lang w:eastAsia="ru-RU"/>
        </w:rPr>
        <w:t>счет средств ЗСК в размере 400</w:t>
      </w:r>
      <w:r w:rsidR="00855321">
        <w:rPr>
          <w:rFonts w:ascii="Times New Roman" w:eastAsia="Times New Roman" w:hAnsi="Times New Roman" w:cs="Times New Roman"/>
          <w:sz w:val="28"/>
          <w:szCs w:val="28"/>
          <w:lang w:eastAsia="ru-RU"/>
        </w:rPr>
        <w:t xml:space="preserve"> тыс. руб.</w:t>
      </w:r>
      <w:r w:rsidRPr="00D27BA4">
        <w:rPr>
          <w:rFonts w:ascii="Times New Roman" w:eastAsia="Times New Roman" w:hAnsi="Times New Roman" w:cs="Times New Roman"/>
          <w:sz w:val="28"/>
          <w:szCs w:val="28"/>
          <w:lang w:eastAsia="ru-RU"/>
        </w:rPr>
        <w:t xml:space="preserve"> оборудована студия звукозаписи в ГДК, проведен</w:t>
      </w:r>
      <w:r>
        <w:rPr>
          <w:rFonts w:ascii="Times New Roman" w:eastAsia="Times New Roman" w:hAnsi="Times New Roman" w:cs="Times New Roman"/>
          <w:sz w:val="28"/>
          <w:szCs w:val="28"/>
          <w:lang w:eastAsia="ru-RU"/>
        </w:rPr>
        <w:t>ы общегородские мероприятия – 3,1 млн</w:t>
      </w:r>
      <w:r w:rsidRPr="00D27BA4">
        <w:rPr>
          <w:rFonts w:ascii="Times New Roman" w:eastAsia="Times New Roman" w:hAnsi="Times New Roman" w:cs="Times New Roman"/>
          <w:sz w:val="28"/>
          <w:szCs w:val="28"/>
          <w:lang w:eastAsia="ru-RU"/>
        </w:rPr>
        <w:t>. руб.</w:t>
      </w:r>
    </w:p>
    <w:p w:rsidR="00D27BA4" w:rsidRPr="00D27BA4" w:rsidRDefault="00D27BA4" w:rsidP="00D27BA4">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sidRPr="00D27BA4">
        <w:rPr>
          <w:rFonts w:ascii="Times New Roman" w:eastAsia="Times New Roman" w:hAnsi="Times New Roman" w:cs="Times New Roman"/>
          <w:sz w:val="28"/>
          <w:szCs w:val="28"/>
          <w:lang w:eastAsia="ru-RU"/>
        </w:rPr>
        <w:t>В МКУК ЕГПЕР «</w:t>
      </w:r>
      <w:proofErr w:type="spellStart"/>
      <w:r w:rsidRPr="00D27BA4">
        <w:rPr>
          <w:rFonts w:ascii="Times New Roman" w:eastAsia="Times New Roman" w:hAnsi="Times New Roman" w:cs="Times New Roman"/>
          <w:sz w:val="28"/>
          <w:szCs w:val="28"/>
          <w:lang w:eastAsia="ru-RU"/>
        </w:rPr>
        <w:t>Ейская</w:t>
      </w:r>
      <w:proofErr w:type="spellEnd"/>
      <w:r w:rsidRPr="00D27BA4">
        <w:rPr>
          <w:rFonts w:ascii="Times New Roman" w:eastAsia="Times New Roman" w:hAnsi="Times New Roman" w:cs="Times New Roman"/>
          <w:sz w:val="28"/>
          <w:szCs w:val="28"/>
          <w:lang w:eastAsia="ru-RU"/>
        </w:rPr>
        <w:t xml:space="preserve"> ЦБС» в 2024 году в рамках муниципальной программы «Доступная среда» приобретен стол для инвалидов колясочников – 14,3 тыс.</w:t>
      </w:r>
      <w:r>
        <w:rPr>
          <w:rFonts w:ascii="Times New Roman" w:eastAsia="Times New Roman" w:hAnsi="Times New Roman" w:cs="Times New Roman"/>
          <w:sz w:val="28"/>
          <w:szCs w:val="28"/>
          <w:lang w:eastAsia="ru-RU"/>
        </w:rPr>
        <w:t xml:space="preserve"> руб.</w:t>
      </w:r>
      <w:r w:rsidRPr="00D27BA4">
        <w:rPr>
          <w:rFonts w:ascii="Times New Roman" w:eastAsia="Times New Roman" w:hAnsi="Times New Roman" w:cs="Times New Roman"/>
          <w:sz w:val="28"/>
          <w:szCs w:val="28"/>
          <w:lang w:eastAsia="ru-RU"/>
        </w:rPr>
        <w:t>, индукционная система узконаправленная – 14,5 тыс. ру</w:t>
      </w:r>
      <w:r>
        <w:rPr>
          <w:rFonts w:ascii="Times New Roman" w:eastAsia="Times New Roman" w:hAnsi="Times New Roman" w:cs="Times New Roman"/>
          <w:sz w:val="28"/>
          <w:szCs w:val="28"/>
          <w:lang w:eastAsia="ru-RU"/>
        </w:rPr>
        <w:t xml:space="preserve">б., клавиатура для слабовидящих </w:t>
      </w:r>
      <w:r w:rsidRPr="00D27BA4">
        <w:rPr>
          <w:rFonts w:ascii="Times New Roman" w:eastAsia="Times New Roman" w:hAnsi="Times New Roman" w:cs="Times New Roman"/>
          <w:sz w:val="28"/>
          <w:szCs w:val="28"/>
          <w:lang w:eastAsia="ru-RU"/>
        </w:rPr>
        <w:t xml:space="preserve">– 16,4 тыс. руб. В рамках пожарной безопасности </w:t>
      </w:r>
      <w:r w:rsidRPr="00D27BA4">
        <w:rPr>
          <w:rFonts w:ascii="Times New Roman" w:eastAsia="Times New Roman" w:hAnsi="Times New Roman" w:cs="Times New Roman"/>
          <w:sz w:val="28"/>
          <w:szCs w:val="28"/>
          <w:lang w:eastAsia="ru-RU"/>
        </w:rPr>
        <w:lastRenderedPageBreak/>
        <w:t xml:space="preserve">проведена проверка рабочего состояния пожарных гидрантов 17,4 тыс. руб., осуществлена огнезащитная обработка чердачных конструкций из древесины – 75,9 тыс. руб. </w:t>
      </w:r>
      <w:r>
        <w:rPr>
          <w:rFonts w:ascii="Times New Roman" w:eastAsia="Times New Roman" w:hAnsi="Times New Roman" w:cs="Times New Roman"/>
          <w:sz w:val="28"/>
          <w:szCs w:val="28"/>
          <w:lang w:eastAsia="ru-RU"/>
        </w:rPr>
        <w:t>В 2024 году</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приобретено 2115 книг</w:t>
      </w:r>
      <w:r w:rsidRPr="00D27BA4">
        <w:rPr>
          <w:rFonts w:ascii="Times New Roman" w:eastAsia="Times New Roman" w:hAnsi="Times New Roman" w:cs="Times New Roman"/>
          <w:sz w:val="28"/>
          <w:szCs w:val="28"/>
          <w:lang w:eastAsia="ru-RU"/>
        </w:rPr>
        <w:t xml:space="preserve"> на общую сумму </w:t>
      </w:r>
      <w:r>
        <w:rPr>
          <w:rFonts w:ascii="Times New Roman" w:eastAsia="Times New Roman" w:hAnsi="Times New Roman" w:cs="Times New Roman"/>
          <w:sz w:val="28"/>
          <w:szCs w:val="28"/>
          <w:lang w:eastAsia="ru-RU"/>
        </w:rPr>
        <w:t xml:space="preserve">более </w:t>
      </w:r>
      <w:r w:rsidRPr="00D27BA4">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млн. </w:t>
      </w:r>
      <w:r w:rsidRPr="00D27BA4">
        <w:rPr>
          <w:rFonts w:ascii="Times New Roman" w:eastAsia="Times New Roman" w:hAnsi="Times New Roman" w:cs="Times New Roman"/>
          <w:sz w:val="28"/>
          <w:szCs w:val="28"/>
          <w:lang w:eastAsia="ru-RU"/>
        </w:rPr>
        <w:t>руб., из них: 293,4 тыс. руб. – федеральные, 82,8 тыс. руб. -  краевые средства, 707,5 тыс. руб. – средства бюджета ЕГПЕР.</w:t>
      </w:r>
      <w:proofErr w:type="gramEnd"/>
      <w:r w:rsidRPr="00D27BA4">
        <w:rPr>
          <w:rFonts w:ascii="Times New Roman" w:eastAsia="Times New Roman" w:hAnsi="Times New Roman" w:cs="Times New Roman"/>
          <w:sz w:val="28"/>
          <w:szCs w:val="28"/>
          <w:lang w:eastAsia="ru-RU"/>
        </w:rPr>
        <w:t xml:space="preserve"> Приобретены сплит-системы на общую сумму – 90,9 тыс. руб.        </w:t>
      </w:r>
    </w:p>
    <w:p w:rsidR="008060C2" w:rsidRDefault="00D27BA4" w:rsidP="00D27BA4">
      <w:pPr>
        <w:widowControl w:val="0"/>
        <w:spacing w:after="0" w:line="240" w:lineRule="auto"/>
        <w:ind w:firstLine="708"/>
        <w:jc w:val="both"/>
        <w:rPr>
          <w:rFonts w:ascii="Times New Roman" w:eastAsia="Times New Roman" w:hAnsi="Times New Roman" w:cs="Times New Roman"/>
          <w:sz w:val="28"/>
          <w:szCs w:val="28"/>
          <w:lang w:eastAsia="ru-RU"/>
        </w:rPr>
      </w:pPr>
      <w:proofErr w:type="gramStart"/>
      <w:r w:rsidRPr="00D27BA4">
        <w:rPr>
          <w:rFonts w:ascii="Times New Roman" w:eastAsia="Times New Roman" w:hAnsi="Times New Roman" w:cs="Times New Roman"/>
          <w:sz w:val="28"/>
          <w:szCs w:val="28"/>
          <w:lang w:eastAsia="ru-RU"/>
        </w:rPr>
        <w:t>В МКУ ЕГПЕР «Комплексный центр молодежи» в 2024 году осуществлено содействие в трудоустройстве несовершеннолетних</w:t>
      </w:r>
      <w:r>
        <w:rPr>
          <w:rFonts w:ascii="Times New Roman" w:eastAsia="Times New Roman" w:hAnsi="Times New Roman" w:cs="Times New Roman"/>
          <w:sz w:val="28"/>
          <w:szCs w:val="28"/>
          <w:lang w:eastAsia="ru-RU"/>
        </w:rPr>
        <w:t xml:space="preserve"> граждан – (630 человек) – на 1,5 млн</w:t>
      </w:r>
      <w:r w:rsidRPr="00D27BA4">
        <w:rPr>
          <w:rFonts w:ascii="Times New Roman" w:eastAsia="Times New Roman" w:hAnsi="Times New Roman" w:cs="Times New Roman"/>
          <w:sz w:val="28"/>
          <w:szCs w:val="28"/>
          <w:lang w:eastAsia="ru-RU"/>
        </w:rPr>
        <w:t xml:space="preserve">. руб., на организацию работы с молодежью потрачено – </w:t>
      </w:r>
      <w:r>
        <w:rPr>
          <w:rFonts w:ascii="Times New Roman" w:eastAsia="Times New Roman" w:hAnsi="Times New Roman" w:cs="Times New Roman"/>
          <w:sz w:val="28"/>
          <w:szCs w:val="28"/>
          <w:lang w:eastAsia="ru-RU"/>
        </w:rPr>
        <w:t xml:space="preserve">более </w:t>
      </w:r>
      <w:r w:rsidRPr="00D27BA4">
        <w:rPr>
          <w:rFonts w:ascii="Times New Roman" w:eastAsia="Times New Roman" w:hAnsi="Times New Roman" w:cs="Times New Roman"/>
          <w:sz w:val="28"/>
          <w:szCs w:val="28"/>
          <w:lang w:eastAsia="ru-RU"/>
        </w:rPr>
        <w:t xml:space="preserve">2 </w:t>
      </w:r>
      <w:r>
        <w:rPr>
          <w:rFonts w:ascii="Times New Roman" w:eastAsia="Times New Roman" w:hAnsi="Times New Roman" w:cs="Times New Roman"/>
          <w:sz w:val="28"/>
          <w:szCs w:val="28"/>
          <w:lang w:eastAsia="ru-RU"/>
        </w:rPr>
        <w:t>млн</w:t>
      </w:r>
      <w:r w:rsidRPr="00D27BA4">
        <w:rPr>
          <w:rFonts w:ascii="Times New Roman" w:eastAsia="Times New Roman" w:hAnsi="Times New Roman" w:cs="Times New Roman"/>
          <w:sz w:val="28"/>
          <w:szCs w:val="28"/>
          <w:lang w:eastAsia="ru-RU"/>
        </w:rPr>
        <w:t>. руб. В рамках пожарной безопасности приобретены аккумуляторы в противопожарную систему сигнализации – 2,3 тыс. руб., светильники аварийного освещения – 6,6 тыс. руб., осуществлен монтаж пожарной сигнализации – 273,5 тыс. руб., проведен технадзор на</w:t>
      </w:r>
      <w:proofErr w:type="gramEnd"/>
      <w:r w:rsidRPr="00D27BA4">
        <w:rPr>
          <w:rFonts w:ascii="Times New Roman" w:eastAsia="Times New Roman" w:hAnsi="Times New Roman" w:cs="Times New Roman"/>
          <w:sz w:val="28"/>
          <w:szCs w:val="28"/>
          <w:lang w:eastAsia="ru-RU"/>
        </w:rPr>
        <w:t xml:space="preserve"> монтаж пожарной сигнализации – 4,1 тыс.</w:t>
      </w:r>
      <w:r w:rsidR="00B82758">
        <w:rPr>
          <w:rFonts w:ascii="Times New Roman" w:eastAsia="Times New Roman" w:hAnsi="Times New Roman" w:cs="Times New Roman"/>
          <w:sz w:val="28"/>
          <w:szCs w:val="28"/>
          <w:lang w:eastAsia="ru-RU"/>
        </w:rPr>
        <w:t xml:space="preserve"> руб., за счет средств ЗСК 300</w:t>
      </w:r>
      <w:r w:rsidRPr="00D27BA4">
        <w:rPr>
          <w:rFonts w:ascii="Times New Roman" w:eastAsia="Times New Roman" w:hAnsi="Times New Roman" w:cs="Times New Roman"/>
          <w:sz w:val="28"/>
          <w:szCs w:val="28"/>
          <w:lang w:eastAsia="ru-RU"/>
        </w:rPr>
        <w:t xml:space="preserve"> тыс. руб. – приобретен инвентарь для клубов по месту жительства. Проведен капитальный ремонт электропроводки по адресу: у</w:t>
      </w:r>
      <w:r w:rsidR="00B82758">
        <w:rPr>
          <w:rFonts w:ascii="Times New Roman" w:eastAsia="Times New Roman" w:hAnsi="Times New Roman" w:cs="Times New Roman"/>
          <w:sz w:val="28"/>
          <w:szCs w:val="28"/>
          <w:lang w:eastAsia="ru-RU"/>
        </w:rPr>
        <w:t xml:space="preserve">л. </w:t>
      </w:r>
      <w:proofErr w:type="gramStart"/>
      <w:r w:rsidR="00B82758">
        <w:rPr>
          <w:rFonts w:ascii="Times New Roman" w:eastAsia="Times New Roman" w:hAnsi="Times New Roman" w:cs="Times New Roman"/>
          <w:sz w:val="28"/>
          <w:szCs w:val="28"/>
          <w:lang w:eastAsia="ru-RU"/>
        </w:rPr>
        <w:t>Баррикадная</w:t>
      </w:r>
      <w:proofErr w:type="gramEnd"/>
      <w:r w:rsidR="00B82758">
        <w:rPr>
          <w:rFonts w:ascii="Times New Roman" w:eastAsia="Times New Roman" w:hAnsi="Times New Roman" w:cs="Times New Roman"/>
          <w:sz w:val="28"/>
          <w:szCs w:val="28"/>
          <w:lang w:eastAsia="ru-RU"/>
        </w:rPr>
        <w:t>, д. 27/2 – 938</w:t>
      </w:r>
      <w:r w:rsidRPr="00D27BA4">
        <w:rPr>
          <w:rFonts w:ascii="Times New Roman" w:eastAsia="Times New Roman" w:hAnsi="Times New Roman" w:cs="Times New Roman"/>
          <w:sz w:val="28"/>
          <w:szCs w:val="28"/>
          <w:lang w:eastAsia="ru-RU"/>
        </w:rPr>
        <w:t xml:space="preserve"> тыс. руб., изготовлен</w:t>
      </w:r>
      <w:r w:rsidR="000A03D1">
        <w:rPr>
          <w:rFonts w:ascii="Times New Roman" w:eastAsia="Times New Roman" w:hAnsi="Times New Roman" w:cs="Times New Roman"/>
          <w:sz w:val="28"/>
          <w:szCs w:val="28"/>
          <w:lang w:eastAsia="ru-RU"/>
        </w:rPr>
        <w:t>о</w:t>
      </w:r>
      <w:r w:rsidRPr="00D27BA4">
        <w:rPr>
          <w:rFonts w:ascii="Times New Roman" w:eastAsia="Times New Roman" w:hAnsi="Times New Roman" w:cs="Times New Roman"/>
          <w:sz w:val="28"/>
          <w:szCs w:val="28"/>
          <w:lang w:eastAsia="ru-RU"/>
        </w:rPr>
        <w:t xml:space="preserve"> П</w:t>
      </w:r>
      <w:r w:rsidR="000A03D1">
        <w:rPr>
          <w:rFonts w:ascii="Times New Roman" w:eastAsia="Times New Roman" w:hAnsi="Times New Roman" w:cs="Times New Roman"/>
          <w:sz w:val="28"/>
          <w:szCs w:val="28"/>
          <w:lang w:eastAsia="ru-RU"/>
        </w:rPr>
        <w:t>СД и осуществлен технадзор капитального</w:t>
      </w:r>
      <w:r w:rsidRPr="00D27BA4">
        <w:rPr>
          <w:rFonts w:ascii="Times New Roman" w:eastAsia="Times New Roman" w:hAnsi="Times New Roman" w:cs="Times New Roman"/>
          <w:sz w:val="28"/>
          <w:szCs w:val="28"/>
          <w:lang w:eastAsia="ru-RU"/>
        </w:rPr>
        <w:t xml:space="preserve"> ремонт</w:t>
      </w:r>
      <w:r w:rsidR="000A03D1">
        <w:rPr>
          <w:rFonts w:ascii="Times New Roman" w:eastAsia="Times New Roman" w:hAnsi="Times New Roman" w:cs="Times New Roman"/>
          <w:sz w:val="28"/>
          <w:szCs w:val="28"/>
          <w:lang w:eastAsia="ru-RU"/>
        </w:rPr>
        <w:t>а</w:t>
      </w:r>
      <w:r w:rsidRPr="00D27BA4">
        <w:rPr>
          <w:rFonts w:ascii="Times New Roman" w:eastAsia="Times New Roman" w:hAnsi="Times New Roman" w:cs="Times New Roman"/>
          <w:sz w:val="28"/>
          <w:szCs w:val="28"/>
          <w:lang w:eastAsia="ru-RU"/>
        </w:rPr>
        <w:t xml:space="preserve"> электропроводки – 14,10 тыс. руб.</w:t>
      </w:r>
    </w:p>
    <w:p w:rsidR="000A03D1" w:rsidRDefault="000A03D1" w:rsidP="00D27BA4">
      <w:pPr>
        <w:widowControl w:val="0"/>
        <w:spacing w:after="0" w:line="240" w:lineRule="auto"/>
        <w:ind w:firstLine="708"/>
        <w:jc w:val="both"/>
        <w:rPr>
          <w:rFonts w:ascii="Times New Roman" w:eastAsia="Times New Roman" w:hAnsi="Times New Roman" w:cs="Times New Roman"/>
          <w:sz w:val="28"/>
          <w:szCs w:val="28"/>
          <w:lang w:eastAsia="ru-RU"/>
        </w:rPr>
      </w:pPr>
      <w:r w:rsidRPr="000A03D1">
        <w:rPr>
          <w:rFonts w:ascii="Times New Roman" w:eastAsia="Times New Roman" w:hAnsi="Times New Roman" w:cs="Times New Roman"/>
          <w:sz w:val="28"/>
          <w:szCs w:val="28"/>
          <w:lang w:eastAsia="ru-RU"/>
        </w:rPr>
        <w:t xml:space="preserve">Средняя заработная плата основных работников учреждений культуры составила </w:t>
      </w:r>
      <w:r>
        <w:rPr>
          <w:rFonts w:ascii="Times New Roman" w:eastAsia="Times New Roman" w:hAnsi="Times New Roman" w:cs="Times New Roman"/>
          <w:sz w:val="28"/>
          <w:szCs w:val="28"/>
          <w:lang w:eastAsia="ru-RU"/>
        </w:rPr>
        <w:t xml:space="preserve">более 34 тыс. руб. </w:t>
      </w:r>
      <w:r w:rsidRPr="000A03D1">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прошлом</w:t>
      </w:r>
      <w:r w:rsidRPr="000A03D1">
        <w:rPr>
          <w:rFonts w:ascii="Times New Roman" w:eastAsia="Times New Roman" w:hAnsi="Times New Roman" w:cs="Times New Roman"/>
          <w:sz w:val="28"/>
          <w:szCs w:val="28"/>
          <w:lang w:eastAsia="ru-RU"/>
        </w:rPr>
        <w:t xml:space="preserve"> году рост заработной платы </w:t>
      </w:r>
      <w:r>
        <w:rPr>
          <w:rFonts w:ascii="Times New Roman" w:eastAsia="Times New Roman" w:hAnsi="Times New Roman" w:cs="Times New Roman"/>
          <w:sz w:val="28"/>
          <w:szCs w:val="28"/>
          <w:lang w:eastAsia="ru-RU"/>
        </w:rPr>
        <w:t>составил</w:t>
      </w:r>
      <w:r w:rsidRPr="000A03D1">
        <w:rPr>
          <w:rFonts w:ascii="Times New Roman" w:eastAsia="Times New Roman" w:hAnsi="Times New Roman" w:cs="Times New Roman"/>
          <w:sz w:val="28"/>
          <w:szCs w:val="28"/>
          <w:lang w:eastAsia="ru-RU"/>
        </w:rPr>
        <w:t xml:space="preserve"> 121,9% по сравнению с 2023 годом.</w:t>
      </w:r>
    </w:p>
    <w:p w:rsidR="000A03D1" w:rsidRPr="000A03D1" w:rsidRDefault="000A03D1" w:rsidP="000A03D1">
      <w:pPr>
        <w:widowControl w:val="0"/>
        <w:spacing w:after="0" w:line="240" w:lineRule="auto"/>
        <w:ind w:firstLine="709"/>
        <w:jc w:val="both"/>
        <w:rPr>
          <w:rFonts w:ascii="Times New Roman" w:eastAsia="Times New Roman" w:hAnsi="Times New Roman" w:cs="Times New Roman"/>
          <w:sz w:val="28"/>
          <w:szCs w:val="28"/>
          <w:lang w:eastAsia="ru-RU"/>
        </w:rPr>
      </w:pPr>
      <w:r w:rsidRPr="000A03D1">
        <w:rPr>
          <w:rFonts w:ascii="Times New Roman" w:eastAsia="Times New Roman" w:hAnsi="Times New Roman" w:cs="Times New Roman"/>
          <w:sz w:val="28"/>
          <w:szCs w:val="28"/>
          <w:lang w:eastAsia="ru-RU"/>
        </w:rPr>
        <w:t>Проведение основных мероприятий и направлений деятельности учреждений отрасли связаны с памятными событиями и знаменательными датами года.</w:t>
      </w:r>
    </w:p>
    <w:p w:rsidR="000A03D1" w:rsidRDefault="000A03D1" w:rsidP="000A03D1">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Всего в прошлом году</w:t>
      </w:r>
      <w:r w:rsidRPr="000A03D1">
        <w:rPr>
          <w:rFonts w:ascii="Times New Roman" w:eastAsia="Times New Roman" w:hAnsi="Times New Roman" w:cs="Times New Roman"/>
          <w:sz w:val="28"/>
          <w:szCs w:val="28"/>
          <w:lang w:eastAsia="ru-RU"/>
        </w:rPr>
        <w:t xml:space="preserve"> проведено 5 672 разноплановых по форме и содержанию мероприятия с охватом 456 861 человек.</w:t>
      </w:r>
    </w:p>
    <w:p w:rsidR="000A03D1" w:rsidRPr="009B40C9" w:rsidRDefault="000A03D1" w:rsidP="009B40C9">
      <w:pPr>
        <w:widowControl w:val="0"/>
        <w:spacing w:after="0" w:line="240" w:lineRule="auto"/>
        <w:ind w:firstLine="709"/>
        <w:jc w:val="both"/>
        <w:rPr>
          <w:rFonts w:ascii="Times New Roman" w:eastAsia="Times New Roman" w:hAnsi="Times New Roman" w:cs="Times New Roman"/>
          <w:sz w:val="28"/>
          <w:szCs w:val="28"/>
          <w:lang w:eastAsia="ru-RU"/>
        </w:rPr>
      </w:pPr>
      <w:r w:rsidRPr="009B40C9">
        <w:rPr>
          <w:rFonts w:ascii="Times New Roman" w:eastAsia="Times New Roman" w:hAnsi="Times New Roman" w:cs="Times New Roman"/>
          <w:sz w:val="28"/>
          <w:szCs w:val="28"/>
          <w:lang w:eastAsia="ru-RU"/>
        </w:rPr>
        <w:t>Из них:</w:t>
      </w:r>
    </w:p>
    <w:p w:rsidR="000A03D1" w:rsidRPr="009B40C9" w:rsidRDefault="00AC564A" w:rsidP="009B40C9">
      <w:pPr>
        <w:widowControl w:val="0"/>
        <w:spacing w:after="0" w:line="240" w:lineRule="auto"/>
        <w:ind w:firstLine="709"/>
        <w:jc w:val="both"/>
        <w:rPr>
          <w:rFonts w:ascii="Times New Roman" w:eastAsia="Times New Roman" w:hAnsi="Times New Roman" w:cs="Times New Roman"/>
          <w:sz w:val="28"/>
          <w:szCs w:val="28"/>
          <w:lang w:eastAsia="ru-RU"/>
        </w:rPr>
      </w:pPr>
      <w:r w:rsidRPr="00AC564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000A03D1" w:rsidRPr="009B40C9">
        <w:rPr>
          <w:rFonts w:ascii="Times New Roman" w:eastAsia="Times New Roman" w:hAnsi="Times New Roman" w:cs="Times New Roman"/>
          <w:sz w:val="28"/>
          <w:szCs w:val="28"/>
          <w:lang w:eastAsia="ru-RU"/>
        </w:rPr>
        <w:t xml:space="preserve">отделом культуры и молодежной политики администрации города совместно с подведомственными учреждениями отрасли в 2024 году было проведено 67 мероприятий городского и межрегионального уровней. </w:t>
      </w:r>
    </w:p>
    <w:p w:rsidR="000A03D1" w:rsidRPr="009B40C9" w:rsidRDefault="00AC564A" w:rsidP="009B40C9">
      <w:pPr>
        <w:widowControl w:val="0"/>
        <w:spacing w:after="0" w:line="240" w:lineRule="auto"/>
        <w:ind w:firstLine="709"/>
        <w:jc w:val="both"/>
        <w:rPr>
          <w:rFonts w:ascii="Times New Roman" w:eastAsia="Times New Roman" w:hAnsi="Times New Roman" w:cs="Times New Roman"/>
          <w:sz w:val="28"/>
          <w:szCs w:val="28"/>
          <w:lang w:eastAsia="ru-RU"/>
        </w:rPr>
      </w:pPr>
      <w:r w:rsidRPr="00AC564A">
        <w:rPr>
          <w:rFonts w:ascii="Times New Roman" w:eastAsia="Times New Roman" w:hAnsi="Times New Roman" w:cs="Times New Roman"/>
          <w:sz w:val="28"/>
          <w:szCs w:val="28"/>
          <w:lang w:eastAsia="ru-RU"/>
        </w:rPr>
        <w:t>–</w:t>
      </w:r>
      <w:r w:rsidR="000A03D1" w:rsidRPr="009B40C9">
        <w:rPr>
          <w:rFonts w:ascii="Times New Roman" w:eastAsia="Times New Roman" w:hAnsi="Times New Roman" w:cs="Times New Roman"/>
          <w:sz w:val="28"/>
          <w:szCs w:val="28"/>
          <w:lang w:eastAsia="ru-RU"/>
        </w:rPr>
        <w:t xml:space="preserve"> </w:t>
      </w:r>
      <w:proofErr w:type="spellStart"/>
      <w:r w:rsidR="000A03D1" w:rsidRPr="009B40C9">
        <w:rPr>
          <w:rFonts w:ascii="Times New Roman" w:eastAsia="Times New Roman" w:hAnsi="Times New Roman" w:cs="Times New Roman"/>
          <w:sz w:val="28"/>
          <w:szCs w:val="28"/>
          <w:lang w:eastAsia="ru-RU"/>
        </w:rPr>
        <w:t>Ейским</w:t>
      </w:r>
      <w:proofErr w:type="spellEnd"/>
      <w:r w:rsidR="000A03D1" w:rsidRPr="009B40C9">
        <w:rPr>
          <w:rFonts w:ascii="Times New Roman" w:eastAsia="Times New Roman" w:hAnsi="Times New Roman" w:cs="Times New Roman"/>
          <w:sz w:val="28"/>
          <w:szCs w:val="28"/>
          <w:lang w:eastAsia="ru-RU"/>
        </w:rPr>
        <w:t xml:space="preserve"> городским центром народной культуры - 1 266 мероприятий, с охватом 289 018 человек;</w:t>
      </w:r>
    </w:p>
    <w:p w:rsidR="000A03D1" w:rsidRPr="009B40C9" w:rsidRDefault="00AC564A" w:rsidP="009B40C9">
      <w:pPr>
        <w:widowControl w:val="0"/>
        <w:spacing w:after="0" w:line="240" w:lineRule="auto"/>
        <w:ind w:firstLine="709"/>
        <w:jc w:val="both"/>
        <w:rPr>
          <w:rFonts w:ascii="Times New Roman" w:eastAsia="Times New Roman" w:hAnsi="Times New Roman" w:cs="Times New Roman"/>
          <w:sz w:val="28"/>
          <w:szCs w:val="28"/>
          <w:lang w:eastAsia="ru-RU"/>
        </w:rPr>
      </w:pPr>
      <w:r w:rsidRPr="00AC564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proofErr w:type="spellStart"/>
      <w:r w:rsidR="000A03D1" w:rsidRPr="009B40C9">
        <w:rPr>
          <w:rFonts w:ascii="Times New Roman" w:eastAsia="Times New Roman" w:hAnsi="Times New Roman" w:cs="Times New Roman"/>
          <w:sz w:val="28"/>
          <w:szCs w:val="28"/>
          <w:lang w:eastAsia="ru-RU"/>
        </w:rPr>
        <w:t>Ейским</w:t>
      </w:r>
      <w:proofErr w:type="spellEnd"/>
      <w:r w:rsidR="000A03D1" w:rsidRPr="009B40C9">
        <w:rPr>
          <w:rFonts w:ascii="Times New Roman" w:eastAsia="Times New Roman" w:hAnsi="Times New Roman" w:cs="Times New Roman"/>
          <w:sz w:val="28"/>
          <w:szCs w:val="28"/>
          <w:lang w:eastAsia="ru-RU"/>
        </w:rPr>
        <w:t xml:space="preserve"> историко-краеведческим му</w:t>
      </w:r>
      <w:r w:rsidR="00EA36E2">
        <w:rPr>
          <w:rFonts w:ascii="Times New Roman" w:eastAsia="Times New Roman" w:hAnsi="Times New Roman" w:cs="Times New Roman"/>
          <w:sz w:val="28"/>
          <w:szCs w:val="28"/>
          <w:lang w:eastAsia="ru-RU"/>
        </w:rPr>
        <w:t>зеем им. В.В. Самсонова - 2 474 </w:t>
      </w:r>
      <w:r w:rsidR="000A03D1" w:rsidRPr="009B40C9">
        <w:rPr>
          <w:rFonts w:ascii="Times New Roman" w:eastAsia="Times New Roman" w:hAnsi="Times New Roman" w:cs="Times New Roman"/>
          <w:sz w:val="28"/>
          <w:szCs w:val="28"/>
          <w:lang w:eastAsia="ru-RU"/>
        </w:rPr>
        <w:t>экскурсий и культурно-образовательных ме</w:t>
      </w:r>
      <w:r w:rsidR="00B82758">
        <w:rPr>
          <w:rFonts w:ascii="Times New Roman" w:eastAsia="Times New Roman" w:hAnsi="Times New Roman" w:cs="Times New Roman"/>
          <w:sz w:val="28"/>
          <w:szCs w:val="28"/>
          <w:lang w:eastAsia="ru-RU"/>
        </w:rPr>
        <w:t>роприятий, которые посетили 101</w:t>
      </w:r>
      <w:r w:rsidR="000A03D1" w:rsidRPr="009B40C9">
        <w:rPr>
          <w:rFonts w:ascii="Times New Roman" w:eastAsia="Times New Roman" w:hAnsi="Times New Roman" w:cs="Times New Roman"/>
          <w:sz w:val="28"/>
          <w:szCs w:val="28"/>
          <w:lang w:eastAsia="ru-RU"/>
        </w:rPr>
        <w:t>221 человек;</w:t>
      </w:r>
    </w:p>
    <w:p w:rsidR="000A03D1" w:rsidRPr="009B40C9" w:rsidRDefault="00AC564A" w:rsidP="009B40C9">
      <w:pPr>
        <w:widowControl w:val="0"/>
        <w:spacing w:after="0" w:line="240" w:lineRule="auto"/>
        <w:ind w:firstLine="709"/>
        <w:jc w:val="both"/>
        <w:rPr>
          <w:rFonts w:ascii="Times New Roman" w:eastAsia="Times New Roman" w:hAnsi="Times New Roman" w:cs="Times New Roman"/>
          <w:sz w:val="28"/>
          <w:szCs w:val="28"/>
          <w:lang w:eastAsia="ru-RU"/>
        </w:rPr>
      </w:pPr>
      <w:r w:rsidRPr="00AC564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proofErr w:type="spellStart"/>
      <w:r w:rsidR="000A03D1" w:rsidRPr="009B40C9">
        <w:rPr>
          <w:rFonts w:ascii="Times New Roman" w:eastAsia="Times New Roman" w:hAnsi="Times New Roman" w:cs="Times New Roman"/>
          <w:sz w:val="28"/>
          <w:szCs w:val="28"/>
          <w:lang w:eastAsia="ru-RU"/>
        </w:rPr>
        <w:t>Ейской</w:t>
      </w:r>
      <w:proofErr w:type="spellEnd"/>
      <w:r w:rsidR="000A03D1" w:rsidRPr="009B40C9">
        <w:rPr>
          <w:rFonts w:ascii="Times New Roman" w:eastAsia="Times New Roman" w:hAnsi="Times New Roman" w:cs="Times New Roman"/>
          <w:sz w:val="28"/>
          <w:szCs w:val="28"/>
          <w:lang w:eastAsia="ru-RU"/>
        </w:rPr>
        <w:t xml:space="preserve"> Централизованной библиотечной системой - 955 массовых мероприятий с охватом 41 199 человек; </w:t>
      </w:r>
    </w:p>
    <w:p w:rsidR="000A03D1" w:rsidRPr="009B40C9" w:rsidRDefault="00AC564A" w:rsidP="009B40C9">
      <w:pPr>
        <w:widowControl w:val="0"/>
        <w:spacing w:after="0" w:line="240" w:lineRule="auto"/>
        <w:ind w:firstLine="709"/>
        <w:jc w:val="both"/>
        <w:rPr>
          <w:rFonts w:ascii="Times New Roman" w:eastAsia="Times New Roman" w:hAnsi="Times New Roman" w:cs="Times New Roman"/>
          <w:sz w:val="28"/>
          <w:szCs w:val="28"/>
          <w:lang w:eastAsia="ru-RU"/>
        </w:rPr>
      </w:pPr>
      <w:r w:rsidRPr="00AC564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000A03D1" w:rsidRPr="009B40C9">
        <w:rPr>
          <w:rFonts w:ascii="Times New Roman" w:eastAsia="Times New Roman" w:hAnsi="Times New Roman" w:cs="Times New Roman"/>
          <w:sz w:val="28"/>
          <w:szCs w:val="28"/>
          <w:lang w:eastAsia="ru-RU"/>
        </w:rPr>
        <w:t>комплексным центром социальн</w:t>
      </w:r>
      <w:r w:rsidR="00EA36E2">
        <w:rPr>
          <w:rFonts w:ascii="Times New Roman" w:eastAsia="Times New Roman" w:hAnsi="Times New Roman" w:cs="Times New Roman"/>
          <w:sz w:val="28"/>
          <w:szCs w:val="28"/>
          <w:lang w:eastAsia="ru-RU"/>
        </w:rPr>
        <w:t>ого обслуживания молодежи – 809 </w:t>
      </w:r>
      <w:r w:rsidR="000A03D1" w:rsidRPr="009B40C9">
        <w:rPr>
          <w:rFonts w:ascii="Times New Roman" w:eastAsia="Times New Roman" w:hAnsi="Times New Roman" w:cs="Times New Roman"/>
          <w:sz w:val="28"/>
          <w:szCs w:val="28"/>
          <w:lang w:eastAsia="ru-RU"/>
        </w:rPr>
        <w:t xml:space="preserve">мероприятий с общим охватом 18 348 представителей молодежи; </w:t>
      </w:r>
    </w:p>
    <w:p w:rsidR="000A03D1" w:rsidRDefault="00AC564A" w:rsidP="009B40C9">
      <w:pPr>
        <w:widowControl w:val="0"/>
        <w:spacing w:after="0" w:line="240" w:lineRule="auto"/>
        <w:ind w:firstLine="709"/>
        <w:jc w:val="both"/>
        <w:rPr>
          <w:rFonts w:ascii="Times New Roman" w:eastAsia="Times New Roman" w:hAnsi="Times New Roman" w:cs="Times New Roman"/>
          <w:sz w:val="28"/>
          <w:szCs w:val="28"/>
          <w:lang w:eastAsia="ru-RU"/>
        </w:rPr>
      </w:pPr>
      <w:r w:rsidRPr="00AC564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0A03D1" w:rsidRPr="009B40C9">
        <w:rPr>
          <w:rFonts w:ascii="Times New Roman" w:eastAsia="Times New Roman" w:hAnsi="Times New Roman" w:cs="Times New Roman"/>
          <w:sz w:val="28"/>
          <w:szCs w:val="28"/>
          <w:lang w:eastAsia="ru-RU"/>
        </w:rPr>
        <w:t xml:space="preserve">парком культуры и отдыха имени И.М. </w:t>
      </w:r>
      <w:proofErr w:type="spellStart"/>
      <w:r w:rsidR="000A03D1" w:rsidRPr="009B40C9">
        <w:rPr>
          <w:rFonts w:ascii="Times New Roman" w:eastAsia="Times New Roman" w:hAnsi="Times New Roman" w:cs="Times New Roman"/>
          <w:sz w:val="28"/>
          <w:szCs w:val="28"/>
          <w:lang w:eastAsia="ru-RU"/>
        </w:rPr>
        <w:t>Поддубного</w:t>
      </w:r>
      <w:proofErr w:type="spellEnd"/>
      <w:r w:rsidR="000A03D1" w:rsidRPr="009B40C9">
        <w:rPr>
          <w:rFonts w:ascii="Times New Roman" w:eastAsia="Times New Roman" w:hAnsi="Times New Roman" w:cs="Times New Roman"/>
          <w:sz w:val="28"/>
          <w:szCs w:val="28"/>
          <w:lang w:eastAsia="ru-RU"/>
        </w:rPr>
        <w:t xml:space="preserve"> – 101 мероприятие, которые посетило 7 075 человек.</w:t>
      </w:r>
    </w:p>
    <w:p w:rsidR="00AC564A" w:rsidRPr="00AC564A" w:rsidRDefault="00855321" w:rsidP="00FD4EC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FF3038">
        <w:rPr>
          <w:rFonts w:ascii="Times New Roman" w:eastAsia="Times New Roman" w:hAnsi="Times New Roman" w:cs="Times New Roman"/>
          <w:sz w:val="28"/>
          <w:szCs w:val="28"/>
          <w:lang w:eastAsia="ru-RU"/>
        </w:rPr>
        <w:t xml:space="preserve"> 2024 году </w:t>
      </w:r>
      <w:proofErr w:type="gramStart"/>
      <w:r w:rsidR="00FF3038">
        <w:rPr>
          <w:rFonts w:ascii="Times New Roman" w:eastAsia="Times New Roman" w:hAnsi="Times New Roman" w:cs="Times New Roman"/>
          <w:sz w:val="28"/>
          <w:szCs w:val="28"/>
          <w:lang w:eastAsia="ru-RU"/>
        </w:rPr>
        <w:t>в</w:t>
      </w:r>
      <w:proofErr w:type="gramEnd"/>
      <w:r w:rsidR="00FF3038">
        <w:rPr>
          <w:rFonts w:ascii="Times New Roman" w:eastAsia="Times New Roman" w:hAnsi="Times New Roman" w:cs="Times New Roman"/>
          <w:sz w:val="28"/>
          <w:szCs w:val="28"/>
          <w:lang w:eastAsia="ru-RU"/>
        </w:rPr>
        <w:t xml:space="preserve"> </w:t>
      </w:r>
      <w:proofErr w:type="gramStart"/>
      <w:r w:rsidR="00FF3038">
        <w:rPr>
          <w:rFonts w:ascii="Times New Roman" w:eastAsia="Times New Roman" w:hAnsi="Times New Roman" w:cs="Times New Roman"/>
          <w:sz w:val="28"/>
          <w:szCs w:val="28"/>
          <w:lang w:eastAsia="ru-RU"/>
        </w:rPr>
        <w:t>Ейском</w:t>
      </w:r>
      <w:proofErr w:type="gramEnd"/>
      <w:r w:rsidR="00FF3038">
        <w:rPr>
          <w:rFonts w:ascii="Times New Roman" w:eastAsia="Times New Roman" w:hAnsi="Times New Roman" w:cs="Times New Roman"/>
          <w:sz w:val="28"/>
          <w:szCs w:val="28"/>
          <w:lang w:eastAsia="ru-RU"/>
        </w:rPr>
        <w:t xml:space="preserve"> городском поселении </w:t>
      </w:r>
      <w:proofErr w:type="spellStart"/>
      <w:r w:rsidR="00FF3038">
        <w:rPr>
          <w:rFonts w:ascii="Times New Roman" w:eastAsia="Times New Roman" w:hAnsi="Times New Roman" w:cs="Times New Roman"/>
          <w:sz w:val="28"/>
          <w:szCs w:val="28"/>
          <w:lang w:eastAsia="ru-RU"/>
        </w:rPr>
        <w:t>Ейского</w:t>
      </w:r>
      <w:proofErr w:type="spellEnd"/>
      <w:r w:rsidR="00FF3038">
        <w:rPr>
          <w:rFonts w:ascii="Times New Roman" w:eastAsia="Times New Roman" w:hAnsi="Times New Roman" w:cs="Times New Roman"/>
          <w:sz w:val="28"/>
          <w:szCs w:val="28"/>
          <w:lang w:eastAsia="ru-RU"/>
        </w:rPr>
        <w:t xml:space="preserve"> района были запланированы и проведены </w:t>
      </w:r>
      <w:r w:rsidR="004E7C26">
        <w:rPr>
          <w:rFonts w:ascii="Times New Roman" w:eastAsia="Times New Roman" w:hAnsi="Times New Roman" w:cs="Times New Roman"/>
          <w:sz w:val="28"/>
          <w:szCs w:val="28"/>
          <w:lang w:eastAsia="ru-RU"/>
        </w:rPr>
        <w:t xml:space="preserve">не только ставшие традиционными, но и </w:t>
      </w:r>
      <w:r w:rsidR="00FF3038">
        <w:rPr>
          <w:rFonts w:ascii="Times New Roman" w:eastAsia="Times New Roman" w:hAnsi="Times New Roman" w:cs="Times New Roman"/>
          <w:sz w:val="28"/>
          <w:szCs w:val="28"/>
          <w:lang w:eastAsia="ru-RU"/>
        </w:rPr>
        <w:t>новые</w:t>
      </w:r>
      <w:r w:rsidR="00F635A0">
        <w:rPr>
          <w:rFonts w:ascii="Times New Roman" w:eastAsia="Times New Roman" w:hAnsi="Times New Roman" w:cs="Times New Roman"/>
          <w:sz w:val="28"/>
          <w:szCs w:val="28"/>
          <w:lang w:eastAsia="ru-RU"/>
        </w:rPr>
        <w:t xml:space="preserve"> мероприятия</w:t>
      </w:r>
      <w:r w:rsidR="00FF3038">
        <w:rPr>
          <w:rFonts w:ascii="Times New Roman" w:eastAsia="Times New Roman" w:hAnsi="Times New Roman" w:cs="Times New Roman"/>
          <w:sz w:val="28"/>
          <w:szCs w:val="28"/>
          <w:lang w:eastAsia="ru-RU"/>
        </w:rPr>
        <w:t>.</w:t>
      </w:r>
      <w:r w:rsidR="00FD4EC6">
        <w:rPr>
          <w:rFonts w:ascii="Times New Roman" w:eastAsia="Times New Roman" w:hAnsi="Times New Roman" w:cs="Times New Roman"/>
          <w:sz w:val="28"/>
          <w:szCs w:val="28"/>
          <w:lang w:eastAsia="ru-RU"/>
        </w:rPr>
        <w:t xml:space="preserve"> Так, например, в</w:t>
      </w:r>
      <w:r w:rsidR="00AC564A" w:rsidRPr="00AC564A">
        <w:rPr>
          <w:rFonts w:ascii="Times New Roman" w:eastAsia="Times New Roman" w:hAnsi="Times New Roman" w:cs="Times New Roman"/>
          <w:sz w:val="28"/>
          <w:szCs w:val="28"/>
          <w:lang w:eastAsia="ru-RU"/>
        </w:rPr>
        <w:t xml:space="preserve"> ноябре прошел I-й Всероссийский фестиваль </w:t>
      </w:r>
      <w:r w:rsidR="00AC564A" w:rsidRPr="00AC564A">
        <w:rPr>
          <w:rFonts w:ascii="Times New Roman" w:eastAsia="Times New Roman" w:hAnsi="Times New Roman" w:cs="Times New Roman"/>
          <w:sz w:val="28"/>
          <w:szCs w:val="28"/>
          <w:lang w:eastAsia="ru-RU"/>
        </w:rPr>
        <w:lastRenderedPageBreak/>
        <w:t xml:space="preserve">пародий, посвященный 135-летию Александру Архангельского. </w:t>
      </w:r>
      <w:r w:rsidR="00B85A52" w:rsidRPr="00B85A52">
        <w:rPr>
          <w:rFonts w:ascii="Times New Roman" w:eastAsia="Times New Roman" w:hAnsi="Times New Roman" w:cs="Times New Roman"/>
          <w:sz w:val="28"/>
          <w:szCs w:val="28"/>
          <w:lang w:eastAsia="ru-RU"/>
        </w:rPr>
        <w:t xml:space="preserve">Впервые в Художественном музее состоялся концерт – открытие Всероссийского фестиваля скрипичных мастеров «Голос русской скрипки». Концерт классической музыки, посвященный одному из самых известных советских скрипичных мастеров </w:t>
      </w:r>
      <w:proofErr w:type="spellStart"/>
      <w:r w:rsidR="00B85A52" w:rsidRPr="00B85A52">
        <w:rPr>
          <w:rFonts w:ascii="Times New Roman" w:eastAsia="Times New Roman" w:hAnsi="Times New Roman" w:cs="Times New Roman"/>
          <w:sz w:val="28"/>
          <w:szCs w:val="28"/>
          <w:lang w:eastAsia="ru-RU"/>
        </w:rPr>
        <w:t>ейчанину</w:t>
      </w:r>
      <w:proofErr w:type="spellEnd"/>
      <w:r w:rsidR="00B85A52" w:rsidRPr="00B85A52">
        <w:rPr>
          <w:rFonts w:ascii="Times New Roman" w:eastAsia="Times New Roman" w:hAnsi="Times New Roman" w:cs="Times New Roman"/>
          <w:sz w:val="28"/>
          <w:szCs w:val="28"/>
          <w:lang w:eastAsia="ru-RU"/>
        </w:rPr>
        <w:t xml:space="preserve"> Тимофею Подгорному.</w:t>
      </w:r>
    </w:p>
    <w:p w:rsidR="00AC564A" w:rsidRPr="00AC564A" w:rsidRDefault="00FD4EC6" w:rsidP="00AC564A">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Работники культуры в течение года достойно представляли наш город на конкурсах и фестивалях разного уровня. </w:t>
      </w:r>
      <w:r w:rsidR="00AC564A" w:rsidRPr="00AC564A">
        <w:rPr>
          <w:rFonts w:ascii="Times New Roman" w:eastAsia="Times New Roman" w:hAnsi="Times New Roman" w:cs="Times New Roman"/>
          <w:sz w:val="28"/>
          <w:szCs w:val="28"/>
          <w:lang w:eastAsia="ru-RU"/>
        </w:rPr>
        <w:t>Сотрудник центральной городской модельной биб</w:t>
      </w:r>
      <w:r>
        <w:rPr>
          <w:rFonts w:ascii="Times New Roman" w:eastAsia="Times New Roman" w:hAnsi="Times New Roman" w:cs="Times New Roman"/>
          <w:sz w:val="28"/>
          <w:szCs w:val="28"/>
          <w:lang w:eastAsia="ru-RU"/>
        </w:rPr>
        <w:t xml:space="preserve">лиотеки им. </w:t>
      </w:r>
      <w:r w:rsidR="00AC564A" w:rsidRPr="00AC564A">
        <w:rPr>
          <w:rFonts w:ascii="Times New Roman" w:eastAsia="Times New Roman" w:hAnsi="Times New Roman" w:cs="Times New Roman"/>
          <w:sz w:val="28"/>
          <w:szCs w:val="28"/>
          <w:lang w:eastAsia="ru-RU"/>
        </w:rPr>
        <w:t xml:space="preserve">Е.А. Котенко </w:t>
      </w:r>
      <w:proofErr w:type="spellStart"/>
      <w:r w:rsidR="00AC564A" w:rsidRPr="00AC564A">
        <w:rPr>
          <w:rFonts w:ascii="Times New Roman" w:eastAsia="Times New Roman" w:hAnsi="Times New Roman" w:cs="Times New Roman"/>
          <w:sz w:val="28"/>
          <w:szCs w:val="28"/>
          <w:lang w:eastAsia="ru-RU"/>
        </w:rPr>
        <w:t>Катрань</w:t>
      </w:r>
      <w:proofErr w:type="spellEnd"/>
      <w:r w:rsidR="00AC564A" w:rsidRPr="00AC564A">
        <w:rPr>
          <w:rFonts w:ascii="Times New Roman" w:eastAsia="Times New Roman" w:hAnsi="Times New Roman" w:cs="Times New Roman"/>
          <w:sz w:val="28"/>
          <w:szCs w:val="28"/>
          <w:lang w:eastAsia="ru-RU"/>
        </w:rPr>
        <w:t xml:space="preserve"> Ольга Александровна приняла участие в краевом конкурсе художественного творчества «Мой Пушкин» и стала лауреатом в номинации «Рекламная миниатюра».</w:t>
      </w:r>
    </w:p>
    <w:p w:rsidR="00AC564A" w:rsidRDefault="00FD4EC6" w:rsidP="00AC564A">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w:t>
      </w:r>
      <w:r w:rsidR="00AC564A" w:rsidRPr="00AC564A">
        <w:rPr>
          <w:rFonts w:ascii="Times New Roman" w:eastAsia="Times New Roman" w:hAnsi="Times New Roman" w:cs="Times New Roman"/>
          <w:sz w:val="28"/>
          <w:szCs w:val="28"/>
          <w:lang w:eastAsia="ru-RU"/>
        </w:rPr>
        <w:t>первые в краевом конкурсе профессионального мастерства работников культуры, искусства и кинематографии «Жизнь моя — культура» в номинации «Лучший музейный сотрудник» победу одержала Марина Григорьевна Сидоренко, директор «</w:t>
      </w:r>
      <w:proofErr w:type="spellStart"/>
      <w:r w:rsidR="00AC564A" w:rsidRPr="00AC564A">
        <w:rPr>
          <w:rFonts w:ascii="Times New Roman" w:eastAsia="Times New Roman" w:hAnsi="Times New Roman" w:cs="Times New Roman"/>
          <w:sz w:val="28"/>
          <w:szCs w:val="28"/>
          <w:lang w:eastAsia="ru-RU"/>
        </w:rPr>
        <w:t>Ейского</w:t>
      </w:r>
      <w:proofErr w:type="spellEnd"/>
      <w:r w:rsidR="00AC564A" w:rsidRPr="00AC564A">
        <w:rPr>
          <w:rFonts w:ascii="Times New Roman" w:eastAsia="Times New Roman" w:hAnsi="Times New Roman" w:cs="Times New Roman"/>
          <w:sz w:val="28"/>
          <w:szCs w:val="28"/>
          <w:lang w:eastAsia="ru-RU"/>
        </w:rPr>
        <w:t xml:space="preserve"> историко-краеведческого музея им. В.В. Самсонова».</w:t>
      </w:r>
    </w:p>
    <w:p w:rsidR="00AC564A" w:rsidRPr="00AC564A" w:rsidRDefault="00AC564A" w:rsidP="00AC564A">
      <w:pPr>
        <w:widowControl w:val="0"/>
        <w:spacing w:after="0" w:line="240" w:lineRule="auto"/>
        <w:ind w:firstLine="709"/>
        <w:jc w:val="both"/>
        <w:rPr>
          <w:rFonts w:ascii="Times New Roman" w:eastAsia="Times New Roman" w:hAnsi="Times New Roman" w:cs="Times New Roman"/>
          <w:sz w:val="28"/>
          <w:szCs w:val="28"/>
          <w:lang w:eastAsia="ru-RU"/>
        </w:rPr>
      </w:pPr>
      <w:r w:rsidRPr="00AC564A">
        <w:rPr>
          <w:rFonts w:ascii="Times New Roman" w:eastAsia="Times New Roman" w:hAnsi="Times New Roman" w:cs="Times New Roman"/>
          <w:sz w:val="28"/>
          <w:szCs w:val="28"/>
          <w:lang w:eastAsia="ru-RU"/>
        </w:rPr>
        <w:t xml:space="preserve">С 30 апреля по 1 мая в Москве на международной выставке-форуме «Россия» проходили дни </w:t>
      </w:r>
      <w:proofErr w:type="spellStart"/>
      <w:r w:rsidRPr="00AC564A">
        <w:rPr>
          <w:rFonts w:ascii="Times New Roman" w:eastAsia="Times New Roman" w:hAnsi="Times New Roman" w:cs="Times New Roman"/>
          <w:sz w:val="28"/>
          <w:szCs w:val="28"/>
          <w:lang w:eastAsia="ru-RU"/>
        </w:rPr>
        <w:t>Ейского</w:t>
      </w:r>
      <w:proofErr w:type="spellEnd"/>
      <w:r w:rsidRPr="00AC564A">
        <w:rPr>
          <w:rFonts w:ascii="Times New Roman" w:eastAsia="Times New Roman" w:hAnsi="Times New Roman" w:cs="Times New Roman"/>
          <w:sz w:val="28"/>
          <w:szCs w:val="28"/>
          <w:lang w:eastAsia="ru-RU"/>
        </w:rPr>
        <w:t xml:space="preserve"> района. Особый, интерес у посетителей вызвала выставка музея «Гордость Ейска </w:t>
      </w:r>
      <w:r w:rsidR="00B85A52" w:rsidRPr="00B85A52">
        <w:rPr>
          <w:rFonts w:ascii="Times New Roman" w:eastAsia="Times New Roman" w:hAnsi="Times New Roman" w:cs="Times New Roman"/>
          <w:sz w:val="28"/>
          <w:szCs w:val="28"/>
          <w:lang w:eastAsia="ru-RU"/>
        </w:rPr>
        <w:t>–</w:t>
      </w:r>
      <w:r w:rsidRPr="00AC564A">
        <w:rPr>
          <w:rFonts w:ascii="Times New Roman" w:eastAsia="Times New Roman" w:hAnsi="Times New Roman" w:cs="Times New Roman"/>
          <w:sz w:val="28"/>
          <w:szCs w:val="28"/>
          <w:lang w:eastAsia="ru-RU"/>
        </w:rPr>
        <w:t xml:space="preserve"> Иван </w:t>
      </w:r>
      <w:proofErr w:type="spellStart"/>
      <w:r w:rsidRPr="00AC564A">
        <w:rPr>
          <w:rFonts w:ascii="Times New Roman" w:eastAsia="Times New Roman" w:hAnsi="Times New Roman" w:cs="Times New Roman"/>
          <w:sz w:val="28"/>
          <w:szCs w:val="28"/>
          <w:lang w:eastAsia="ru-RU"/>
        </w:rPr>
        <w:t>Поддубный</w:t>
      </w:r>
      <w:proofErr w:type="spellEnd"/>
      <w:r w:rsidRPr="00AC564A">
        <w:rPr>
          <w:rFonts w:ascii="Times New Roman" w:eastAsia="Times New Roman" w:hAnsi="Times New Roman" w:cs="Times New Roman"/>
          <w:sz w:val="28"/>
          <w:szCs w:val="28"/>
          <w:lang w:eastAsia="ru-RU"/>
        </w:rPr>
        <w:t xml:space="preserve">» и показательные выступления рекордсмена книги рекордов </w:t>
      </w:r>
      <w:proofErr w:type="spellStart"/>
      <w:r w:rsidRPr="00AC564A">
        <w:rPr>
          <w:rFonts w:ascii="Times New Roman" w:eastAsia="Times New Roman" w:hAnsi="Times New Roman" w:cs="Times New Roman"/>
          <w:sz w:val="28"/>
          <w:szCs w:val="28"/>
          <w:lang w:eastAsia="ru-RU"/>
        </w:rPr>
        <w:t>Гинесса</w:t>
      </w:r>
      <w:proofErr w:type="spellEnd"/>
      <w:r w:rsidRPr="00AC564A">
        <w:rPr>
          <w:rFonts w:ascii="Times New Roman" w:eastAsia="Times New Roman" w:hAnsi="Times New Roman" w:cs="Times New Roman"/>
          <w:sz w:val="28"/>
          <w:szCs w:val="28"/>
          <w:lang w:eastAsia="ru-RU"/>
        </w:rPr>
        <w:t xml:space="preserve"> Дмитрия </w:t>
      </w:r>
      <w:proofErr w:type="spellStart"/>
      <w:r w:rsidRPr="00AC564A">
        <w:rPr>
          <w:rFonts w:ascii="Times New Roman" w:eastAsia="Times New Roman" w:hAnsi="Times New Roman" w:cs="Times New Roman"/>
          <w:sz w:val="28"/>
          <w:szCs w:val="28"/>
          <w:lang w:eastAsia="ru-RU"/>
        </w:rPr>
        <w:t>Халаджи</w:t>
      </w:r>
      <w:proofErr w:type="spellEnd"/>
      <w:r w:rsidRPr="00AC564A">
        <w:rPr>
          <w:rFonts w:ascii="Times New Roman" w:eastAsia="Times New Roman" w:hAnsi="Times New Roman" w:cs="Times New Roman"/>
          <w:sz w:val="28"/>
          <w:szCs w:val="28"/>
          <w:lang w:eastAsia="ru-RU"/>
        </w:rPr>
        <w:t xml:space="preserve"> (ДНР) в роли Ивана </w:t>
      </w:r>
      <w:proofErr w:type="spellStart"/>
      <w:r w:rsidRPr="00AC564A">
        <w:rPr>
          <w:rFonts w:ascii="Times New Roman" w:eastAsia="Times New Roman" w:hAnsi="Times New Roman" w:cs="Times New Roman"/>
          <w:sz w:val="28"/>
          <w:szCs w:val="28"/>
          <w:lang w:eastAsia="ru-RU"/>
        </w:rPr>
        <w:t>Поддубного</w:t>
      </w:r>
      <w:proofErr w:type="spellEnd"/>
      <w:r w:rsidRPr="00AC564A">
        <w:rPr>
          <w:rFonts w:ascii="Times New Roman" w:eastAsia="Times New Roman" w:hAnsi="Times New Roman" w:cs="Times New Roman"/>
          <w:sz w:val="28"/>
          <w:szCs w:val="28"/>
          <w:lang w:eastAsia="ru-RU"/>
        </w:rPr>
        <w:t>.</w:t>
      </w:r>
    </w:p>
    <w:p w:rsidR="00AC564A" w:rsidRPr="00AC564A" w:rsidRDefault="00AC564A" w:rsidP="00AC564A">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AC564A">
        <w:rPr>
          <w:rFonts w:ascii="Times New Roman" w:eastAsia="Times New Roman" w:hAnsi="Times New Roman" w:cs="Times New Roman"/>
          <w:sz w:val="28"/>
          <w:szCs w:val="28"/>
          <w:lang w:eastAsia="ru-RU"/>
        </w:rPr>
        <w:t>В истекшем году музей впервые принял участие в масштабных международных форумах и конференциях:</w:t>
      </w:r>
    </w:p>
    <w:p w:rsidR="00AC564A" w:rsidRPr="00AC564A" w:rsidRDefault="00AC564A" w:rsidP="00AC564A">
      <w:pPr>
        <w:widowControl w:val="0"/>
        <w:spacing w:after="0" w:line="240" w:lineRule="auto"/>
        <w:ind w:firstLine="709"/>
        <w:jc w:val="both"/>
        <w:rPr>
          <w:rFonts w:ascii="Times New Roman" w:eastAsia="Times New Roman" w:hAnsi="Times New Roman" w:cs="Times New Roman"/>
          <w:sz w:val="28"/>
          <w:szCs w:val="28"/>
          <w:lang w:eastAsia="ru-RU"/>
        </w:rPr>
      </w:pPr>
      <w:r w:rsidRPr="00AC564A">
        <w:rPr>
          <w:rFonts w:ascii="Times New Roman" w:eastAsia="Times New Roman" w:hAnsi="Times New Roman" w:cs="Times New Roman"/>
          <w:sz w:val="28"/>
          <w:szCs w:val="28"/>
          <w:lang w:eastAsia="ru-RU"/>
        </w:rPr>
        <w:t xml:space="preserve">с 1 по 4 июня в Минске (Беларусь) проходил российско-белорусский молодёжный форум «Россия-Беларусь. Преступления нацистов – Без срока давности». В мероприятии приняли участие более 100 поисковиков и активистов проекта «Без срока давности», в том числе сотрудники </w:t>
      </w:r>
      <w:proofErr w:type="spellStart"/>
      <w:r w:rsidRPr="00AC564A">
        <w:rPr>
          <w:rFonts w:ascii="Times New Roman" w:eastAsia="Times New Roman" w:hAnsi="Times New Roman" w:cs="Times New Roman"/>
          <w:sz w:val="28"/>
          <w:szCs w:val="28"/>
          <w:lang w:eastAsia="ru-RU"/>
        </w:rPr>
        <w:t>Ейского</w:t>
      </w:r>
      <w:proofErr w:type="spellEnd"/>
      <w:r w:rsidRPr="00AC564A">
        <w:rPr>
          <w:rFonts w:ascii="Times New Roman" w:eastAsia="Times New Roman" w:hAnsi="Times New Roman" w:cs="Times New Roman"/>
          <w:sz w:val="28"/>
          <w:szCs w:val="28"/>
          <w:lang w:eastAsia="ru-RU"/>
        </w:rPr>
        <w:t xml:space="preserve"> историко-краеведческого музея;</w:t>
      </w:r>
    </w:p>
    <w:p w:rsidR="00AC564A" w:rsidRDefault="00AC564A" w:rsidP="00AC564A">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AC564A">
        <w:rPr>
          <w:rFonts w:ascii="Times New Roman" w:eastAsia="Times New Roman" w:hAnsi="Times New Roman" w:cs="Times New Roman"/>
          <w:sz w:val="28"/>
          <w:szCs w:val="28"/>
          <w:lang w:eastAsia="ru-RU"/>
        </w:rPr>
        <w:t xml:space="preserve">с 25 по 26 ноября в Санкт-Петербурге состоялся международный научно-практический форум «Без срока давности. Ключевая точка исторической памяти». В первый день форума </w:t>
      </w:r>
      <w:proofErr w:type="gramStart"/>
      <w:r w:rsidRPr="00AC564A">
        <w:rPr>
          <w:rFonts w:ascii="Times New Roman" w:eastAsia="Times New Roman" w:hAnsi="Times New Roman" w:cs="Times New Roman"/>
          <w:sz w:val="28"/>
          <w:szCs w:val="28"/>
          <w:lang w:eastAsia="ru-RU"/>
        </w:rPr>
        <w:t>были</w:t>
      </w:r>
      <w:proofErr w:type="gramEnd"/>
      <w:r w:rsidRPr="00AC564A">
        <w:rPr>
          <w:rFonts w:ascii="Times New Roman" w:eastAsia="Times New Roman" w:hAnsi="Times New Roman" w:cs="Times New Roman"/>
          <w:sz w:val="28"/>
          <w:szCs w:val="28"/>
          <w:lang w:eastAsia="ru-RU"/>
        </w:rPr>
        <w:t xml:space="preserve"> подвели итоги конкурса музейных экспозиций «Геноцид советского народа со стороны нацистов и их пособников в годы Великой Отечественной войны</w:t>
      </w:r>
      <w:r w:rsidR="004E7C26">
        <w:rPr>
          <w:rFonts w:ascii="Times New Roman" w:eastAsia="Times New Roman" w:hAnsi="Times New Roman" w:cs="Times New Roman"/>
          <w:sz w:val="28"/>
          <w:szCs w:val="28"/>
          <w:lang w:eastAsia="ru-RU"/>
        </w:rPr>
        <w:t>»</w:t>
      </w:r>
      <w:r w:rsidRPr="00AC564A">
        <w:rPr>
          <w:rFonts w:ascii="Times New Roman" w:eastAsia="Times New Roman" w:hAnsi="Times New Roman" w:cs="Times New Roman"/>
          <w:sz w:val="28"/>
          <w:szCs w:val="28"/>
          <w:lang w:eastAsia="ru-RU"/>
        </w:rPr>
        <w:t xml:space="preserve">. По итогам конкурса </w:t>
      </w:r>
      <w:proofErr w:type="spellStart"/>
      <w:r w:rsidRPr="00AC564A">
        <w:rPr>
          <w:rFonts w:ascii="Times New Roman" w:eastAsia="Times New Roman" w:hAnsi="Times New Roman" w:cs="Times New Roman"/>
          <w:sz w:val="28"/>
          <w:szCs w:val="28"/>
          <w:lang w:eastAsia="ru-RU"/>
        </w:rPr>
        <w:t>Ейский</w:t>
      </w:r>
      <w:proofErr w:type="spellEnd"/>
      <w:r w:rsidRPr="00AC564A">
        <w:rPr>
          <w:rFonts w:ascii="Times New Roman" w:eastAsia="Times New Roman" w:hAnsi="Times New Roman" w:cs="Times New Roman"/>
          <w:sz w:val="28"/>
          <w:szCs w:val="28"/>
          <w:lang w:eastAsia="ru-RU"/>
        </w:rPr>
        <w:t xml:space="preserve"> историко-краеведческий музей им. В. В. Самсонова занял 2 место в номинации «Лучшая проектная команда».</w:t>
      </w:r>
    </w:p>
    <w:p w:rsidR="006C01E8" w:rsidRDefault="006C01E8" w:rsidP="00AC564A">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6C01E8">
        <w:rPr>
          <w:rFonts w:ascii="Times New Roman" w:eastAsia="Times New Roman" w:hAnsi="Times New Roman" w:cs="Times New Roman"/>
          <w:sz w:val="28"/>
          <w:szCs w:val="28"/>
          <w:lang w:eastAsia="ru-RU"/>
        </w:rPr>
        <w:t xml:space="preserve">18 августа сотрудники музея приняли участие в уникальном проекте. Совместно с Национальным центром исторической памяти при Президенте РФ в Международном детском центре «Артек» прошла премьера литературно-музыкального представления «Без срока давности. Преступления против детства» о геноциде мирного населения нацистами и их пособниками в годы Великой Отечественной войны». Режиссером постановки стала Марина Бондаренко — ведущий научный сотрудник </w:t>
      </w:r>
      <w:proofErr w:type="spellStart"/>
      <w:r w:rsidRPr="006C01E8">
        <w:rPr>
          <w:rFonts w:ascii="Times New Roman" w:eastAsia="Times New Roman" w:hAnsi="Times New Roman" w:cs="Times New Roman"/>
          <w:sz w:val="28"/>
          <w:szCs w:val="28"/>
          <w:lang w:eastAsia="ru-RU"/>
        </w:rPr>
        <w:t>Ейского</w:t>
      </w:r>
      <w:proofErr w:type="spellEnd"/>
      <w:r w:rsidRPr="006C01E8">
        <w:rPr>
          <w:rFonts w:ascii="Times New Roman" w:eastAsia="Times New Roman" w:hAnsi="Times New Roman" w:cs="Times New Roman"/>
          <w:sz w:val="28"/>
          <w:szCs w:val="28"/>
          <w:lang w:eastAsia="ru-RU"/>
        </w:rPr>
        <w:t xml:space="preserve"> историко-краеведческого музея имени В.В. Самсонова. В основу сценария легли достоверные факты и архивные документы о жертвах нацисткой </w:t>
      </w:r>
      <w:proofErr w:type="spellStart"/>
      <w:r w:rsidRPr="006C01E8">
        <w:rPr>
          <w:rFonts w:ascii="Times New Roman" w:eastAsia="Times New Roman" w:hAnsi="Times New Roman" w:cs="Times New Roman"/>
          <w:sz w:val="28"/>
          <w:szCs w:val="28"/>
          <w:lang w:eastAsia="ru-RU"/>
        </w:rPr>
        <w:t>геноцидальной</w:t>
      </w:r>
      <w:proofErr w:type="spellEnd"/>
      <w:r w:rsidRPr="006C01E8">
        <w:rPr>
          <w:rFonts w:ascii="Times New Roman" w:eastAsia="Times New Roman" w:hAnsi="Times New Roman" w:cs="Times New Roman"/>
          <w:sz w:val="28"/>
          <w:szCs w:val="28"/>
          <w:lang w:eastAsia="ru-RU"/>
        </w:rPr>
        <w:t xml:space="preserve"> политики, воспоминания детей-узников концлагерей, истории о маленьких героях </w:t>
      </w:r>
      <w:r w:rsidRPr="006C01E8">
        <w:rPr>
          <w:rFonts w:ascii="Times New Roman" w:eastAsia="Times New Roman" w:hAnsi="Times New Roman" w:cs="Times New Roman"/>
          <w:sz w:val="28"/>
          <w:szCs w:val="28"/>
          <w:lang w:eastAsia="ru-RU"/>
        </w:rPr>
        <w:lastRenderedPageBreak/>
        <w:t>большой войны.</w:t>
      </w:r>
    </w:p>
    <w:p w:rsidR="00FD4EC6" w:rsidRPr="00FD4EC6" w:rsidRDefault="00FD4EC6" w:rsidP="00FD4EC6">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FD4EC6">
        <w:rPr>
          <w:rFonts w:ascii="Times New Roman" w:eastAsia="Times New Roman" w:hAnsi="Times New Roman" w:cs="Times New Roman"/>
          <w:sz w:val="28"/>
          <w:szCs w:val="28"/>
          <w:lang w:eastAsia="ru-RU"/>
        </w:rPr>
        <w:t xml:space="preserve">На базе </w:t>
      </w:r>
      <w:proofErr w:type="spellStart"/>
      <w:r w:rsidRPr="00FD4EC6">
        <w:rPr>
          <w:rFonts w:ascii="Times New Roman" w:eastAsia="Times New Roman" w:hAnsi="Times New Roman" w:cs="Times New Roman"/>
          <w:sz w:val="28"/>
          <w:szCs w:val="28"/>
          <w:lang w:eastAsia="ru-RU"/>
        </w:rPr>
        <w:t>Ейского</w:t>
      </w:r>
      <w:proofErr w:type="spellEnd"/>
      <w:r w:rsidRPr="00FD4EC6">
        <w:rPr>
          <w:rFonts w:ascii="Times New Roman" w:eastAsia="Times New Roman" w:hAnsi="Times New Roman" w:cs="Times New Roman"/>
          <w:sz w:val="28"/>
          <w:szCs w:val="28"/>
          <w:lang w:eastAsia="ru-RU"/>
        </w:rPr>
        <w:t xml:space="preserve"> городского центра народной культуры стабильно работают 66 клубных формирований, различных по жанровой направленности, в которых реализовывают свои творческие возможности 1 860 человек, из них 29 клубных формирований для детей и подростков с числом участников 809 человек и 12 для молодежи с числом участников 416 человек. </w:t>
      </w:r>
    </w:p>
    <w:p w:rsidR="00FD4EC6" w:rsidRPr="009B40C9" w:rsidRDefault="00FD4EC6" w:rsidP="00FD4EC6">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FD4EC6">
        <w:rPr>
          <w:rFonts w:ascii="Times New Roman" w:eastAsia="Times New Roman" w:hAnsi="Times New Roman" w:cs="Times New Roman"/>
          <w:sz w:val="28"/>
          <w:szCs w:val="28"/>
          <w:lang w:eastAsia="ru-RU"/>
        </w:rPr>
        <w:t xml:space="preserve">В клубной системе </w:t>
      </w:r>
      <w:proofErr w:type="spellStart"/>
      <w:r w:rsidRPr="00FD4EC6">
        <w:rPr>
          <w:rFonts w:ascii="Times New Roman" w:eastAsia="Times New Roman" w:hAnsi="Times New Roman" w:cs="Times New Roman"/>
          <w:sz w:val="28"/>
          <w:szCs w:val="28"/>
          <w:lang w:eastAsia="ru-RU"/>
        </w:rPr>
        <w:t>Ейского</w:t>
      </w:r>
      <w:proofErr w:type="spellEnd"/>
      <w:r w:rsidRPr="00FD4EC6">
        <w:rPr>
          <w:rFonts w:ascii="Times New Roman" w:eastAsia="Times New Roman" w:hAnsi="Times New Roman" w:cs="Times New Roman"/>
          <w:sz w:val="28"/>
          <w:szCs w:val="28"/>
          <w:lang w:eastAsia="ru-RU"/>
        </w:rPr>
        <w:t xml:space="preserve"> городского поселения 44 коллектива народного творчества с числом участников 1 331 человек и 22 любительских объединения, которые посещают 529 человек. В прошлом году все народные и образцовые коллективы прошли защиту по линии министерства культуры Краснодарского края на подтверждение своих званий.</w:t>
      </w:r>
    </w:p>
    <w:p w:rsidR="006C01E8" w:rsidRPr="006C01E8" w:rsidRDefault="006C01E8" w:rsidP="006C01E8">
      <w:pPr>
        <w:widowControl w:val="0"/>
        <w:spacing w:after="0" w:line="240" w:lineRule="auto"/>
        <w:ind w:firstLine="709"/>
        <w:jc w:val="both"/>
        <w:rPr>
          <w:rFonts w:ascii="Times New Roman" w:eastAsia="Times New Roman" w:hAnsi="Times New Roman" w:cs="Times New Roman"/>
          <w:sz w:val="28"/>
          <w:szCs w:val="28"/>
          <w:lang w:eastAsia="ru-RU"/>
        </w:rPr>
      </w:pPr>
      <w:proofErr w:type="spellStart"/>
      <w:r w:rsidRPr="006C01E8">
        <w:rPr>
          <w:rFonts w:ascii="Times New Roman" w:eastAsia="Times New Roman" w:hAnsi="Times New Roman" w:cs="Times New Roman"/>
          <w:sz w:val="28"/>
          <w:szCs w:val="28"/>
          <w:lang w:eastAsia="ru-RU"/>
        </w:rPr>
        <w:t>Ейский</w:t>
      </w:r>
      <w:proofErr w:type="spellEnd"/>
      <w:r w:rsidRPr="006C01E8">
        <w:rPr>
          <w:rFonts w:ascii="Times New Roman" w:eastAsia="Times New Roman" w:hAnsi="Times New Roman" w:cs="Times New Roman"/>
          <w:sz w:val="28"/>
          <w:szCs w:val="28"/>
          <w:lang w:eastAsia="ru-RU"/>
        </w:rPr>
        <w:t xml:space="preserve"> историко-краеведческий музей имени В.В. Самсонова – один из старейших музеев Краснодарского края, включающий в себя музей истории города Ейска, мемориальный музей И.М. </w:t>
      </w:r>
      <w:proofErr w:type="spellStart"/>
      <w:r w:rsidRPr="006C01E8">
        <w:rPr>
          <w:rFonts w:ascii="Times New Roman" w:eastAsia="Times New Roman" w:hAnsi="Times New Roman" w:cs="Times New Roman"/>
          <w:sz w:val="28"/>
          <w:szCs w:val="28"/>
          <w:lang w:eastAsia="ru-RU"/>
        </w:rPr>
        <w:t>Поддубного</w:t>
      </w:r>
      <w:proofErr w:type="spellEnd"/>
      <w:r w:rsidRPr="006C01E8">
        <w:rPr>
          <w:rFonts w:ascii="Times New Roman" w:eastAsia="Times New Roman" w:hAnsi="Times New Roman" w:cs="Times New Roman"/>
          <w:sz w:val="28"/>
          <w:szCs w:val="28"/>
          <w:lang w:eastAsia="ru-RU"/>
        </w:rPr>
        <w:t xml:space="preserve"> и художественный музей имени И.А. </w:t>
      </w:r>
      <w:proofErr w:type="spellStart"/>
      <w:r w:rsidRPr="006C01E8">
        <w:rPr>
          <w:rFonts w:ascii="Times New Roman" w:eastAsia="Times New Roman" w:hAnsi="Times New Roman" w:cs="Times New Roman"/>
          <w:sz w:val="28"/>
          <w:szCs w:val="28"/>
          <w:lang w:eastAsia="ru-RU"/>
        </w:rPr>
        <w:t>Арзамасцева</w:t>
      </w:r>
      <w:proofErr w:type="spellEnd"/>
      <w:r w:rsidRPr="006C01E8">
        <w:rPr>
          <w:rFonts w:ascii="Times New Roman" w:eastAsia="Times New Roman" w:hAnsi="Times New Roman" w:cs="Times New Roman"/>
          <w:sz w:val="28"/>
          <w:szCs w:val="28"/>
          <w:lang w:eastAsia="ru-RU"/>
        </w:rPr>
        <w:t>.</w:t>
      </w:r>
    </w:p>
    <w:p w:rsidR="006C01E8" w:rsidRPr="006C01E8" w:rsidRDefault="006C01E8" w:rsidP="006C01E8">
      <w:pPr>
        <w:widowControl w:val="0"/>
        <w:spacing w:after="0" w:line="240" w:lineRule="auto"/>
        <w:ind w:firstLine="709"/>
        <w:jc w:val="both"/>
        <w:rPr>
          <w:rFonts w:ascii="Times New Roman" w:eastAsia="Times New Roman" w:hAnsi="Times New Roman" w:cs="Times New Roman"/>
          <w:sz w:val="28"/>
          <w:szCs w:val="28"/>
          <w:lang w:eastAsia="ru-RU"/>
        </w:rPr>
      </w:pPr>
      <w:r w:rsidRPr="006C01E8">
        <w:rPr>
          <w:rFonts w:ascii="Times New Roman" w:eastAsia="Times New Roman" w:hAnsi="Times New Roman" w:cs="Times New Roman"/>
          <w:sz w:val="28"/>
          <w:szCs w:val="28"/>
          <w:lang w:eastAsia="ru-RU"/>
        </w:rPr>
        <w:t>Общая посещаемость музея и его ф</w:t>
      </w:r>
      <w:r w:rsidR="00B82758">
        <w:rPr>
          <w:rFonts w:ascii="Times New Roman" w:eastAsia="Times New Roman" w:hAnsi="Times New Roman" w:cs="Times New Roman"/>
          <w:sz w:val="28"/>
          <w:szCs w:val="28"/>
          <w:lang w:eastAsia="ru-RU"/>
        </w:rPr>
        <w:t>илиалов 2024 году составила 163</w:t>
      </w:r>
      <w:r w:rsidR="00EA36E2">
        <w:rPr>
          <w:rFonts w:ascii="Times New Roman" w:eastAsia="Times New Roman" w:hAnsi="Times New Roman" w:cs="Times New Roman"/>
          <w:sz w:val="28"/>
          <w:szCs w:val="28"/>
          <w:lang w:eastAsia="ru-RU"/>
        </w:rPr>
        <w:t>634 </w:t>
      </w:r>
      <w:r w:rsidR="00B82758">
        <w:rPr>
          <w:rFonts w:ascii="Times New Roman" w:eastAsia="Times New Roman" w:hAnsi="Times New Roman" w:cs="Times New Roman"/>
          <w:sz w:val="28"/>
          <w:szCs w:val="28"/>
          <w:lang w:eastAsia="ru-RU"/>
        </w:rPr>
        <w:t>человек</w:t>
      </w:r>
      <w:r w:rsidR="004E7C26">
        <w:rPr>
          <w:rFonts w:ascii="Times New Roman" w:eastAsia="Times New Roman" w:hAnsi="Times New Roman" w:cs="Times New Roman"/>
          <w:sz w:val="28"/>
          <w:szCs w:val="28"/>
          <w:lang w:eastAsia="ru-RU"/>
        </w:rPr>
        <w:t>а</w:t>
      </w:r>
      <w:r w:rsidR="00B82758">
        <w:rPr>
          <w:rFonts w:ascii="Times New Roman" w:eastAsia="Times New Roman" w:hAnsi="Times New Roman" w:cs="Times New Roman"/>
          <w:sz w:val="28"/>
          <w:szCs w:val="28"/>
          <w:lang w:eastAsia="ru-RU"/>
        </w:rPr>
        <w:t xml:space="preserve"> (в 2023 - 147</w:t>
      </w:r>
      <w:r w:rsidRPr="006C01E8">
        <w:rPr>
          <w:rFonts w:ascii="Times New Roman" w:eastAsia="Times New Roman" w:hAnsi="Times New Roman" w:cs="Times New Roman"/>
          <w:sz w:val="28"/>
          <w:szCs w:val="28"/>
          <w:lang w:eastAsia="ru-RU"/>
        </w:rPr>
        <w:t xml:space="preserve">669 человек), нацпроект выполнен на 102, 89 %. В том числе за счёт бюджетных средств муниципальная услуга оказана </w:t>
      </w:r>
      <w:r w:rsidR="004E7C26">
        <w:rPr>
          <w:rFonts w:ascii="Times New Roman" w:eastAsia="Times New Roman" w:hAnsi="Times New Roman" w:cs="Times New Roman"/>
          <w:sz w:val="28"/>
          <w:szCs w:val="28"/>
          <w:lang w:eastAsia="ru-RU"/>
        </w:rPr>
        <w:t>117</w:t>
      </w:r>
      <w:r w:rsidR="00EA36E2">
        <w:rPr>
          <w:rFonts w:ascii="Times New Roman" w:eastAsia="Times New Roman" w:hAnsi="Times New Roman" w:cs="Times New Roman"/>
          <w:sz w:val="28"/>
          <w:szCs w:val="28"/>
          <w:lang w:eastAsia="ru-RU"/>
        </w:rPr>
        <w:t>626 </w:t>
      </w:r>
      <w:r w:rsidR="00B82758">
        <w:rPr>
          <w:rFonts w:ascii="Times New Roman" w:eastAsia="Times New Roman" w:hAnsi="Times New Roman" w:cs="Times New Roman"/>
          <w:sz w:val="28"/>
          <w:szCs w:val="28"/>
          <w:lang w:eastAsia="ru-RU"/>
        </w:rPr>
        <w:t xml:space="preserve">человек (в 2023 г. – </w:t>
      </w:r>
      <w:proofErr w:type="gramStart"/>
      <w:r w:rsidR="00B82758">
        <w:rPr>
          <w:rFonts w:ascii="Times New Roman" w:eastAsia="Times New Roman" w:hAnsi="Times New Roman" w:cs="Times New Roman"/>
          <w:sz w:val="28"/>
          <w:szCs w:val="28"/>
          <w:lang w:eastAsia="ru-RU"/>
        </w:rPr>
        <w:t>94</w:t>
      </w:r>
      <w:r w:rsidRPr="006C01E8">
        <w:rPr>
          <w:rFonts w:ascii="Times New Roman" w:eastAsia="Times New Roman" w:hAnsi="Times New Roman" w:cs="Times New Roman"/>
          <w:sz w:val="28"/>
          <w:szCs w:val="28"/>
          <w:lang w:eastAsia="ru-RU"/>
        </w:rPr>
        <w:t xml:space="preserve">622) </w:t>
      </w:r>
      <w:proofErr w:type="gramEnd"/>
      <w:r w:rsidRPr="006C01E8">
        <w:rPr>
          <w:rFonts w:ascii="Times New Roman" w:eastAsia="Times New Roman" w:hAnsi="Times New Roman" w:cs="Times New Roman"/>
          <w:sz w:val="28"/>
          <w:szCs w:val="28"/>
          <w:lang w:eastAsia="ru-RU"/>
        </w:rPr>
        <w:t>муниципальное задание выполнено на 100, 5%, на</w:t>
      </w:r>
      <w:r w:rsidR="00B82758">
        <w:rPr>
          <w:rFonts w:ascii="Times New Roman" w:eastAsia="Times New Roman" w:hAnsi="Times New Roman" w:cs="Times New Roman"/>
          <w:sz w:val="28"/>
          <w:szCs w:val="28"/>
          <w:lang w:eastAsia="ru-RU"/>
        </w:rPr>
        <w:t xml:space="preserve"> платной основе была оказана 46</w:t>
      </w:r>
      <w:r w:rsidRPr="006C01E8">
        <w:rPr>
          <w:rFonts w:ascii="Times New Roman" w:eastAsia="Times New Roman" w:hAnsi="Times New Roman" w:cs="Times New Roman"/>
          <w:sz w:val="28"/>
          <w:szCs w:val="28"/>
          <w:lang w:eastAsia="ru-RU"/>
        </w:rPr>
        <w:t>010 человек</w:t>
      </w:r>
      <w:r w:rsidR="004E7C26">
        <w:rPr>
          <w:rFonts w:ascii="Times New Roman" w:eastAsia="Times New Roman" w:hAnsi="Times New Roman" w:cs="Times New Roman"/>
          <w:sz w:val="28"/>
          <w:szCs w:val="28"/>
          <w:lang w:eastAsia="ru-RU"/>
        </w:rPr>
        <w:t>,</w:t>
      </w:r>
      <w:r w:rsidRPr="006C01E8">
        <w:rPr>
          <w:rFonts w:ascii="Times New Roman" w:eastAsia="Times New Roman" w:hAnsi="Times New Roman" w:cs="Times New Roman"/>
          <w:sz w:val="28"/>
          <w:szCs w:val="28"/>
          <w:lang w:eastAsia="ru-RU"/>
        </w:rPr>
        <w:t xml:space="preserve"> муниципальное задание выполнено на 109, 55%.</w:t>
      </w:r>
    </w:p>
    <w:p w:rsidR="009B40C9" w:rsidRPr="006C01E8" w:rsidRDefault="006C01E8" w:rsidP="0036005D">
      <w:pPr>
        <w:widowControl w:val="0"/>
        <w:spacing w:after="0" w:line="240" w:lineRule="auto"/>
        <w:ind w:firstLine="708"/>
        <w:jc w:val="both"/>
        <w:rPr>
          <w:rFonts w:ascii="Times New Roman" w:eastAsia="Times New Roman" w:hAnsi="Times New Roman" w:cs="Times New Roman"/>
          <w:sz w:val="28"/>
          <w:szCs w:val="28"/>
          <w:lang w:eastAsia="ru-RU"/>
        </w:rPr>
      </w:pPr>
      <w:r w:rsidRPr="006C01E8">
        <w:rPr>
          <w:rFonts w:ascii="Times New Roman" w:eastAsia="Times New Roman" w:hAnsi="Times New Roman" w:cs="Times New Roman"/>
          <w:sz w:val="28"/>
          <w:szCs w:val="28"/>
          <w:lang w:eastAsia="ru-RU"/>
        </w:rPr>
        <w:t>Число участников массовых мероприя</w:t>
      </w:r>
      <w:r w:rsidR="00EA36E2">
        <w:rPr>
          <w:rFonts w:ascii="Times New Roman" w:eastAsia="Times New Roman" w:hAnsi="Times New Roman" w:cs="Times New Roman"/>
          <w:sz w:val="28"/>
          <w:szCs w:val="28"/>
          <w:lang w:eastAsia="ru-RU"/>
        </w:rPr>
        <w:t>тий вне музея составило 79198 </w:t>
      </w:r>
      <w:r w:rsidR="00B82758">
        <w:rPr>
          <w:rFonts w:ascii="Times New Roman" w:eastAsia="Times New Roman" w:hAnsi="Times New Roman" w:cs="Times New Roman"/>
          <w:sz w:val="28"/>
          <w:szCs w:val="28"/>
          <w:lang w:eastAsia="ru-RU"/>
        </w:rPr>
        <w:t>человек (в 2023 – 25</w:t>
      </w:r>
      <w:r w:rsidRPr="006C01E8">
        <w:rPr>
          <w:rFonts w:ascii="Times New Roman" w:eastAsia="Times New Roman" w:hAnsi="Times New Roman" w:cs="Times New Roman"/>
          <w:sz w:val="28"/>
          <w:szCs w:val="28"/>
          <w:lang w:eastAsia="ru-RU"/>
        </w:rPr>
        <w:t>623).</w:t>
      </w:r>
    </w:p>
    <w:p w:rsidR="0036005D" w:rsidRPr="0036005D" w:rsidRDefault="0036005D" w:rsidP="0036005D">
      <w:pPr>
        <w:widowControl w:val="0"/>
        <w:spacing w:after="0" w:line="240" w:lineRule="auto"/>
        <w:ind w:firstLine="709"/>
        <w:jc w:val="both"/>
        <w:rPr>
          <w:rFonts w:ascii="Times New Roman" w:eastAsia="Times New Roman" w:hAnsi="Times New Roman" w:cs="Times New Roman"/>
          <w:sz w:val="28"/>
          <w:szCs w:val="28"/>
          <w:lang w:eastAsia="ru-RU"/>
        </w:rPr>
      </w:pPr>
      <w:r w:rsidRPr="0036005D">
        <w:rPr>
          <w:rFonts w:ascii="Times New Roman" w:eastAsia="Times New Roman" w:hAnsi="Times New Roman" w:cs="Times New Roman"/>
          <w:sz w:val="28"/>
          <w:szCs w:val="28"/>
          <w:lang w:eastAsia="ru-RU"/>
        </w:rPr>
        <w:t xml:space="preserve">Реализация основных задач молодежной политики </w:t>
      </w:r>
      <w:proofErr w:type="gramStart"/>
      <w:r w:rsidRPr="0036005D">
        <w:rPr>
          <w:rFonts w:ascii="Times New Roman" w:eastAsia="Times New Roman" w:hAnsi="Times New Roman" w:cs="Times New Roman"/>
          <w:sz w:val="28"/>
          <w:szCs w:val="28"/>
          <w:lang w:eastAsia="ru-RU"/>
        </w:rPr>
        <w:t>в</w:t>
      </w:r>
      <w:proofErr w:type="gramEnd"/>
      <w:r w:rsidRPr="0036005D">
        <w:rPr>
          <w:rFonts w:ascii="Times New Roman" w:eastAsia="Times New Roman" w:hAnsi="Times New Roman" w:cs="Times New Roman"/>
          <w:sz w:val="28"/>
          <w:szCs w:val="28"/>
          <w:lang w:eastAsia="ru-RU"/>
        </w:rPr>
        <w:t xml:space="preserve"> </w:t>
      </w:r>
      <w:proofErr w:type="gramStart"/>
      <w:r w:rsidRPr="0036005D">
        <w:rPr>
          <w:rFonts w:ascii="Times New Roman" w:eastAsia="Times New Roman" w:hAnsi="Times New Roman" w:cs="Times New Roman"/>
          <w:sz w:val="28"/>
          <w:szCs w:val="28"/>
          <w:lang w:eastAsia="ru-RU"/>
        </w:rPr>
        <w:t>Ейском</w:t>
      </w:r>
      <w:proofErr w:type="gramEnd"/>
      <w:r w:rsidRPr="0036005D">
        <w:rPr>
          <w:rFonts w:ascii="Times New Roman" w:eastAsia="Times New Roman" w:hAnsi="Times New Roman" w:cs="Times New Roman"/>
          <w:sz w:val="28"/>
          <w:szCs w:val="28"/>
          <w:lang w:eastAsia="ru-RU"/>
        </w:rPr>
        <w:t xml:space="preserve"> городском поселении осуществляется муниципальным казённым учреждением «Комплексный центр молодёжи». В 2024 году по инициативе </w:t>
      </w:r>
      <w:proofErr w:type="gramStart"/>
      <w:r w:rsidRPr="0036005D">
        <w:rPr>
          <w:rFonts w:ascii="Times New Roman" w:eastAsia="Times New Roman" w:hAnsi="Times New Roman" w:cs="Times New Roman"/>
          <w:sz w:val="28"/>
          <w:szCs w:val="28"/>
          <w:lang w:eastAsia="ru-RU"/>
        </w:rPr>
        <w:t>депутата Законодательного Собрания Краснодарского края Сергея Алексеевича</w:t>
      </w:r>
      <w:proofErr w:type="gramEnd"/>
      <w:r w:rsidRPr="0036005D">
        <w:rPr>
          <w:rFonts w:ascii="Times New Roman" w:eastAsia="Times New Roman" w:hAnsi="Times New Roman" w:cs="Times New Roman"/>
          <w:sz w:val="28"/>
          <w:szCs w:val="28"/>
          <w:lang w:eastAsia="ru-RU"/>
        </w:rPr>
        <w:t xml:space="preserve"> </w:t>
      </w:r>
      <w:proofErr w:type="spellStart"/>
      <w:r w:rsidRPr="0036005D">
        <w:rPr>
          <w:rFonts w:ascii="Times New Roman" w:eastAsia="Times New Roman" w:hAnsi="Times New Roman" w:cs="Times New Roman"/>
          <w:sz w:val="28"/>
          <w:szCs w:val="28"/>
          <w:lang w:eastAsia="ru-RU"/>
        </w:rPr>
        <w:t>Белана</w:t>
      </w:r>
      <w:proofErr w:type="spellEnd"/>
      <w:r w:rsidRPr="0036005D">
        <w:rPr>
          <w:rFonts w:ascii="Times New Roman" w:eastAsia="Times New Roman" w:hAnsi="Times New Roman" w:cs="Times New Roman"/>
          <w:sz w:val="28"/>
          <w:szCs w:val="28"/>
          <w:lang w:eastAsia="ru-RU"/>
        </w:rPr>
        <w:t xml:space="preserve"> из краевого бюджета были выделены де</w:t>
      </w:r>
      <w:r w:rsidR="00B82758">
        <w:rPr>
          <w:rFonts w:ascii="Times New Roman" w:eastAsia="Times New Roman" w:hAnsi="Times New Roman" w:cs="Times New Roman"/>
          <w:sz w:val="28"/>
          <w:szCs w:val="28"/>
          <w:lang w:eastAsia="ru-RU"/>
        </w:rPr>
        <w:t>нежные средства в размере 300 тыс. руб.</w:t>
      </w:r>
      <w:r w:rsidRPr="0036005D">
        <w:rPr>
          <w:rFonts w:ascii="Times New Roman" w:eastAsia="Times New Roman" w:hAnsi="Times New Roman" w:cs="Times New Roman"/>
          <w:sz w:val="28"/>
          <w:szCs w:val="28"/>
          <w:lang w:eastAsia="ru-RU"/>
        </w:rPr>
        <w:t xml:space="preserve"> для материально-технического обеспечения клубов по месту жительства: </w:t>
      </w:r>
      <w:proofErr w:type="gramStart"/>
      <w:r w:rsidRPr="0036005D">
        <w:rPr>
          <w:rFonts w:ascii="Times New Roman" w:eastAsia="Times New Roman" w:hAnsi="Times New Roman" w:cs="Times New Roman"/>
          <w:sz w:val="28"/>
          <w:szCs w:val="28"/>
          <w:lang w:eastAsia="ru-RU"/>
        </w:rPr>
        <w:t xml:space="preserve">«Выстрел», «Творческая молодежь», «Спарта», «Мечта», «Медведь», «Ермак», «Прометей», «Динамо», «Контакт», «Успех», «Меридиан».    </w:t>
      </w:r>
      <w:proofErr w:type="gramEnd"/>
    </w:p>
    <w:p w:rsidR="006C01E8" w:rsidRPr="0036005D" w:rsidRDefault="0036005D" w:rsidP="0036005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6005D">
        <w:rPr>
          <w:rFonts w:ascii="Times New Roman" w:eastAsia="Times New Roman" w:hAnsi="Times New Roman" w:cs="Times New Roman"/>
          <w:sz w:val="28"/>
          <w:szCs w:val="28"/>
          <w:lang w:eastAsia="ru-RU"/>
        </w:rPr>
        <w:t xml:space="preserve"> конце декабря был сдан объект по улице </w:t>
      </w:r>
      <w:proofErr w:type="gramStart"/>
      <w:r w:rsidRPr="0036005D">
        <w:rPr>
          <w:rFonts w:ascii="Times New Roman" w:eastAsia="Times New Roman" w:hAnsi="Times New Roman" w:cs="Times New Roman"/>
          <w:sz w:val="28"/>
          <w:szCs w:val="28"/>
          <w:lang w:eastAsia="ru-RU"/>
        </w:rPr>
        <w:t>Баррикадная</w:t>
      </w:r>
      <w:proofErr w:type="gramEnd"/>
      <w:r w:rsidRPr="0036005D">
        <w:rPr>
          <w:rFonts w:ascii="Times New Roman" w:eastAsia="Times New Roman" w:hAnsi="Times New Roman" w:cs="Times New Roman"/>
          <w:sz w:val="28"/>
          <w:szCs w:val="28"/>
          <w:lang w:eastAsia="ru-RU"/>
        </w:rPr>
        <w:t>, 27/2, где проведён ремонт на средства городского бюджета. В отремонтированных помещениях разместились спортивный клуб «Мечта» и волонтёрский клуб «Вектор».</w:t>
      </w:r>
    </w:p>
    <w:p w:rsidR="006C01E8" w:rsidRDefault="006C01E8" w:rsidP="006C01E8">
      <w:pPr>
        <w:widowControl w:val="0"/>
        <w:spacing w:after="0" w:line="240" w:lineRule="auto"/>
        <w:ind w:firstLine="709"/>
        <w:rPr>
          <w:rFonts w:ascii="Times New Roman" w:eastAsia="Times New Roman" w:hAnsi="Times New Roman" w:cs="Times New Roman"/>
          <w:b/>
          <w:sz w:val="28"/>
          <w:szCs w:val="28"/>
          <w:lang w:eastAsia="ru-RU"/>
        </w:rPr>
      </w:pPr>
    </w:p>
    <w:p w:rsidR="008060C2" w:rsidRPr="009C6E98" w:rsidRDefault="008060C2" w:rsidP="000A03D1">
      <w:pPr>
        <w:widowControl w:val="0"/>
        <w:spacing w:after="0" w:line="240" w:lineRule="auto"/>
        <w:ind w:firstLine="709"/>
        <w:jc w:val="center"/>
        <w:rPr>
          <w:rFonts w:ascii="Times New Roman" w:eastAsia="Times New Roman" w:hAnsi="Times New Roman" w:cs="Times New Roman"/>
          <w:b/>
          <w:sz w:val="28"/>
          <w:szCs w:val="28"/>
          <w:lang w:eastAsia="ru-RU"/>
        </w:rPr>
      </w:pPr>
      <w:r w:rsidRPr="009C6E98">
        <w:rPr>
          <w:rFonts w:ascii="Times New Roman" w:eastAsia="Times New Roman" w:hAnsi="Times New Roman" w:cs="Times New Roman"/>
          <w:b/>
          <w:sz w:val="28"/>
          <w:szCs w:val="28"/>
          <w:lang w:eastAsia="ru-RU"/>
        </w:rPr>
        <w:t>Торговля и курорты</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95346F" w:rsidRPr="0095346F" w:rsidRDefault="0095346F" w:rsidP="0095346F">
      <w:pPr>
        <w:widowControl w:val="0"/>
        <w:spacing w:after="0" w:line="240" w:lineRule="auto"/>
        <w:ind w:firstLine="709"/>
        <w:jc w:val="both"/>
        <w:rPr>
          <w:rFonts w:ascii="Times New Roman" w:eastAsia="Times New Roman" w:hAnsi="Times New Roman" w:cs="Times New Roman"/>
          <w:sz w:val="28"/>
          <w:szCs w:val="28"/>
          <w:lang w:eastAsia="ru-RU"/>
        </w:rPr>
      </w:pPr>
      <w:r w:rsidRPr="0095346F">
        <w:rPr>
          <w:rFonts w:ascii="Times New Roman" w:eastAsia="Times New Roman" w:hAnsi="Times New Roman" w:cs="Times New Roman"/>
          <w:sz w:val="28"/>
          <w:szCs w:val="28"/>
          <w:lang w:eastAsia="ru-RU"/>
        </w:rPr>
        <w:t xml:space="preserve">На сегодня санаторно-курортный и туристический комплекс города состоит </w:t>
      </w:r>
      <w:proofErr w:type="gramStart"/>
      <w:r w:rsidRPr="0095346F">
        <w:rPr>
          <w:rFonts w:ascii="Times New Roman" w:eastAsia="Times New Roman" w:hAnsi="Times New Roman" w:cs="Times New Roman"/>
          <w:sz w:val="28"/>
          <w:szCs w:val="28"/>
          <w:lang w:eastAsia="ru-RU"/>
        </w:rPr>
        <w:t>из</w:t>
      </w:r>
      <w:proofErr w:type="gramEnd"/>
      <w:r w:rsidRPr="0095346F">
        <w:rPr>
          <w:rFonts w:ascii="Times New Roman" w:eastAsia="Times New Roman" w:hAnsi="Times New Roman" w:cs="Times New Roman"/>
          <w:sz w:val="28"/>
          <w:szCs w:val="28"/>
          <w:lang w:eastAsia="ru-RU"/>
        </w:rPr>
        <w:t xml:space="preserve">:   </w:t>
      </w:r>
    </w:p>
    <w:p w:rsidR="0095346F" w:rsidRPr="0095346F" w:rsidRDefault="0095346F" w:rsidP="0095346F">
      <w:pPr>
        <w:widowControl w:val="0"/>
        <w:spacing w:after="0" w:line="240" w:lineRule="auto"/>
        <w:ind w:firstLine="709"/>
        <w:jc w:val="both"/>
        <w:rPr>
          <w:rFonts w:ascii="Times New Roman" w:eastAsia="Times New Roman" w:hAnsi="Times New Roman" w:cs="Times New Roman"/>
          <w:sz w:val="28"/>
          <w:szCs w:val="28"/>
          <w:lang w:eastAsia="ru-RU"/>
        </w:rPr>
      </w:pPr>
      <w:r w:rsidRPr="0095346F">
        <w:rPr>
          <w:rFonts w:ascii="Times New Roman" w:eastAsia="Times New Roman" w:hAnsi="Times New Roman" w:cs="Times New Roman"/>
          <w:sz w:val="28"/>
          <w:szCs w:val="28"/>
          <w:lang w:eastAsia="ru-RU"/>
        </w:rPr>
        <w:t>78 коллективных средств размещения, с номерным фондом 2772  номер</w:t>
      </w:r>
      <w:r w:rsidR="00295ED2">
        <w:rPr>
          <w:rFonts w:ascii="Times New Roman" w:eastAsia="Times New Roman" w:hAnsi="Times New Roman" w:cs="Times New Roman"/>
          <w:sz w:val="28"/>
          <w:szCs w:val="28"/>
          <w:lang w:eastAsia="ru-RU"/>
        </w:rPr>
        <w:t>а</w:t>
      </w:r>
      <w:r w:rsidRPr="0095346F">
        <w:rPr>
          <w:rFonts w:ascii="Times New Roman" w:eastAsia="Times New Roman" w:hAnsi="Times New Roman" w:cs="Times New Roman"/>
          <w:sz w:val="28"/>
          <w:szCs w:val="28"/>
          <w:lang w:eastAsia="ru-RU"/>
        </w:rPr>
        <w:t>,   6252    койко-мест.   К   ним   относятся:   1  санаторий,  1  пансионат, 1 детский оздоровительный лагерь санаторного ти</w:t>
      </w:r>
      <w:r w:rsidR="00EA36E2">
        <w:rPr>
          <w:rFonts w:ascii="Times New Roman" w:eastAsia="Times New Roman" w:hAnsi="Times New Roman" w:cs="Times New Roman"/>
          <w:sz w:val="28"/>
          <w:szCs w:val="28"/>
          <w:lang w:eastAsia="ru-RU"/>
        </w:rPr>
        <w:t xml:space="preserve">па, 1 хостел, 12 баз отдыха, </w:t>
      </w:r>
      <w:r w:rsidR="00EA36E2">
        <w:rPr>
          <w:rFonts w:ascii="Times New Roman" w:eastAsia="Times New Roman" w:hAnsi="Times New Roman" w:cs="Times New Roman"/>
          <w:sz w:val="28"/>
          <w:szCs w:val="28"/>
          <w:lang w:eastAsia="ru-RU"/>
        </w:rPr>
        <w:lastRenderedPageBreak/>
        <w:t>24 </w:t>
      </w:r>
      <w:r w:rsidRPr="0095346F">
        <w:rPr>
          <w:rFonts w:ascii="Times New Roman" w:eastAsia="Times New Roman" w:hAnsi="Times New Roman" w:cs="Times New Roman"/>
          <w:sz w:val="28"/>
          <w:szCs w:val="28"/>
          <w:lang w:eastAsia="ru-RU"/>
        </w:rPr>
        <w:t>гостиницы, 38 прочих мест временного проживания;</w:t>
      </w:r>
    </w:p>
    <w:p w:rsidR="0095346F" w:rsidRDefault="0095346F" w:rsidP="0095346F">
      <w:pPr>
        <w:widowControl w:val="0"/>
        <w:spacing w:after="0" w:line="240" w:lineRule="auto"/>
        <w:ind w:firstLine="709"/>
        <w:jc w:val="both"/>
        <w:rPr>
          <w:rFonts w:ascii="Times New Roman" w:eastAsia="Times New Roman" w:hAnsi="Times New Roman" w:cs="Times New Roman"/>
          <w:sz w:val="28"/>
          <w:szCs w:val="28"/>
          <w:lang w:eastAsia="ru-RU"/>
        </w:rPr>
      </w:pPr>
      <w:r w:rsidRPr="0095346F">
        <w:rPr>
          <w:rFonts w:ascii="Times New Roman" w:eastAsia="Times New Roman" w:hAnsi="Times New Roman" w:cs="Times New Roman"/>
          <w:sz w:val="28"/>
          <w:szCs w:val="28"/>
          <w:lang w:eastAsia="ru-RU"/>
        </w:rPr>
        <w:t>729 индивидуальн</w:t>
      </w:r>
      <w:r w:rsidR="00763C31">
        <w:rPr>
          <w:rFonts w:ascii="Times New Roman" w:eastAsia="Times New Roman" w:hAnsi="Times New Roman" w:cs="Times New Roman"/>
          <w:sz w:val="28"/>
          <w:szCs w:val="28"/>
          <w:lang w:eastAsia="ru-RU"/>
        </w:rPr>
        <w:t>ых средств</w:t>
      </w:r>
      <w:r w:rsidRPr="0095346F">
        <w:rPr>
          <w:rFonts w:ascii="Times New Roman" w:eastAsia="Times New Roman" w:hAnsi="Times New Roman" w:cs="Times New Roman"/>
          <w:sz w:val="28"/>
          <w:szCs w:val="28"/>
          <w:lang w:eastAsia="ru-RU"/>
        </w:rPr>
        <w:t xml:space="preserve"> размещения, расположенн</w:t>
      </w:r>
      <w:r w:rsidR="00763C31">
        <w:rPr>
          <w:rFonts w:ascii="Times New Roman" w:eastAsia="Times New Roman" w:hAnsi="Times New Roman" w:cs="Times New Roman"/>
          <w:sz w:val="28"/>
          <w:szCs w:val="28"/>
          <w:lang w:eastAsia="ru-RU"/>
        </w:rPr>
        <w:t>ых</w:t>
      </w:r>
      <w:r w:rsidRPr="0095346F">
        <w:rPr>
          <w:rFonts w:ascii="Times New Roman" w:eastAsia="Times New Roman" w:hAnsi="Times New Roman" w:cs="Times New Roman"/>
          <w:sz w:val="28"/>
          <w:szCs w:val="28"/>
          <w:lang w:eastAsia="ru-RU"/>
        </w:rPr>
        <w:t xml:space="preserve"> в жилых помещениях.</w:t>
      </w:r>
    </w:p>
    <w:p w:rsidR="0095346F" w:rsidRDefault="0095346F" w:rsidP="0095346F">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95346F">
        <w:rPr>
          <w:rFonts w:ascii="Times New Roman" w:eastAsia="Times New Roman" w:hAnsi="Times New Roman" w:cs="Times New Roman"/>
          <w:sz w:val="28"/>
          <w:szCs w:val="28"/>
          <w:lang w:eastAsia="ru-RU"/>
        </w:rPr>
        <w:t>роцедуру обязательной классификации прошли 49 коллективных средств размещения, имеющие категорию «без звезд», «одна звезда», «две звезды» и «три звезды».</w:t>
      </w:r>
    </w:p>
    <w:p w:rsidR="0095346F" w:rsidRDefault="0095346F" w:rsidP="0095346F">
      <w:pPr>
        <w:widowControl w:val="0"/>
        <w:spacing w:after="0" w:line="240" w:lineRule="auto"/>
        <w:ind w:firstLine="709"/>
        <w:jc w:val="both"/>
        <w:rPr>
          <w:rFonts w:ascii="Times New Roman" w:eastAsia="Times New Roman" w:hAnsi="Times New Roman" w:cs="Times New Roman"/>
          <w:sz w:val="28"/>
          <w:szCs w:val="28"/>
          <w:lang w:eastAsia="ru-RU"/>
        </w:rPr>
      </w:pPr>
      <w:r w:rsidRPr="0095346F">
        <w:rPr>
          <w:rFonts w:ascii="Times New Roman" w:eastAsia="Times New Roman" w:hAnsi="Times New Roman" w:cs="Times New Roman"/>
          <w:sz w:val="28"/>
          <w:szCs w:val="28"/>
          <w:lang w:eastAsia="ru-RU"/>
        </w:rPr>
        <w:t>Деятельность по предоставлению мест для временного проживания осуществляли 48 операторов курортного сбора (56 средств размещения).</w:t>
      </w:r>
    </w:p>
    <w:p w:rsidR="0095346F" w:rsidRDefault="0095346F" w:rsidP="0095346F">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E52444">
        <w:rPr>
          <w:rFonts w:ascii="Times New Roman" w:eastAsia="Times New Roman" w:hAnsi="Times New Roman" w:cs="Times New Roman"/>
          <w:sz w:val="28"/>
          <w:szCs w:val="28"/>
          <w:lang w:eastAsia="ru-RU"/>
        </w:rPr>
        <w:t>ператорами курортного сбора, расположенными на территории г</w:t>
      </w:r>
      <w:r>
        <w:rPr>
          <w:rFonts w:ascii="Times New Roman" w:eastAsia="Times New Roman" w:hAnsi="Times New Roman" w:cs="Times New Roman"/>
          <w:sz w:val="28"/>
          <w:szCs w:val="28"/>
          <w:lang w:eastAsia="ru-RU"/>
        </w:rPr>
        <w:t>.</w:t>
      </w:r>
      <w:r w:rsidRPr="00E52444">
        <w:rPr>
          <w:rFonts w:ascii="Times New Roman" w:eastAsia="Times New Roman" w:hAnsi="Times New Roman" w:cs="Times New Roman"/>
          <w:sz w:val="28"/>
          <w:szCs w:val="28"/>
          <w:lang w:eastAsia="ru-RU"/>
        </w:rPr>
        <w:t xml:space="preserve"> Ейска, </w:t>
      </w:r>
      <w:r>
        <w:rPr>
          <w:rFonts w:ascii="Times New Roman" w:eastAsia="Times New Roman" w:hAnsi="Times New Roman" w:cs="Times New Roman"/>
          <w:sz w:val="28"/>
          <w:szCs w:val="28"/>
          <w:lang w:eastAsia="ru-RU"/>
        </w:rPr>
        <w:t xml:space="preserve">в </w:t>
      </w:r>
      <w:r w:rsidRPr="00E5244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4</w:t>
      </w:r>
      <w:r w:rsidRPr="00E52444">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у</w:t>
      </w:r>
      <w:r w:rsidRPr="00E52444">
        <w:rPr>
          <w:rFonts w:ascii="Times New Roman" w:eastAsia="Times New Roman" w:hAnsi="Times New Roman" w:cs="Times New Roman"/>
          <w:sz w:val="28"/>
          <w:szCs w:val="28"/>
          <w:lang w:eastAsia="ru-RU"/>
        </w:rPr>
        <w:t xml:space="preserve"> собраны средст</w:t>
      </w:r>
      <w:r>
        <w:rPr>
          <w:rFonts w:ascii="Times New Roman" w:eastAsia="Times New Roman" w:hAnsi="Times New Roman" w:cs="Times New Roman"/>
          <w:sz w:val="28"/>
          <w:szCs w:val="28"/>
          <w:lang w:eastAsia="ru-RU"/>
        </w:rPr>
        <w:t>ва курортного сбора в размере 3,8 млн. руб., п</w:t>
      </w:r>
      <w:r w:rsidRPr="00E52444">
        <w:rPr>
          <w:rFonts w:ascii="Times New Roman" w:eastAsia="Times New Roman" w:hAnsi="Times New Roman" w:cs="Times New Roman"/>
          <w:sz w:val="28"/>
          <w:szCs w:val="28"/>
          <w:lang w:eastAsia="ru-RU"/>
        </w:rPr>
        <w:t>лан доходов составля</w:t>
      </w:r>
      <w:r>
        <w:rPr>
          <w:rFonts w:ascii="Times New Roman" w:eastAsia="Times New Roman" w:hAnsi="Times New Roman" w:cs="Times New Roman"/>
          <w:sz w:val="28"/>
          <w:szCs w:val="28"/>
          <w:lang w:eastAsia="ru-RU"/>
        </w:rPr>
        <w:t>л</w:t>
      </w:r>
      <w:r w:rsidRPr="00E5244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3,6</w:t>
      </w:r>
      <w:r w:rsidRPr="00E5244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млн. руб</w:t>
      </w:r>
      <w:r w:rsidRPr="00E52444">
        <w:rPr>
          <w:rFonts w:ascii="Times New Roman" w:eastAsia="Times New Roman" w:hAnsi="Times New Roman" w:cs="Times New Roman"/>
          <w:sz w:val="28"/>
          <w:szCs w:val="28"/>
          <w:lang w:eastAsia="ru-RU"/>
        </w:rPr>
        <w:t>. Соответственно поступления курортного сбора превысили прогнозируемую сумму</w:t>
      </w:r>
      <w:r w:rsidRPr="00BF190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более чем на 225,5 тыс. </w:t>
      </w:r>
      <w:r w:rsidRPr="00CD45F2">
        <w:rPr>
          <w:rFonts w:ascii="Times New Roman" w:eastAsia="Times New Roman" w:hAnsi="Times New Roman" w:cs="Times New Roman"/>
          <w:sz w:val="28"/>
          <w:szCs w:val="28"/>
          <w:lang w:eastAsia="ru-RU"/>
        </w:rPr>
        <w:t>руб.</w:t>
      </w:r>
      <w:r w:rsidRPr="00E52444">
        <w:rPr>
          <w:rFonts w:ascii="Times New Roman" w:eastAsia="Times New Roman" w:hAnsi="Times New Roman" w:cs="Times New Roman"/>
          <w:sz w:val="28"/>
          <w:szCs w:val="28"/>
          <w:lang w:eastAsia="ru-RU"/>
        </w:rPr>
        <w:t xml:space="preserve"> </w:t>
      </w:r>
    </w:p>
    <w:p w:rsidR="0095346F" w:rsidRDefault="008060C2" w:rsidP="0095346F">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В 202</w:t>
      </w:r>
      <w:r w:rsidR="00BC5FBC">
        <w:rPr>
          <w:rFonts w:ascii="Times New Roman" w:eastAsia="Times New Roman" w:hAnsi="Times New Roman" w:cs="Times New Roman"/>
          <w:sz w:val="28"/>
          <w:szCs w:val="28"/>
          <w:lang w:eastAsia="ru-RU"/>
        </w:rPr>
        <w:t>4</w:t>
      </w:r>
      <w:r w:rsidRPr="008060C2">
        <w:rPr>
          <w:rFonts w:ascii="Times New Roman" w:eastAsia="Times New Roman" w:hAnsi="Times New Roman" w:cs="Times New Roman"/>
          <w:sz w:val="28"/>
          <w:szCs w:val="28"/>
          <w:lang w:eastAsia="ru-RU"/>
        </w:rPr>
        <w:t xml:space="preserve"> году за счет средств Фонда развития курортной инфраструктуры</w:t>
      </w:r>
      <w:r w:rsidR="00E52444">
        <w:rPr>
          <w:rFonts w:ascii="Times New Roman" w:eastAsia="Times New Roman" w:hAnsi="Times New Roman" w:cs="Times New Roman"/>
          <w:sz w:val="28"/>
          <w:szCs w:val="28"/>
          <w:lang w:eastAsia="ru-RU"/>
        </w:rPr>
        <w:t xml:space="preserve"> </w:t>
      </w:r>
      <w:r w:rsidR="00E52444" w:rsidRPr="00E52444">
        <w:rPr>
          <w:rFonts w:ascii="Times New Roman" w:eastAsia="Times New Roman" w:hAnsi="Times New Roman" w:cs="Times New Roman"/>
          <w:sz w:val="28"/>
          <w:szCs w:val="28"/>
          <w:lang w:eastAsia="ru-RU"/>
        </w:rPr>
        <w:t xml:space="preserve">на </w:t>
      </w:r>
      <w:proofErr w:type="spellStart"/>
      <w:r w:rsidR="00E52444" w:rsidRPr="00E52444">
        <w:rPr>
          <w:rFonts w:ascii="Times New Roman" w:eastAsia="Times New Roman" w:hAnsi="Times New Roman" w:cs="Times New Roman"/>
          <w:sz w:val="28"/>
          <w:szCs w:val="28"/>
          <w:lang w:eastAsia="ru-RU"/>
        </w:rPr>
        <w:t>Ейской</w:t>
      </w:r>
      <w:proofErr w:type="spellEnd"/>
      <w:r w:rsidR="00E52444" w:rsidRPr="00E52444">
        <w:rPr>
          <w:rFonts w:ascii="Times New Roman" w:eastAsia="Times New Roman" w:hAnsi="Times New Roman" w:cs="Times New Roman"/>
          <w:sz w:val="28"/>
          <w:szCs w:val="28"/>
          <w:lang w:eastAsia="ru-RU"/>
        </w:rPr>
        <w:t xml:space="preserve"> косе установ</w:t>
      </w:r>
      <w:r w:rsidR="00E52444">
        <w:rPr>
          <w:rFonts w:ascii="Times New Roman" w:eastAsia="Times New Roman" w:hAnsi="Times New Roman" w:cs="Times New Roman"/>
          <w:sz w:val="28"/>
          <w:szCs w:val="28"/>
          <w:lang w:eastAsia="ru-RU"/>
        </w:rPr>
        <w:t>лена</w:t>
      </w:r>
      <w:r w:rsidR="00E52444" w:rsidRPr="00E52444">
        <w:rPr>
          <w:rFonts w:ascii="Times New Roman" w:eastAsia="Times New Roman" w:hAnsi="Times New Roman" w:cs="Times New Roman"/>
          <w:sz w:val="28"/>
          <w:szCs w:val="28"/>
          <w:lang w:eastAsia="ru-RU"/>
        </w:rPr>
        <w:t xml:space="preserve"> </w:t>
      </w:r>
      <w:r w:rsidR="00BC5FBC">
        <w:rPr>
          <w:rFonts w:ascii="Times New Roman" w:eastAsia="Times New Roman" w:hAnsi="Times New Roman" w:cs="Times New Roman"/>
          <w:sz w:val="28"/>
          <w:szCs w:val="28"/>
          <w:lang w:eastAsia="ru-RU"/>
        </w:rPr>
        <w:t>детская игровая</w:t>
      </w:r>
      <w:r w:rsidR="00E52444" w:rsidRPr="00E52444">
        <w:rPr>
          <w:rFonts w:ascii="Times New Roman" w:eastAsia="Times New Roman" w:hAnsi="Times New Roman" w:cs="Times New Roman"/>
          <w:sz w:val="28"/>
          <w:szCs w:val="28"/>
          <w:lang w:eastAsia="ru-RU"/>
        </w:rPr>
        <w:t xml:space="preserve"> площадк</w:t>
      </w:r>
      <w:r w:rsidR="00E52444">
        <w:rPr>
          <w:rFonts w:ascii="Times New Roman" w:eastAsia="Times New Roman" w:hAnsi="Times New Roman" w:cs="Times New Roman"/>
          <w:sz w:val="28"/>
          <w:szCs w:val="28"/>
          <w:lang w:eastAsia="ru-RU"/>
        </w:rPr>
        <w:t>а</w:t>
      </w:r>
      <w:r w:rsidR="00BC5FBC">
        <w:rPr>
          <w:rFonts w:ascii="Times New Roman" w:eastAsia="Times New Roman" w:hAnsi="Times New Roman" w:cs="Times New Roman"/>
          <w:sz w:val="28"/>
          <w:szCs w:val="28"/>
          <w:lang w:eastAsia="ru-RU"/>
        </w:rPr>
        <w:t xml:space="preserve">, а также выполнен первый этап благоустройства </w:t>
      </w:r>
      <w:r w:rsidR="0095346F">
        <w:rPr>
          <w:rFonts w:ascii="Times New Roman" w:eastAsia="Times New Roman" w:hAnsi="Times New Roman" w:cs="Times New Roman"/>
          <w:sz w:val="28"/>
          <w:szCs w:val="28"/>
          <w:lang w:eastAsia="ru-RU"/>
        </w:rPr>
        <w:t xml:space="preserve">участка </w:t>
      </w:r>
      <w:r w:rsidR="00BC5FBC" w:rsidRPr="00BC5FBC">
        <w:rPr>
          <w:rFonts w:ascii="Times New Roman" w:eastAsia="Times New Roman" w:hAnsi="Times New Roman" w:cs="Times New Roman"/>
          <w:sz w:val="28"/>
          <w:szCs w:val="28"/>
          <w:lang w:eastAsia="ru-RU"/>
        </w:rPr>
        <w:t>аллеи по ул. К. М</w:t>
      </w:r>
      <w:r w:rsidR="00BC5FBC">
        <w:rPr>
          <w:rFonts w:ascii="Times New Roman" w:eastAsia="Times New Roman" w:hAnsi="Times New Roman" w:cs="Times New Roman"/>
          <w:sz w:val="28"/>
          <w:szCs w:val="28"/>
          <w:lang w:eastAsia="ru-RU"/>
        </w:rPr>
        <w:t>аркса</w:t>
      </w:r>
      <w:r w:rsidR="0095346F">
        <w:rPr>
          <w:rFonts w:ascii="Times New Roman" w:eastAsia="Times New Roman" w:hAnsi="Times New Roman" w:cs="Times New Roman"/>
          <w:sz w:val="28"/>
          <w:szCs w:val="28"/>
          <w:lang w:eastAsia="ru-RU"/>
        </w:rPr>
        <w:t xml:space="preserve"> </w:t>
      </w:r>
      <w:r w:rsidR="00BC5FBC">
        <w:rPr>
          <w:rFonts w:ascii="Times New Roman" w:eastAsia="Times New Roman" w:hAnsi="Times New Roman" w:cs="Times New Roman"/>
          <w:sz w:val="28"/>
          <w:szCs w:val="28"/>
          <w:lang w:eastAsia="ru-RU"/>
        </w:rPr>
        <w:t xml:space="preserve">– </w:t>
      </w:r>
      <w:r w:rsidR="0095346F">
        <w:rPr>
          <w:rFonts w:ascii="Times New Roman" w:eastAsia="Times New Roman" w:hAnsi="Times New Roman" w:cs="Times New Roman"/>
          <w:sz w:val="28"/>
          <w:szCs w:val="28"/>
          <w:lang w:eastAsia="ru-RU"/>
        </w:rPr>
        <w:t xml:space="preserve">была </w:t>
      </w:r>
      <w:r w:rsidR="00BC5FBC">
        <w:rPr>
          <w:rFonts w:ascii="Times New Roman" w:eastAsia="Times New Roman" w:hAnsi="Times New Roman" w:cs="Times New Roman"/>
          <w:sz w:val="28"/>
          <w:szCs w:val="28"/>
          <w:lang w:eastAsia="ru-RU"/>
        </w:rPr>
        <w:t>установлена световая конструкция</w:t>
      </w:r>
      <w:r w:rsidRPr="008060C2">
        <w:rPr>
          <w:rFonts w:ascii="Times New Roman" w:eastAsia="Times New Roman" w:hAnsi="Times New Roman" w:cs="Times New Roman"/>
          <w:sz w:val="28"/>
          <w:szCs w:val="28"/>
          <w:lang w:eastAsia="ru-RU"/>
        </w:rPr>
        <w:t xml:space="preserve">. </w:t>
      </w:r>
    </w:p>
    <w:p w:rsidR="002375FF"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 xml:space="preserve">В целях недопущения нелегального гостиничного бизнеса в курортной зоне в </w:t>
      </w:r>
      <w:r w:rsidR="0095346F">
        <w:rPr>
          <w:rFonts w:ascii="Times New Roman" w:eastAsia="Times New Roman" w:hAnsi="Times New Roman" w:cs="Times New Roman"/>
          <w:sz w:val="28"/>
          <w:szCs w:val="28"/>
          <w:lang w:eastAsia="ru-RU"/>
        </w:rPr>
        <w:t>ушедшем</w:t>
      </w:r>
      <w:r w:rsidR="009C6E98">
        <w:rPr>
          <w:rFonts w:ascii="Times New Roman" w:eastAsia="Times New Roman" w:hAnsi="Times New Roman" w:cs="Times New Roman"/>
          <w:sz w:val="28"/>
          <w:szCs w:val="28"/>
          <w:lang w:eastAsia="ru-RU"/>
        </w:rPr>
        <w:t xml:space="preserve"> </w:t>
      </w:r>
      <w:r w:rsidRPr="008060C2">
        <w:rPr>
          <w:rFonts w:ascii="Times New Roman" w:eastAsia="Times New Roman" w:hAnsi="Times New Roman" w:cs="Times New Roman"/>
          <w:sz w:val="28"/>
          <w:szCs w:val="28"/>
          <w:lang w:eastAsia="ru-RU"/>
        </w:rPr>
        <w:t>году был</w:t>
      </w:r>
      <w:r w:rsidR="002375FF">
        <w:rPr>
          <w:rFonts w:ascii="Times New Roman" w:eastAsia="Times New Roman" w:hAnsi="Times New Roman" w:cs="Times New Roman"/>
          <w:sz w:val="28"/>
          <w:szCs w:val="28"/>
          <w:lang w:eastAsia="ru-RU"/>
        </w:rPr>
        <w:t>о</w:t>
      </w:r>
      <w:r w:rsidRPr="008060C2">
        <w:rPr>
          <w:rFonts w:ascii="Times New Roman" w:eastAsia="Times New Roman" w:hAnsi="Times New Roman" w:cs="Times New Roman"/>
          <w:sz w:val="28"/>
          <w:szCs w:val="28"/>
          <w:lang w:eastAsia="ru-RU"/>
        </w:rPr>
        <w:t xml:space="preserve"> обследован</w:t>
      </w:r>
      <w:r w:rsidR="002375FF">
        <w:rPr>
          <w:rFonts w:ascii="Times New Roman" w:eastAsia="Times New Roman" w:hAnsi="Times New Roman" w:cs="Times New Roman"/>
          <w:sz w:val="28"/>
          <w:szCs w:val="28"/>
          <w:lang w:eastAsia="ru-RU"/>
        </w:rPr>
        <w:t>о</w:t>
      </w:r>
      <w:r w:rsidRPr="008060C2">
        <w:rPr>
          <w:rFonts w:ascii="Times New Roman" w:eastAsia="Times New Roman" w:hAnsi="Times New Roman" w:cs="Times New Roman"/>
          <w:sz w:val="28"/>
          <w:szCs w:val="28"/>
          <w:lang w:eastAsia="ru-RU"/>
        </w:rPr>
        <w:t xml:space="preserve"> </w:t>
      </w:r>
      <w:r w:rsidR="0095346F">
        <w:rPr>
          <w:rFonts w:ascii="Times New Roman" w:eastAsia="Times New Roman" w:hAnsi="Times New Roman" w:cs="Times New Roman"/>
          <w:sz w:val="28"/>
          <w:szCs w:val="28"/>
          <w:lang w:eastAsia="ru-RU"/>
        </w:rPr>
        <w:t>54</w:t>
      </w:r>
      <w:r w:rsidR="00673667">
        <w:rPr>
          <w:rFonts w:ascii="Times New Roman" w:eastAsia="Times New Roman" w:hAnsi="Times New Roman" w:cs="Times New Roman"/>
          <w:sz w:val="28"/>
          <w:szCs w:val="28"/>
          <w:lang w:eastAsia="ru-RU"/>
        </w:rPr>
        <w:t xml:space="preserve"> </w:t>
      </w:r>
      <w:r w:rsidRPr="008060C2">
        <w:rPr>
          <w:rFonts w:ascii="Times New Roman" w:eastAsia="Times New Roman" w:hAnsi="Times New Roman" w:cs="Times New Roman"/>
          <w:sz w:val="28"/>
          <w:szCs w:val="28"/>
          <w:lang w:eastAsia="ru-RU"/>
        </w:rPr>
        <w:t>объект</w:t>
      </w:r>
      <w:r w:rsidR="0095346F">
        <w:rPr>
          <w:rFonts w:ascii="Times New Roman" w:eastAsia="Times New Roman" w:hAnsi="Times New Roman" w:cs="Times New Roman"/>
          <w:sz w:val="28"/>
          <w:szCs w:val="28"/>
          <w:lang w:eastAsia="ru-RU"/>
        </w:rPr>
        <w:t>а</w:t>
      </w:r>
      <w:r w:rsidRPr="008060C2">
        <w:rPr>
          <w:rFonts w:ascii="Times New Roman" w:eastAsia="Times New Roman" w:hAnsi="Times New Roman" w:cs="Times New Roman"/>
          <w:sz w:val="28"/>
          <w:szCs w:val="28"/>
          <w:lang w:eastAsia="ru-RU"/>
        </w:rPr>
        <w:t>. В результате про</w:t>
      </w:r>
      <w:r w:rsidR="002375FF">
        <w:rPr>
          <w:rFonts w:ascii="Times New Roman" w:eastAsia="Times New Roman" w:hAnsi="Times New Roman" w:cs="Times New Roman"/>
          <w:sz w:val="28"/>
          <w:szCs w:val="28"/>
          <w:lang w:eastAsia="ru-RU"/>
        </w:rPr>
        <w:t>деланной</w:t>
      </w:r>
      <w:r w:rsidRPr="008060C2">
        <w:rPr>
          <w:rFonts w:ascii="Times New Roman" w:eastAsia="Times New Roman" w:hAnsi="Times New Roman" w:cs="Times New Roman"/>
          <w:sz w:val="28"/>
          <w:szCs w:val="28"/>
          <w:lang w:eastAsia="ru-RU"/>
        </w:rPr>
        <w:t xml:space="preserve"> </w:t>
      </w:r>
      <w:r w:rsidR="002375FF">
        <w:rPr>
          <w:rFonts w:ascii="Times New Roman" w:eastAsia="Times New Roman" w:hAnsi="Times New Roman" w:cs="Times New Roman"/>
          <w:sz w:val="28"/>
          <w:szCs w:val="28"/>
          <w:lang w:eastAsia="ru-RU"/>
        </w:rPr>
        <w:t>работы</w:t>
      </w:r>
      <w:r w:rsidRPr="008060C2">
        <w:rPr>
          <w:rFonts w:ascii="Times New Roman" w:eastAsia="Times New Roman" w:hAnsi="Times New Roman" w:cs="Times New Roman"/>
          <w:sz w:val="28"/>
          <w:szCs w:val="28"/>
          <w:lang w:eastAsia="ru-RU"/>
        </w:rPr>
        <w:t xml:space="preserve"> правообладатели </w:t>
      </w:r>
      <w:r w:rsidR="0095346F">
        <w:rPr>
          <w:rFonts w:ascii="Times New Roman" w:eastAsia="Times New Roman" w:hAnsi="Times New Roman" w:cs="Times New Roman"/>
          <w:sz w:val="28"/>
          <w:szCs w:val="28"/>
          <w:lang w:eastAsia="ru-RU"/>
        </w:rPr>
        <w:t>13</w:t>
      </w:r>
      <w:r w:rsidRPr="008060C2">
        <w:rPr>
          <w:rFonts w:ascii="Times New Roman" w:eastAsia="Times New Roman" w:hAnsi="Times New Roman" w:cs="Times New Roman"/>
          <w:sz w:val="28"/>
          <w:szCs w:val="28"/>
          <w:lang w:eastAsia="ru-RU"/>
        </w:rPr>
        <w:t xml:space="preserve"> средств размещения изменили вид разрешенного использования земельного участка. </w:t>
      </w:r>
      <w:r w:rsidR="0095346F">
        <w:rPr>
          <w:rFonts w:ascii="Times New Roman" w:eastAsia="Times New Roman" w:hAnsi="Times New Roman" w:cs="Times New Roman"/>
          <w:sz w:val="28"/>
          <w:szCs w:val="28"/>
          <w:lang w:eastAsia="ru-RU"/>
        </w:rPr>
        <w:t>В рамках</w:t>
      </w:r>
      <w:r w:rsidR="0095346F" w:rsidRPr="0095346F">
        <w:rPr>
          <w:rFonts w:ascii="Times New Roman" w:eastAsia="Times New Roman" w:hAnsi="Times New Roman" w:cs="Times New Roman"/>
          <w:sz w:val="28"/>
          <w:szCs w:val="28"/>
          <w:lang w:eastAsia="ru-RU"/>
        </w:rPr>
        <w:t xml:space="preserve"> мониторинг</w:t>
      </w:r>
      <w:r w:rsidR="0095346F">
        <w:rPr>
          <w:rFonts w:ascii="Times New Roman" w:eastAsia="Times New Roman" w:hAnsi="Times New Roman" w:cs="Times New Roman"/>
          <w:sz w:val="28"/>
          <w:szCs w:val="28"/>
          <w:lang w:eastAsia="ru-RU"/>
        </w:rPr>
        <w:t>а</w:t>
      </w:r>
      <w:r w:rsidR="0095346F" w:rsidRPr="0095346F">
        <w:rPr>
          <w:rFonts w:ascii="Times New Roman" w:eastAsia="Times New Roman" w:hAnsi="Times New Roman" w:cs="Times New Roman"/>
          <w:sz w:val="28"/>
          <w:szCs w:val="28"/>
          <w:lang w:eastAsia="ru-RU"/>
        </w:rPr>
        <w:t xml:space="preserve"> антитеррористической защищенности объектов</w:t>
      </w:r>
      <w:r w:rsidR="00EA36E2">
        <w:rPr>
          <w:rFonts w:ascii="Times New Roman" w:eastAsia="Times New Roman" w:hAnsi="Times New Roman" w:cs="Times New Roman"/>
          <w:sz w:val="28"/>
          <w:szCs w:val="28"/>
          <w:lang w:eastAsia="ru-RU"/>
        </w:rPr>
        <w:t xml:space="preserve"> </w:t>
      </w:r>
      <w:proofErr w:type="spellStart"/>
      <w:r w:rsidR="00EA36E2">
        <w:rPr>
          <w:rFonts w:ascii="Times New Roman" w:eastAsia="Times New Roman" w:hAnsi="Times New Roman" w:cs="Times New Roman"/>
          <w:sz w:val="28"/>
          <w:szCs w:val="28"/>
          <w:lang w:eastAsia="ru-RU"/>
        </w:rPr>
        <w:t>санкура</w:t>
      </w:r>
      <w:proofErr w:type="spellEnd"/>
      <w:r w:rsidR="00EA36E2">
        <w:rPr>
          <w:rFonts w:ascii="Times New Roman" w:eastAsia="Times New Roman" w:hAnsi="Times New Roman" w:cs="Times New Roman"/>
          <w:sz w:val="28"/>
          <w:szCs w:val="28"/>
          <w:lang w:eastAsia="ru-RU"/>
        </w:rPr>
        <w:t xml:space="preserve"> было обследовано 75 </w:t>
      </w:r>
      <w:r w:rsidR="0095346F">
        <w:rPr>
          <w:rFonts w:ascii="Times New Roman" w:eastAsia="Times New Roman" w:hAnsi="Times New Roman" w:cs="Times New Roman"/>
          <w:sz w:val="28"/>
          <w:szCs w:val="28"/>
          <w:lang w:eastAsia="ru-RU"/>
        </w:rPr>
        <w:t>средств размещения.</w:t>
      </w:r>
      <w:r w:rsidR="00154382">
        <w:rPr>
          <w:rFonts w:ascii="Times New Roman" w:eastAsia="Times New Roman" w:hAnsi="Times New Roman" w:cs="Times New Roman"/>
          <w:sz w:val="28"/>
          <w:szCs w:val="28"/>
          <w:lang w:eastAsia="ru-RU"/>
        </w:rPr>
        <w:t xml:space="preserve"> В</w:t>
      </w:r>
      <w:r w:rsidR="00154382" w:rsidRPr="00154382">
        <w:rPr>
          <w:rFonts w:ascii="Times New Roman" w:eastAsia="Times New Roman" w:hAnsi="Times New Roman" w:cs="Times New Roman"/>
          <w:sz w:val="28"/>
          <w:szCs w:val="28"/>
          <w:lang w:eastAsia="ru-RU"/>
        </w:rPr>
        <w:t xml:space="preserve">ыявленные нарушения направлены руководителям хозяйствующих субъектов </w:t>
      </w:r>
      <w:r w:rsidR="00154382">
        <w:rPr>
          <w:rFonts w:ascii="Times New Roman" w:eastAsia="Times New Roman" w:hAnsi="Times New Roman" w:cs="Times New Roman"/>
          <w:sz w:val="28"/>
          <w:szCs w:val="28"/>
          <w:lang w:eastAsia="ru-RU"/>
        </w:rPr>
        <w:t>д</w:t>
      </w:r>
      <w:r w:rsidR="00154382" w:rsidRPr="00154382">
        <w:rPr>
          <w:rFonts w:ascii="Times New Roman" w:eastAsia="Times New Roman" w:hAnsi="Times New Roman" w:cs="Times New Roman"/>
          <w:sz w:val="28"/>
          <w:szCs w:val="28"/>
          <w:lang w:eastAsia="ru-RU"/>
        </w:rPr>
        <w:t>ля устранения</w:t>
      </w:r>
      <w:r w:rsidR="00154382">
        <w:rPr>
          <w:rFonts w:ascii="Times New Roman" w:eastAsia="Times New Roman" w:hAnsi="Times New Roman" w:cs="Times New Roman"/>
          <w:sz w:val="28"/>
          <w:szCs w:val="28"/>
          <w:lang w:eastAsia="ru-RU"/>
        </w:rPr>
        <w:t xml:space="preserve">. </w:t>
      </w:r>
    </w:p>
    <w:p w:rsidR="004F46AE" w:rsidRDefault="004F46AE"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4F46AE">
        <w:rPr>
          <w:rFonts w:ascii="Times New Roman" w:eastAsia="Times New Roman" w:hAnsi="Times New Roman" w:cs="Times New Roman"/>
          <w:sz w:val="28"/>
          <w:szCs w:val="28"/>
          <w:lang w:eastAsia="ru-RU"/>
        </w:rPr>
        <w:t xml:space="preserve">С целью обеспечения безопасности людей на водных объектах в период курортного сезона 2024 года администрацией </w:t>
      </w:r>
      <w:proofErr w:type="spellStart"/>
      <w:r w:rsidRPr="004F46AE">
        <w:rPr>
          <w:rFonts w:ascii="Times New Roman" w:eastAsia="Times New Roman" w:hAnsi="Times New Roman" w:cs="Times New Roman"/>
          <w:sz w:val="28"/>
          <w:szCs w:val="28"/>
          <w:lang w:eastAsia="ru-RU"/>
        </w:rPr>
        <w:t>Ейского</w:t>
      </w:r>
      <w:proofErr w:type="spellEnd"/>
      <w:r w:rsidRPr="004F46AE">
        <w:rPr>
          <w:rFonts w:ascii="Times New Roman" w:eastAsia="Times New Roman" w:hAnsi="Times New Roman" w:cs="Times New Roman"/>
          <w:sz w:val="28"/>
          <w:szCs w:val="28"/>
          <w:lang w:eastAsia="ru-RU"/>
        </w:rPr>
        <w:t xml:space="preserve"> городского поселения </w:t>
      </w:r>
      <w:proofErr w:type="spellStart"/>
      <w:r w:rsidRPr="004F46AE">
        <w:rPr>
          <w:rFonts w:ascii="Times New Roman" w:eastAsia="Times New Roman" w:hAnsi="Times New Roman" w:cs="Times New Roman"/>
          <w:sz w:val="28"/>
          <w:szCs w:val="28"/>
          <w:lang w:eastAsia="ru-RU"/>
        </w:rPr>
        <w:t>Ейского</w:t>
      </w:r>
      <w:proofErr w:type="spellEnd"/>
      <w:r w:rsidRPr="004F46AE">
        <w:rPr>
          <w:rFonts w:ascii="Times New Roman" w:eastAsia="Times New Roman" w:hAnsi="Times New Roman" w:cs="Times New Roman"/>
          <w:sz w:val="28"/>
          <w:szCs w:val="28"/>
          <w:lang w:eastAsia="ru-RU"/>
        </w:rPr>
        <w:t xml:space="preserve"> района был разработан и реализован комплекс мероприятий по обеспечению безопасности людей на водных объектах и предупреждению возникновения чрезвычайных ситуаций на водных объектах в границах </w:t>
      </w:r>
      <w:proofErr w:type="spellStart"/>
      <w:r w:rsidRPr="004F46AE">
        <w:rPr>
          <w:rFonts w:ascii="Times New Roman" w:eastAsia="Times New Roman" w:hAnsi="Times New Roman" w:cs="Times New Roman"/>
          <w:sz w:val="28"/>
          <w:szCs w:val="28"/>
          <w:lang w:eastAsia="ru-RU"/>
        </w:rPr>
        <w:t>Ейского</w:t>
      </w:r>
      <w:proofErr w:type="spellEnd"/>
      <w:r w:rsidRPr="004F46AE">
        <w:rPr>
          <w:rFonts w:ascii="Times New Roman" w:eastAsia="Times New Roman" w:hAnsi="Times New Roman" w:cs="Times New Roman"/>
          <w:sz w:val="28"/>
          <w:szCs w:val="28"/>
          <w:lang w:eastAsia="ru-RU"/>
        </w:rPr>
        <w:t xml:space="preserve"> городского поселения</w:t>
      </w:r>
      <w:r>
        <w:rPr>
          <w:rFonts w:ascii="Times New Roman" w:eastAsia="Times New Roman" w:hAnsi="Times New Roman" w:cs="Times New Roman"/>
          <w:sz w:val="28"/>
          <w:szCs w:val="28"/>
          <w:lang w:eastAsia="ru-RU"/>
        </w:rPr>
        <w:t>.</w:t>
      </w:r>
    </w:p>
    <w:p w:rsidR="00E706FF" w:rsidRDefault="00A622C0" w:rsidP="008060C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данной работе были задействованы сотрудники отделов администрации, учреждений  и ведомств, в том числе </w:t>
      </w:r>
      <w:r w:rsidR="00E706FF" w:rsidRPr="00E706FF">
        <w:rPr>
          <w:rFonts w:ascii="Times New Roman" w:eastAsia="Times New Roman" w:hAnsi="Times New Roman" w:cs="Times New Roman"/>
          <w:sz w:val="28"/>
          <w:szCs w:val="28"/>
          <w:lang w:eastAsia="ru-RU"/>
        </w:rPr>
        <w:t>муниципальн</w:t>
      </w:r>
      <w:r>
        <w:rPr>
          <w:rFonts w:ascii="Times New Roman" w:eastAsia="Times New Roman" w:hAnsi="Times New Roman" w:cs="Times New Roman"/>
          <w:sz w:val="28"/>
          <w:szCs w:val="28"/>
          <w:lang w:eastAsia="ru-RU"/>
        </w:rPr>
        <w:t>ого</w:t>
      </w:r>
      <w:r w:rsidR="00E706FF" w:rsidRPr="00E706FF">
        <w:rPr>
          <w:rFonts w:ascii="Times New Roman" w:eastAsia="Times New Roman" w:hAnsi="Times New Roman" w:cs="Times New Roman"/>
          <w:sz w:val="28"/>
          <w:szCs w:val="28"/>
          <w:lang w:eastAsia="ru-RU"/>
        </w:rPr>
        <w:t xml:space="preserve"> бюджетн</w:t>
      </w:r>
      <w:r>
        <w:rPr>
          <w:rFonts w:ascii="Times New Roman" w:eastAsia="Times New Roman" w:hAnsi="Times New Roman" w:cs="Times New Roman"/>
          <w:sz w:val="28"/>
          <w:szCs w:val="28"/>
          <w:lang w:eastAsia="ru-RU"/>
        </w:rPr>
        <w:t>ого</w:t>
      </w:r>
      <w:r w:rsidR="00E706FF" w:rsidRPr="00E706FF">
        <w:rPr>
          <w:rFonts w:ascii="Times New Roman" w:eastAsia="Times New Roman" w:hAnsi="Times New Roman" w:cs="Times New Roman"/>
          <w:sz w:val="28"/>
          <w:szCs w:val="28"/>
          <w:lang w:eastAsia="ru-RU"/>
        </w:rPr>
        <w:t xml:space="preserve"> учреждени</w:t>
      </w:r>
      <w:r>
        <w:rPr>
          <w:rFonts w:ascii="Times New Roman" w:eastAsia="Times New Roman" w:hAnsi="Times New Roman" w:cs="Times New Roman"/>
          <w:sz w:val="28"/>
          <w:szCs w:val="28"/>
          <w:lang w:eastAsia="ru-RU"/>
        </w:rPr>
        <w:t xml:space="preserve">я </w:t>
      </w:r>
      <w:proofErr w:type="spellStart"/>
      <w:r>
        <w:rPr>
          <w:rFonts w:ascii="Times New Roman" w:eastAsia="Times New Roman" w:hAnsi="Times New Roman" w:cs="Times New Roman"/>
          <w:sz w:val="28"/>
          <w:szCs w:val="28"/>
          <w:lang w:eastAsia="ru-RU"/>
        </w:rPr>
        <w:t>Ейского</w:t>
      </w:r>
      <w:proofErr w:type="spellEnd"/>
      <w:r>
        <w:rPr>
          <w:rFonts w:ascii="Times New Roman" w:eastAsia="Times New Roman" w:hAnsi="Times New Roman" w:cs="Times New Roman"/>
          <w:sz w:val="28"/>
          <w:szCs w:val="28"/>
          <w:lang w:eastAsia="ru-RU"/>
        </w:rPr>
        <w:t xml:space="preserve"> городского </w:t>
      </w:r>
      <w:r w:rsidR="00E706FF" w:rsidRPr="00E706FF">
        <w:rPr>
          <w:rFonts w:ascii="Times New Roman" w:eastAsia="Times New Roman" w:hAnsi="Times New Roman" w:cs="Times New Roman"/>
          <w:sz w:val="28"/>
          <w:szCs w:val="28"/>
          <w:lang w:eastAsia="ru-RU"/>
        </w:rPr>
        <w:t xml:space="preserve">поселения </w:t>
      </w:r>
      <w:proofErr w:type="spellStart"/>
      <w:r w:rsidR="00E706FF" w:rsidRPr="00E706FF">
        <w:rPr>
          <w:rFonts w:ascii="Times New Roman" w:eastAsia="Times New Roman" w:hAnsi="Times New Roman" w:cs="Times New Roman"/>
          <w:sz w:val="28"/>
          <w:szCs w:val="28"/>
          <w:lang w:eastAsia="ru-RU"/>
        </w:rPr>
        <w:t>Ейского</w:t>
      </w:r>
      <w:proofErr w:type="spellEnd"/>
      <w:r w:rsidR="00E706FF" w:rsidRPr="00E706FF">
        <w:rPr>
          <w:rFonts w:ascii="Times New Roman" w:eastAsia="Times New Roman" w:hAnsi="Times New Roman" w:cs="Times New Roman"/>
          <w:sz w:val="28"/>
          <w:szCs w:val="28"/>
          <w:lang w:eastAsia="ru-RU"/>
        </w:rPr>
        <w:t xml:space="preserve"> района «Служба спасения г. Ейска»</w:t>
      </w:r>
      <w:r>
        <w:rPr>
          <w:rFonts w:ascii="Times New Roman" w:eastAsia="Times New Roman" w:hAnsi="Times New Roman" w:cs="Times New Roman"/>
          <w:sz w:val="28"/>
          <w:szCs w:val="28"/>
          <w:lang w:eastAsia="ru-RU"/>
        </w:rPr>
        <w:t>.</w:t>
      </w:r>
      <w:r w:rsidR="00E706FF" w:rsidRPr="00E706FF">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Так, например, </w:t>
      </w:r>
      <w:r w:rsidR="00E706FF" w:rsidRPr="00E706FF">
        <w:rPr>
          <w:rFonts w:ascii="Times New Roman" w:eastAsia="Times New Roman" w:hAnsi="Times New Roman" w:cs="Times New Roman"/>
          <w:sz w:val="28"/>
          <w:szCs w:val="28"/>
          <w:lang w:eastAsia="ru-RU"/>
        </w:rPr>
        <w:t xml:space="preserve">силами двух               муниципальных спасательных постов было организовано дежурство в местах           неорганизованного массового отдыха людей на водных объектах общего          пользования по береговой полосе Таганрогского залива в границах от                         ул. </w:t>
      </w:r>
      <w:proofErr w:type="spellStart"/>
      <w:r w:rsidR="00E706FF" w:rsidRPr="00E706FF">
        <w:rPr>
          <w:rFonts w:ascii="Times New Roman" w:eastAsia="Times New Roman" w:hAnsi="Times New Roman" w:cs="Times New Roman"/>
          <w:sz w:val="28"/>
          <w:szCs w:val="28"/>
          <w:lang w:eastAsia="ru-RU"/>
        </w:rPr>
        <w:t>Н.Садовая</w:t>
      </w:r>
      <w:proofErr w:type="spellEnd"/>
      <w:r w:rsidR="00E706FF" w:rsidRPr="00E706FF">
        <w:rPr>
          <w:rFonts w:ascii="Times New Roman" w:eastAsia="Times New Roman" w:hAnsi="Times New Roman" w:cs="Times New Roman"/>
          <w:sz w:val="28"/>
          <w:szCs w:val="28"/>
          <w:lang w:eastAsia="ru-RU"/>
        </w:rPr>
        <w:t xml:space="preserve"> до ул. Мира, матросы – спасатели постов, с использованием громкоговорителей, доводили до отдыхающих на побережье Правила безопасного поведения на воде 972 раза.</w:t>
      </w:r>
      <w:proofErr w:type="gramEnd"/>
      <w:r w:rsidR="00E706FF" w:rsidRPr="00E706FF">
        <w:rPr>
          <w:rFonts w:ascii="Times New Roman" w:eastAsia="Times New Roman" w:hAnsi="Times New Roman" w:cs="Times New Roman"/>
          <w:sz w:val="28"/>
          <w:szCs w:val="28"/>
          <w:lang w:eastAsia="ru-RU"/>
        </w:rPr>
        <w:t xml:space="preserve"> С начала купального сезона оказана первая неотложная помощь 249 гражданам. Скорая медицинская </w:t>
      </w:r>
      <w:r w:rsidR="00E706FF">
        <w:rPr>
          <w:rFonts w:ascii="Times New Roman" w:eastAsia="Times New Roman" w:hAnsi="Times New Roman" w:cs="Times New Roman"/>
          <w:sz w:val="28"/>
          <w:szCs w:val="28"/>
          <w:lang w:eastAsia="ru-RU"/>
        </w:rPr>
        <w:t xml:space="preserve">помощь вызывалась </w:t>
      </w:r>
      <w:r w:rsidR="00E706FF" w:rsidRPr="00E706FF">
        <w:rPr>
          <w:rFonts w:ascii="Times New Roman" w:eastAsia="Times New Roman" w:hAnsi="Times New Roman" w:cs="Times New Roman"/>
          <w:sz w:val="28"/>
          <w:szCs w:val="28"/>
          <w:lang w:eastAsia="ru-RU"/>
        </w:rPr>
        <w:t xml:space="preserve">7 раз. Оказана помощь в поисках 131 потерявшегося ребенка. </w:t>
      </w:r>
      <w:r w:rsidR="00E706FF">
        <w:rPr>
          <w:rFonts w:ascii="Times New Roman" w:eastAsia="Times New Roman" w:hAnsi="Times New Roman" w:cs="Times New Roman"/>
          <w:sz w:val="28"/>
          <w:szCs w:val="28"/>
          <w:lang w:eastAsia="ru-RU"/>
        </w:rPr>
        <w:t xml:space="preserve">Спасено на воде </w:t>
      </w:r>
      <w:r w:rsidR="00E706FF" w:rsidRPr="00E706FF">
        <w:rPr>
          <w:rFonts w:ascii="Times New Roman" w:eastAsia="Times New Roman" w:hAnsi="Times New Roman" w:cs="Times New Roman"/>
          <w:sz w:val="28"/>
          <w:szCs w:val="28"/>
          <w:lang w:eastAsia="ru-RU"/>
        </w:rPr>
        <w:t>5 человек</w:t>
      </w:r>
      <w:r>
        <w:rPr>
          <w:rFonts w:ascii="Times New Roman" w:eastAsia="Times New Roman" w:hAnsi="Times New Roman" w:cs="Times New Roman"/>
          <w:sz w:val="28"/>
          <w:szCs w:val="28"/>
          <w:lang w:eastAsia="ru-RU"/>
        </w:rPr>
        <w:t>.</w:t>
      </w:r>
    </w:p>
    <w:p w:rsidR="00A622C0" w:rsidRDefault="00A622C0" w:rsidP="00A622C0">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A622C0">
        <w:rPr>
          <w:rFonts w:ascii="Times New Roman" w:eastAsia="Times New Roman" w:hAnsi="Times New Roman" w:cs="Times New Roman"/>
          <w:sz w:val="28"/>
          <w:szCs w:val="28"/>
          <w:lang w:eastAsia="ru-RU"/>
        </w:rPr>
        <w:t xml:space="preserve"> период курортного сезона 2024 года проводились ежедневные выездные мероприятия по выявлению и пресечению несанкционированной </w:t>
      </w:r>
      <w:r w:rsidRPr="00A622C0">
        <w:rPr>
          <w:rFonts w:ascii="Times New Roman" w:eastAsia="Times New Roman" w:hAnsi="Times New Roman" w:cs="Times New Roman"/>
          <w:sz w:val="28"/>
          <w:szCs w:val="28"/>
          <w:lang w:eastAsia="ru-RU"/>
        </w:rPr>
        <w:lastRenderedPageBreak/>
        <w:t>торговли на территориях общего пользования, в том числе на пляжных территориях и на землях, находящихся в собс</w:t>
      </w:r>
      <w:r>
        <w:rPr>
          <w:rFonts w:ascii="Times New Roman" w:eastAsia="Times New Roman" w:hAnsi="Times New Roman" w:cs="Times New Roman"/>
          <w:sz w:val="28"/>
          <w:szCs w:val="28"/>
          <w:lang w:eastAsia="ru-RU"/>
        </w:rPr>
        <w:t xml:space="preserve">твенности Краснодарского края. По итогам мониторинга </w:t>
      </w:r>
      <w:r w:rsidRPr="00A622C0">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оставлено </w:t>
      </w:r>
      <w:r w:rsidRPr="00A622C0">
        <w:rPr>
          <w:rFonts w:ascii="Times New Roman" w:eastAsia="Times New Roman" w:hAnsi="Times New Roman" w:cs="Times New Roman"/>
          <w:sz w:val="28"/>
          <w:szCs w:val="28"/>
          <w:lang w:eastAsia="ru-RU"/>
        </w:rPr>
        <w:t>198 протоколов об административн</w:t>
      </w:r>
      <w:r>
        <w:rPr>
          <w:rFonts w:ascii="Times New Roman" w:eastAsia="Times New Roman" w:hAnsi="Times New Roman" w:cs="Times New Roman"/>
          <w:sz w:val="28"/>
          <w:szCs w:val="28"/>
          <w:lang w:eastAsia="ru-RU"/>
        </w:rPr>
        <w:t>ых</w:t>
      </w:r>
      <w:r w:rsidRPr="00A622C0">
        <w:rPr>
          <w:rFonts w:ascii="Times New Roman" w:eastAsia="Times New Roman" w:hAnsi="Times New Roman" w:cs="Times New Roman"/>
          <w:sz w:val="28"/>
          <w:szCs w:val="28"/>
          <w:lang w:eastAsia="ru-RU"/>
        </w:rPr>
        <w:t xml:space="preserve"> правонарушени</w:t>
      </w:r>
      <w:r>
        <w:rPr>
          <w:rFonts w:ascii="Times New Roman" w:eastAsia="Times New Roman" w:hAnsi="Times New Roman" w:cs="Times New Roman"/>
          <w:sz w:val="28"/>
          <w:szCs w:val="28"/>
          <w:lang w:eastAsia="ru-RU"/>
        </w:rPr>
        <w:t>ях.</w:t>
      </w:r>
      <w:r w:rsidRPr="00A622C0">
        <w:t xml:space="preserve"> </w:t>
      </w:r>
      <w:r w:rsidRPr="00A622C0">
        <w:rPr>
          <w:rFonts w:ascii="Times New Roman" w:eastAsia="Times New Roman" w:hAnsi="Times New Roman" w:cs="Times New Roman"/>
          <w:sz w:val="28"/>
          <w:szCs w:val="28"/>
          <w:lang w:eastAsia="ru-RU"/>
        </w:rPr>
        <w:t xml:space="preserve">На пляжных территориях составлено 132 протокола об </w:t>
      </w:r>
      <w:r>
        <w:rPr>
          <w:rFonts w:ascii="Times New Roman" w:eastAsia="Times New Roman" w:hAnsi="Times New Roman" w:cs="Times New Roman"/>
          <w:sz w:val="28"/>
          <w:szCs w:val="28"/>
          <w:lang w:eastAsia="ru-RU"/>
        </w:rPr>
        <w:t>административном правонарушении;</w:t>
      </w:r>
      <w:r w:rsidRPr="00A622C0">
        <w:rPr>
          <w:rFonts w:ascii="Times New Roman" w:eastAsia="Times New Roman" w:hAnsi="Times New Roman" w:cs="Times New Roman"/>
          <w:sz w:val="28"/>
          <w:szCs w:val="28"/>
          <w:lang w:eastAsia="ru-RU"/>
        </w:rPr>
        <w:t xml:space="preserve"> на земельных участках, находящихся в собственности Краснодарского  края</w:t>
      </w:r>
      <w:r>
        <w:rPr>
          <w:rFonts w:ascii="Times New Roman" w:eastAsia="Times New Roman" w:hAnsi="Times New Roman" w:cs="Times New Roman"/>
          <w:sz w:val="28"/>
          <w:szCs w:val="28"/>
          <w:lang w:eastAsia="ru-RU"/>
        </w:rPr>
        <w:t>,</w:t>
      </w:r>
      <w:r w:rsidRPr="00A622C0">
        <w:rPr>
          <w:rFonts w:ascii="Times New Roman" w:eastAsia="Times New Roman" w:hAnsi="Times New Roman" w:cs="Times New Roman"/>
          <w:sz w:val="28"/>
          <w:szCs w:val="28"/>
          <w:lang w:eastAsia="ru-RU"/>
        </w:rPr>
        <w:t xml:space="preserve"> – 58.</w:t>
      </w:r>
    </w:p>
    <w:p w:rsidR="00B868F0" w:rsidRDefault="00B868F0" w:rsidP="00A622C0">
      <w:pPr>
        <w:widowControl w:val="0"/>
        <w:spacing w:after="0" w:line="240" w:lineRule="auto"/>
        <w:ind w:firstLine="709"/>
        <w:jc w:val="both"/>
        <w:rPr>
          <w:rFonts w:ascii="Times New Roman" w:eastAsia="Times New Roman" w:hAnsi="Times New Roman" w:cs="Times New Roman"/>
          <w:sz w:val="28"/>
          <w:szCs w:val="28"/>
          <w:lang w:eastAsia="ru-RU"/>
        </w:rPr>
      </w:pPr>
      <w:r w:rsidRPr="00B868F0">
        <w:rPr>
          <w:rFonts w:ascii="Times New Roman" w:eastAsia="Times New Roman" w:hAnsi="Times New Roman" w:cs="Times New Roman"/>
          <w:sz w:val="28"/>
          <w:szCs w:val="28"/>
          <w:lang w:eastAsia="ru-RU"/>
        </w:rPr>
        <w:t xml:space="preserve">Данные административные материалы были направлены для рассмотрения в административную комиссию </w:t>
      </w:r>
      <w:proofErr w:type="spellStart"/>
      <w:r w:rsidRPr="00B868F0">
        <w:rPr>
          <w:rFonts w:ascii="Times New Roman" w:eastAsia="Times New Roman" w:hAnsi="Times New Roman" w:cs="Times New Roman"/>
          <w:sz w:val="28"/>
          <w:szCs w:val="28"/>
          <w:lang w:eastAsia="ru-RU"/>
        </w:rPr>
        <w:t>Ейского</w:t>
      </w:r>
      <w:proofErr w:type="spellEnd"/>
      <w:r w:rsidRPr="00B868F0">
        <w:rPr>
          <w:rFonts w:ascii="Times New Roman" w:eastAsia="Times New Roman" w:hAnsi="Times New Roman" w:cs="Times New Roman"/>
          <w:sz w:val="28"/>
          <w:szCs w:val="28"/>
          <w:lang w:eastAsia="ru-RU"/>
        </w:rPr>
        <w:t xml:space="preserve"> городского поселения </w:t>
      </w:r>
      <w:proofErr w:type="spellStart"/>
      <w:r w:rsidRPr="00B868F0">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йского</w:t>
      </w:r>
      <w:proofErr w:type="spellEnd"/>
      <w:r>
        <w:rPr>
          <w:rFonts w:ascii="Times New Roman" w:eastAsia="Times New Roman" w:hAnsi="Times New Roman" w:cs="Times New Roman"/>
          <w:sz w:val="28"/>
          <w:szCs w:val="28"/>
          <w:lang w:eastAsia="ru-RU"/>
        </w:rPr>
        <w:t xml:space="preserve"> района</w:t>
      </w:r>
      <w:r w:rsidRPr="00B868F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Было р</w:t>
      </w:r>
      <w:r w:rsidRPr="00B868F0">
        <w:rPr>
          <w:rFonts w:ascii="Times New Roman" w:eastAsia="Times New Roman" w:hAnsi="Times New Roman" w:cs="Times New Roman"/>
          <w:sz w:val="28"/>
          <w:szCs w:val="28"/>
          <w:lang w:eastAsia="ru-RU"/>
        </w:rPr>
        <w:t xml:space="preserve">ассмотрено 186 протокола. Сумма начисленных штрафов составила 558 тыс. рублей, из них взыскано  –  255,8 тыс. рублей. Направлено в </w:t>
      </w:r>
      <w:proofErr w:type="spellStart"/>
      <w:r w:rsidRPr="00B868F0">
        <w:rPr>
          <w:rFonts w:ascii="Times New Roman" w:eastAsia="Times New Roman" w:hAnsi="Times New Roman" w:cs="Times New Roman"/>
          <w:sz w:val="28"/>
          <w:szCs w:val="28"/>
          <w:lang w:eastAsia="ru-RU"/>
        </w:rPr>
        <w:t>Ейский</w:t>
      </w:r>
      <w:proofErr w:type="spellEnd"/>
      <w:r w:rsidRPr="00B868F0">
        <w:rPr>
          <w:rFonts w:ascii="Times New Roman" w:eastAsia="Times New Roman" w:hAnsi="Times New Roman" w:cs="Times New Roman"/>
          <w:sz w:val="28"/>
          <w:szCs w:val="28"/>
          <w:lang w:eastAsia="ru-RU"/>
        </w:rPr>
        <w:t xml:space="preserve"> межрайон</w:t>
      </w:r>
      <w:r>
        <w:rPr>
          <w:rFonts w:ascii="Times New Roman" w:eastAsia="Times New Roman" w:hAnsi="Times New Roman" w:cs="Times New Roman"/>
          <w:sz w:val="28"/>
          <w:szCs w:val="28"/>
          <w:lang w:eastAsia="ru-RU"/>
        </w:rPr>
        <w:t>ный отдел судебных приставов 54 </w:t>
      </w:r>
      <w:r w:rsidRPr="00B868F0">
        <w:rPr>
          <w:rFonts w:ascii="Times New Roman" w:eastAsia="Times New Roman" w:hAnsi="Times New Roman" w:cs="Times New Roman"/>
          <w:sz w:val="28"/>
          <w:szCs w:val="28"/>
          <w:lang w:eastAsia="ru-RU"/>
        </w:rPr>
        <w:t>постановления по делу об административном правонарушении на общую сумму 240 тыс. рублей (по остальным срок добровольной оплаты не истек).</w:t>
      </w:r>
    </w:p>
    <w:p w:rsidR="00B868F0" w:rsidRPr="00B868F0" w:rsidRDefault="00B868F0" w:rsidP="00B868F0">
      <w:pPr>
        <w:widowControl w:val="0"/>
        <w:spacing w:after="0" w:line="240" w:lineRule="auto"/>
        <w:ind w:firstLine="709"/>
        <w:jc w:val="both"/>
        <w:rPr>
          <w:rFonts w:ascii="Times New Roman" w:eastAsia="Times New Roman" w:hAnsi="Times New Roman" w:cs="Times New Roman"/>
          <w:sz w:val="28"/>
          <w:szCs w:val="28"/>
          <w:lang w:eastAsia="ru-RU"/>
        </w:rPr>
      </w:pPr>
      <w:r w:rsidRPr="00B868F0">
        <w:rPr>
          <w:rFonts w:ascii="Times New Roman" w:eastAsia="Times New Roman" w:hAnsi="Times New Roman" w:cs="Times New Roman"/>
          <w:sz w:val="28"/>
          <w:szCs w:val="28"/>
          <w:lang w:eastAsia="ru-RU"/>
        </w:rPr>
        <w:t xml:space="preserve">В 2024 году торговая инфраструктура </w:t>
      </w:r>
      <w:proofErr w:type="spellStart"/>
      <w:r w:rsidRPr="00B868F0">
        <w:rPr>
          <w:rFonts w:ascii="Times New Roman" w:eastAsia="Times New Roman" w:hAnsi="Times New Roman" w:cs="Times New Roman"/>
          <w:sz w:val="28"/>
          <w:szCs w:val="28"/>
          <w:lang w:eastAsia="ru-RU"/>
        </w:rPr>
        <w:t>Ейского</w:t>
      </w:r>
      <w:proofErr w:type="spellEnd"/>
      <w:r w:rsidRPr="00B868F0">
        <w:rPr>
          <w:rFonts w:ascii="Times New Roman" w:eastAsia="Times New Roman" w:hAnsi="Times New Roman" w:cs="Times New Roman"/>
          <w:sz w:val="28"/>
          <w:szCs w:val="28"/>
          <w:lang w:eastAsia="ru-RU"/>
        </w:rPr>
        <w:t xml:space="preserve"> городского поселения </w:t>
      </w:r>
      <w:proofErr w:type="spellStart"/>
      <w:r w:rsidRPr="00B868F0">
        <w:rPr>
          <w:rFonts w:ascii="Times New Roman" w:eastAsia="Times New Roman" w:hAnsi="Times New Roman" w:cs="Times New Roman"/>
          <w:sz w:val="28"/>
          <w:szCs w:val="28"/>
          <w:lang w:eastAsia="ru-RU"/>
        </w:rPr>
        <w:t>Ейского</w:t>
      </w:r>
      <w:proofErr w:type="spellEnd"/>
      <w:r w:rsidRPr="00B868F0">
        <w:rPr>
          <w:rFonts w:ascii="Times New Roman" w:eastAsia="Times New Roman" w:hAnsi="Times New Roman" w:cs="Times New Roman"/>
          <w:sz w:val="28"/>
          <w:szCs w:val="28"/>
          <w:lang w:eastAsia="ru-RU"/>
        </w:rPr>
        <w:t xml:space="preserve"> района представлена:</w:t>
      </w:r>
    </w:p>
    <w:p w:rsidR="00B868F0" w:rsidRPr="00B868F0" w:rsidRDefault="00B868F0" w:rsidP="00B868F0">
      <w:pPr>
        <w:widowControl w:val="0"/>
        <w:spacing w:after="0" w:line="240" w:lineRule="auto"/>
        <w:ind w:firstLine="709"/>
        <w:jc w:val="both"/>
        <w:rPr>
          <w:rFonts w:ascii="Times New Roman" w:eastAsia="Times New Roman" w:hAnsi="Times New Roman" w:cs="Times New Roman"/>
          <w:sz w:val="28"/>
          <w:szCs w:val="28"/>
          <w:lang w:eastAsia="ru-RU"/>
        </w:rPr>
      </w:pPr>
      <w:r w:rsidRPr="00B868F0">
        <w:rPr>
          <w:rFonts w:ascii="Times New Roman" w:eastAsia="Times New Roman" w:hAnsi="Times New Roman" w:cs="Times New Roman"/>
          <w:sz w:val="28"/>
          <w:szCs w:val="28"/>
          <w:lang w:eastAsia="ru-RU"/>
        </w:rPr>
        <w:t>- 870 объектами стационарной розничной торговли;</w:t>
      </w:r>
    </w:p>
    <w:p w:rsidR="00B868F0" w:rsidRPr="00B868F0" w:rsidRDefault="00B868F0" w:rsidP="00B868F0">
      <w:pPr>
        <w:widowControl w:val="0"/>
        <w:spacing w:after="0" w:line="240" w:lineRule="auto"/>
        <w:ind w:firstLine="709"/>
        <w:jc w:val="both"/>
        <w:rPr>
          <w:rFonts w:ascii="Times New Roman" w:eastAsia="Times New Roman" w:hAnsi="Times New Roman" w:cs="Times New Roman"/>
          <w:sz w:val="28"/>
          <w:szCs w:val="28"/>
          <w:lang w:eastAsia="ru-RU"/>
        </w:rPr>
      </w:pPr>
      <w:r w:rsidRPr="00B868F0">
        <w:rPr>
          <w:rFonts w:ascii="Times New Roman" w:eastAsia="Times New Roman" w:hAnsi="Times New Roman" w:cs="Times New Roman"/>
          <w:sz w:val="28"/>
          <w:szCs w:val="28"/>
          <w:lang w:eastAsia="ru-RU"/>
        </w:rPr>
        <w:t>- 192 объектами общественного питания;</w:t>
      </w:r>
    </w:p>
    <w:p w:rsidR="00B868F0" w:rsidRPr="00B868F0" w:rsidRDefault="00B868F0" w:rsidP="00B868F0">
      <w:pPr>
        <w:widowControl w:val="0"/>
        <w:spacing w:after="0" w:line="240" w:lineRule="auto"/>
        <w:ind w:firstLine="709"/>
        <w:jc w:val="both"/>
        <w:rPr>
          <w:rFonts w:ascii="Times New Roman" w:eastAsia="Times New Roman" w:hAnsi="Times New Roman" w:cs="Times New Roman"/>
          <w:sz w:val="28"/>
          <w:szCs w:val="28"/>
          <w:lang w:eastAsia="ru-RU"/>
        </w:rPr>
      </w:pPr>
      <w:r w:rsidRPr="00B868F0">
        <w:rPr>
          <w:rFonts w:ascii="Times New Roman" w:eastAsia="Times New Roman" w:hAnsi="Times New Roman" w:cs="Times New Roman"/>
          <w:sz w:val="28"/>
          <w:szCs w:val="28"/>
          <w:lang w:eastAsia="ru-RU"/>
        </w:rPr>
        <w:t>- 181 объект</w:t>
      </w:r>
      <w:r w:rsidR="004E7C26">
        <w:rPr>
          <w:rFonts w:ascii="Times New Roman" w:eastAsia="Times New Roman" w:hAnsi="Times New Roman" w:cs="Times New Roman"/>
          <w:sz w:val="28"/>
          <w:szCs w:val="28"/>
          <w:lang w:eastAsia="ru-RU"/>
        </w:rPr>
        <w:t>ом</w:t>
      </w:r>
      <w:r w:rsidRPr="00B868F0">
        <w:rPr>
          <w:rFonts w:ascii="Times New Roman" w:eastAsia="Times New Roman" w:hAnsi="Times New Roman" w:cs="Times New Roman"/>
          <w:sz w:val="28"/>
          <w:szCs w:val="28"/>
          <w:lang w:eastAsia="ru-RU"/>
        </w:rPr>
        <w:t xml:space="preserve"> бытового обслуживания, оказания услуг,</w:t>
      </w:r>
    </w:p>
    <w:p w:rsidR="00B868F0" w:rsidRDefault="00B868F0" w:rsidP="00B868F0">
      <w:pPr>
        <w:widowControl w:val="0"/>
        <w:spacing w:after="0" w:line="240" w:lineRule="auto"/>
        <w:ind w:firstLine="709"/>
        <w:jc w:val="both"/>
        <w:rPr>
          <w:rFonts w:ascii="Times New Roman" w:eastAsia="Times New Roman" w:hAnsi="Times New Roman" w:cs="Times New Roman"/>
          <w:sz w:val="28"/>
          <w:szCs w:val="28"/>
          <w:lang w:eastAsia="ru-RU"/>
        </w:rPr>
      </w:pPr>
      <w:r w:rsidRPr="00B868F0">
        <w:rPr>
          <w:rFonts w:ascii="Times New Roman" w:eastAsia="Times New Roman" w:hAnsi="Times New Roman" w:cs="Times New Roman"/>
          <w:sz w:val="28"/>
          <w:szCs w:val="28"/>
          <w:lang w:eastAsia="ru-RU"/>
        </w:rPr>
        <w:t>из них торговлю продовольстве</w:t>
      </w:r>
      <w:r w:rsidR="00EA36E2">
        <w:rPr>
          <w:rFonts w:ascii="Times New Roman" w:eastAsia="Times New Roman" w:hAnsi="Times New Roman" w:cs="Times New Roman"/>
          <w:sz w:val="28"/>
          <w:szCs w:val="28"/>
          <w:lang w:eastAsia="ru-RU"/>
        </w:rPr>
        <w:t>нными товарами осуществляет 353 </w:t>
      </w:r>
      <w:r w:rsidRPr="00B868F0">
        <w:rPr>
          <w:rFonts w:ascii="Times New Roman" w:eastAsia="Times New Roman" w:hAnsi="Times New Roman" w:cs="Times New Roman"/>
          <w:sz w:val="28"/>
          <w:szCs w:val="28"/>
          <w:lang w:eastAsia="ru-RU"/>
        </w:rPr>
        <w:t>объект, непродовольственными товарами – 517 объект</w:t>
      </w:r>
      <w:r w:rsidR="004E7C26">
        <w:rPr>
          <w:rFonts w:ascii="Times New Roman" w:eastAsia="Times New Roman" w:hAnsi="Times New Roman" w:cs="Times New Roman"/>
          <w:sz w:val="28"/>
          <w:szCs w:val="28"/>
          <w:lang w:eastAsia="ru-RU"/>
        </w:rPr>
        <w:t>ов</w:t>
      </w:r>
      <w:r w:rsidRPr="00B868F0">
        <w:rPr>
          <w:rFonts w:ascii="Times New Roman" w:eastAsia="Times New Roman" w:hAnsi="Times New Roman" w:cs="Times New Roman"/>
          <w:sz w:val="28"/>
          <w:szCs w:val="28"/>
          <w:lang w:eastAsia="ru-RU"/>
        </w:rPr>
        <w:t>, что обеспечило 3311 рабочих мест.</w:t>
      </w:r>
    </w:p>
    <w:p w:rsidR="00B868F0" w:rsidRDefault="00B868F0" w:rsidP="00B868F0">
      <w:pPr>
        <w:widowControl w:val="0"/>
        <w:spacing w:after="0" w:line="240" w:lineRule="auto"/>
        <w:ind w:firstLine="709"/>
        <w:jc w:val="both"/>
        <w:rPr>
          <w:rFonts w:ascii="Times New Roman" w:eastAsia="Times New Roman" w:hAnsi="Times New Roman" w:cs="Times New Roman"/>
          <w:sz w:val="28"/>
          <w:szCs w:val="28"/>
          <w:lang w:eastAsia="ru-RU"/>
        </w:rPr>
      </w:pPr>
      <w:r w:rsidRPr="00B868F0">
        <w:rPr>
          <w:rFonts w:ascii="Times New Roman" w:eastAsia="Times New Roman" w:hAnsi="Times New Roman" w:cs="Times New Roman"/>
          <w:sz w:val="28"/>
          <w:szCs w:val="28"/>
          <w:lang w:eastAsia="ru-RU"/>
        </w:rPr>
        <w:t xml:space="preserve">В 2024 году проведен 1 </w:t>
      </w:r>
      <w:r>
        <w:rPr>
          <w:rFonts w:ascii="Times New Roman" w:eastAsia="Times New Roman" w:hAnsi="Times New Roman" w:cs="Times New Roman"/>
          <w:sz w:val="28"/>
          <w:szCs w:val="28"/>
          <w:lang w:eastAsia="ru-RU"/>
        </w:rPr>
        <w:t>к</w:t>
      </w:r>
      <w:r w:rsidRPr="00B868F0">
        <w:rPr>
          <w:rFonts w:ascii="Times New Roman" w:eastAsia="Times New Roman" w:hAnsi="Times New Roman" w:cs="Times New Roman"/>
          <w:sz w:val="28"/>
          <w:szCs w:val="28"/>
          <w:lang w:eastAsia="ru-RU"/>
        </w:rPr>
        <w:t>онкурс, на котором хозяйствующим субъектам было предложено 16 мест размещения объектов нестационарной мелкорозничной торговли и оказания услуг. По итогам проведенного конкурса заключено 6 договоров.</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 xml:space="preserve">Также с товаропроизводителями города заключено </w:t>
      </w:r>
      <w:r w:rsidR="00B868F0">
        <w:rPr>
          <w:rFonts w:ascii="Times New Roman" w:eastAsia="Times New Roman" w:hAnsi="Times New Roman" w:cs="Times New Roman"/>
          <w:sz w:val="28"/>
          <w:szCs w:val="28"/>
          <w:lang w:eastAsia="ru-RU"/>
        </w:rPr>
        <w:t>5</w:t>
      </w:r>
      <w:r w:rsidRPr="008060C2">
        <w:rPr>
          <w:rFonts w:ascii="Times New Roman" w:eastAsia="Times New Roman" w:hAnsi="Times New Roman" w:cs="Times New Roman"/>
          <w:sz w:val="28"/>
          <w:szCs w:val="28"/>
          <w:lang w:eastAsia="ru-RU"/>
        </w:rPr>
        <w:t xml:space="preserve"> договоров на право размещения нестационарного торгового объекта без проведения торгов для реализации товаров собственного изготовления. </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В результате проведенных мероприятий в местный бюджет в 202</w:t>
      </w:r>
      <w:r w:rsidR="00455DFD">
        <w:rPr>
          <w:rFonts w:ascii="Times New Roman" w:eastAsia="Times New Roman" w:hAnsi="Times New Roman" w:cs="Times New Roman"/>
          <w:sz w:val="28"/>
          <w:szCs w:val="28"/>
          <w:lang w:eastAsia="ru-RU"/>
        </w:rPr>
        <w:t>4</w:t>
      </w:r>
      <w:r w:rsidRPr="008060C2">
        <w:rPr>
          <w:rFonts w:ascii="Times New Roman" w:eastAsia="Times New Roman" w:hAnsi="Times New Roman" w:cs="Times New Roman"/>
          <w:sz w:val="28"/>
          <w:szCs w:val="28"/>
          <w:lang w:eastAsia="ru-RU"/>
        </w:rPr>
        <w:t xml:space="preserve"> году поступило </w:t>
      </w:r>
      <w:r w:rsidR="00057E70" w:rsidRPr="00D90804">
        <w:rPr>
          <w:rFonts w:ascii="Times New Roman" w:eastAsia="Times New Roman" w:hAnsi="Times New Roman" w:cs="Times New Roman"/>
          <w:sz w:val="28"/>
          <w:szCs w:val="28"/>
          <w:lang w:eastAsia="ru-RU"/>
        </w:rPr>
        <w:t xml:space="preserve">более </w:t>
      </w:r>
      <w:r w:rsidR="00B868F0">
        <w:rPr>
          <w:rFonts w:ascii="Times New Roman" w:eastAsia="Times New Roman" w:hAnsi="Times New Roman" w:cs="Times New Roman"/>
          <w:sz w:val="28"/>
          <w:szCs w:val="28"/>
          <w:lang w:eastAsia="ru-RU"/>
        </w:rPr>
        <w:t>3,2</w:t>
      </w:r>
      <w:r w:rsidR="00057E70" w:rsidRPr="00D90804">
        <w:rPr>
          <w:rFonts w:ascii="Times New Roman" w:eastAsia="Times New Roman" w:hAnsi="Times New Roman" w:cs="Times New Roman"/>
          <w:sz w:val="28"/>
          <w:szCs w:val="28"/>
          <w:lang w:eastAsia="ru-RU"/>
        </w:rPr>
        <w:t xml:space="preserve"> млн</w:t>
      </w:r>
      <w:r w:rsidR="00DD2575">
        <w:rPr>
          <w:rFonts w:ascii="Times New Roman" w:eastAsia="Times New Roman" w:hAnsi="Times New Roman" w:cs="Times New Roman"/>
          <w:sz w:val="28"/>
          <w:szCs w:val="28"/>
          <w:lang w:eastAsia="ru-RU"/>
        </w:rPr>
        <w:t>.</w:t>
      </w:r>
      <w:r w:rsidR="00673667" w:rsidRPr="00D90804">
        <w:rPr>
          <w:rFonts w:ascii="Times New Roman" w:eastAsia="Times New Roman" w:hAnsi="Times New Roman" w:cs="Times New Roman"/>
          <w:sz w:val="28"/>
          <w:szCs w:val="28"/>
          <w:lang w:eastAsia="ru-RU"/>
        </w:rPr>
        <w:t xml:space="preserve"> руб.</w:t>
      </w:r>
      <w:r w:rsidRPr="00D90804">
        <w:rPr>
          <w:rFonts w:ascii="Times New Roman" w:eastAsia="Times New Roman" w:hAnsi="Times New Roman" w:cs="Times New Roman"/>
          <w:sz w:val="28"/>
          <w:szCs w:val="28"/>
          <w:lang w:eastAsia="ru-RU"/>
        </w:rPr>
        <w:t xml:space="preserve"> </w:t>
      </w:r>
      <w:r w:rsidR="000F66C2">
        <w:rPr>
          <w:rFonts w:ascii="Times New Roman" w:eastAsia="Times New Roman" w:hAnsi="Times New Roman" w:cs="Times New Roman"/>
          <w:sz w:val="28"/>
          <w:szCs w:val="28"/>
          <w:lang w:eastAsia="ru-RU"/>
        </w:rPr>
        <w:t>(202</w:t>
      </w:r>
      <w:r w:rsidR="00B868F0">
        <w:rPr>
          <w:rFonts w:ascii="Times New Roman" w:eastAsia="Times New Roman" w:hAnsi="Times New Roman" w:cs="Times New Roman"/>
          <w:sz w:val="28"/>
          <w:szCs w:val="28"/>
          <w:lang w:eastAsia="ru-RU"/>
        </w:rPr>
        <w:t>3</w:t>
      </w:r>
      <w:r w:rsidR="000F66C2">
        <w:rPr>
          <w:rFonts w:ascii="Times New Roman" w:eastAsia="Times New Roman" w:hAnsi="Times New Roman" w:cs="Times New Roman"/>
          <w:sz w:val="28"/>
          <w:szCs w:val="28"/>
          <w:lang w:eastAsia="ru-RU"/>
        </w:rPr>
        <w:t xml:space="preserve"> год – </w:t>
      </w:r>
      <w:r w:rsidR="00455DFD">
        <w:rPr>
          <w:rFonts w:ascii="Times New Roman" w:eastAsia="Times New Roman" w:hAnsi="Times New Roman" w:cs="Times New Roman"/>
          <w:sz w:val="28"/>
          <w:szCs w:val="28"/>
          <w:lang w:eastAsia="ru-RU"/>
        </w:rPr>
        <w:t>2,9</w:t>
      </w:r>
      <w:r w:rsidR="000F66C2">
        <w:rPr>
          <w:rFonts w:ascii="Times New Roman" w:eastAsia="Times New Roman" w:hAnsi="Times New Roman" w:cs="Times New Roman"/>
          <w:sz w:val="28"/>
          <w:szCs w:val="28"/>
          <w:lang w:eastAsia="ru-RU"/>
        </w:rPr>
        <w:t xml:space="preserve"> млн</w:t>
      </w:r>
      <w:r w:rsidR="00DD2575">
        <w:rPr>
          <w:rFonts w:ascii="Times New Roman" w:eastAsia="Times New Roman" w:hAnsi="Times New Roman" w:cs="Times New Roman"/>
          <w:sz w:val="28"/>
          <w:szCs w:val="28"/>
          <w:lang w:eastAsia="ru-RU"/>
        </w:rPr>
        <w:t>.</w:t>
      </w:r>
      <w:r w:rsidR="000F66C2">
        <w:rPr>
          <w:rFonts w:ascii="Times New Roman" w:eastAsia="Times New Roman" w:hAnsi="Times New Roman" w:cs="Times New Roman"/>
          <w:sz w:val="28"/>
          <w:szCs w:val="28"/>
          <w:lang w:eastAsia="ru-RU"/>
        </w:rPr>
        <w:t xml:space="preserve"> руб.) </w:t>
      </w:r>
      <w:r w:rsidRPr="00D90804">
        <w:rPr>
          <w:rFonts w:ascii="Times New Roman" w:eastAsia="Times New Roman" w:hAnsi="Times New Roman" w:cs="Times New Roman"/>
          <w:sz w:val="28"/>
          <w:szCs w:val="28"/>
          <w:lang w:eastAsia="ru-RU"/>
        </w:rPr>
        <w:t xml:space="preserve">и </w:t>
      </w:r>
      <w:r w:rsidR="002375FF" w:rsidRPr="00D90804">
        <w:rPr>
          <w:rFonts w:ascii="Times New Roman" w:eastAsia="Times New Roman" w:hAnsi="Times New Roman" w:cs="Times New Roman"/>
          <w:sz w:val="28"/>
          <w:szCs w:val="28"/>
          <w:lang w:eastAsia="ru-RU"/>
        </w:rPr>
        <w:t xml:space="preserve">свыше </w:t>
      </w:r>
      <w:r w:rsidR="00B868F0">
        <w:rPr>
          <w:rFonts w:ascii="Times New Roman" w:eastAsia="Times New Roman" w:hAnsi="Times New Roman" w:cs="Times New Roman"/>
          <w:sz w:val="28"/>
          <w:szCs w:val="28"/>
          <w:lang w:eastAsia="ru-RU"/>
        </w:rPr>
        <w:t>13</w:t>
      </w:r>
      <w:r w:rsidRPr="00D90804">
        <w:rPr>
          <w:rFonts w:ascii="Times New Roman" w:eastAsia="Times New Roman" w:hAnsi="Times New Roman" w:cs="Times New Roman"/>
          <w:sz w:val="28"/>
          <w:szCs w:val="28"/>
          <w:lang w:eastAsia="ru-RU"/>
        </w:rPr>
        <w:t xml:space="preserve"> </w:t>
      </w:r>
      <w:r w:rsidR="00057E70">
        <w:rPr>
          <w:rFonts w:ascii="Times New Roman" w:eastAsia="Times New Roman" w:hAnsi="Times New Roman" w:cs="Times New Roman"/>
          <w:sz w:val="28"/>
          <w:szCs w:val="28"/>
          <w:lang w:eastAsia="ru-RU"/>
        </w:rPr>
        <w:t>млн</w:t>
      </w:r>
      <w:r w:rsidR="00DD2575">
        <w:rPr>
          <w:rFonts w:ascii="Times New Roman" w:eastAsia="Times New Roman" w:hAnsi="Times New Roman" w:cs="Times New Roman"/>
          <w:sz w:val="28"/>
          <w:szCs w:val="28"/>
          <w:lang w:eastAsia="ru-RU"/>
        </w:rPr>
        <w:t>.</w:t>
      </w:r>
      <w:r w:rsidR="00673667">
        <w:rPr>
          <w:rFonts w:ascii="Times New Roman" w:eastAsia="Times New Roman" w:hAnsi="Times New Roman" w:cs="Times New Roman"/>
          <w:sz w:val="28"/>
          <w:szCs w:val="28"/>
          <w:lang w:eastAsia="ru-RU"/>
        </w:rPr>
        <w:t xml:space="preserve"> руб.</w:t>
      </w:r>
      <w:r w:rsidRPr="008060C2">
        <w:rPr>
          <w:rFonts w:ascii="Times New Roman" w:eastAsia="Times New Roman" w:hAnsi="Times New Roman" w:cs="Times New Roman"/>
          <w:sz w:val="28"/>
          <w:szCs w:val="28"/>
          <w:lang w:eastAsia="ru-RU"/>
        </w:rPr>
        <w:t xml:space="preserve"> </w:t>
      </w:r>
      <w:r w:rsidR="000F66C2">
        <w:rPr>
          <w:rFonts w:ascii="Times New Roman" w:eastAsia="Times New Roman" w:hAnsi="Times New Roman" w:cs="Times New Roman"/>
          <w:sz w:val="28"/>
          <w:szCs w:val="28"/>
          <w:lang w:eastAsia="ru-RU"/>
        </w:rPr>
        <w:t>(202</w:t>
      </w:r>
      <w:r w:rsidR="007B5A80">
        <w:rPr>
          <w:rFonts w:ascii="Times New Roman" w:eastAsia="Times New Roman" w:hAnsi="Times New Roman" w:cs="Times New Roman"/>
          <w:sz w:val="28"/>
          <w:szCs w:val="28"/>
          <w:lang w:eastAsia="ru-RU"/>
        </w:rPr>
        <w:t>3</w:t>
      </w:r>
      <w:r w:rsidR="000F66C2">
        <w:rPr>
          <w:rFonts w:ascii="Times New Roman" w:eastAsia="Times New Roman" w:hAnsi="Times New Roman" w:cs="Times New Roman"/>
          <w:sz w:val="28"/>
          <w:szCs w:val="28"/>
          <w:lang w:eastAsia="ru-RU"/>
        </w:rPr>
        <w:t xml:space="preserve"> год </w:t>
      </w:r>
      <w:r w:rsidR="00455DFD">
        <w:rPr>
          <w:rFonts w:ascii="Times New Roman" w:eastAsia="Times New Roman" w:hAnsi="Times New Roman" w:cs="Times New Roman"/>
          <w:sz w:val="28"/>
          <w:szCs w:val="28"/>
          <w:lang w:eastAsia="ru-RU"/>
        </w:rPr>
        <w:t>– 7,4</w:t>
      </w:r>
      <w:r w:rsidR="000F66C2">
        <w:rPr>
          <w:rFonts w:ascii="Times New Roman" w:eastAsia="Times New Roman" w:hAnsi="Times New Roman" w:cs="Times New Roman"/>
          <w:sz w:val="28"/>
          <w:szCs w:val="28"/>
          <w:lang w:eastAsia="ru-RU"/>
        </w:rPr>
        <w:t xml:space="preserve"> млн</w:t>
      </w:r>
      <w:r w:rsidR="00DD2575">
        <w:rPr>
          <w:rFonts w:ascii="Times New Roman" w:eastAsia="Times New Roman" w:hAnsi="Times New Roman" w:cs="Times New Roman"/>
          <w:sz w:val="28"/>
          <w:szCs w:val="28"/>
          <w:lang w:eastAsia="ru-RU"/>
        </w:rPr>
        <w:t>.</w:t>
      </w:r>
      <w:r w:rsidR="000F66C2">
        <w:rPr>
          <w:rFonts w:ascii="Times New Roman" w:eastAsia="Times New Roman" w:hAnsi="Times New Roman" w:cs="Times New Roman"/>
          <w:sz w:val="28"/>
          <w:szCs w:val="28"/>
          <w:lang w:eastAsia="ru-RU"/>
        </w:rPr>
        <w:t xml:space="preserve"> руб.) </w:t>
      </w:r>
      <w:r w:rsidRPr="008060C2">
        <w:rPr>
          <w:rFonts w:ascii="Times New Roman" w:eastAsia="Times New Roman" w:hAnsi="Times New Roman" w:cs="Times New Roman"/>
          <w:sz w:val="28"/>
          <w:szCs w:val="28"/>
          <w:lang w:eastAsia="ru-RU"/>
        </w:rPr>
        <w:t xml:space="preserve">поступит в последующие годы. </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8060C2">
        <w:rPr>
          <w:rFonts w:ascii="Times New Roman" w:eastAsia="Times New Roman" w:hAnsi="Times New Roman" w:cs="Times New Roman"/>
          <w:sz w:val="28"/>
          <w:szCs w:val="28"/>
          <w:lang w:eastAsia="ru-RU"/>
        </w:rPr>
        <w:t>Все нестационарные торговые объекты в 202</w:t>
      </w:r>
      <w:r w:rsidR="002375FF">
        <w:rPr>
          <w:rFonts w:ascii="Times New Roman" w:eastAsia="Times New Roman" w:hAnsi="Times New Roman" w:cs="Times New Roman"/>
          <w:sz w:val="28"/>
          <w:szCs w:val="28"/>
          <w:lang w:eastAsia="ru-RU"/>
        </w:rPr>
        <w:t>3</w:t>
      </w:r>
      <w:r w:rsidRPr="008060C2">
        <w:rPr>
          <w:rFonts w:ascii="Times New Roman" w:eastAsia="Times New Roman" w:hAnsi="Times New Roman" w:cs="Times New Roman"/>
          <w:sz w:val="28"/>
          <w:szCs w:val="28"/>
          <w:lang w:eastAsia="ru-RU"/>
        </w:rPr>
        <w:t xml:space="preserve"> году установлены на территории Ейска в едином архитектурном стиле.</w:t>
      </w:r>
    </w:p>
    <w:p w:rsidR="000F66C2" w:rsidRDefault="000F66C2" w:rsidP="008060C2">
      <w:pPr>
        <w:widowControl w:val="0"/>
        <w:spacing w:after="0" w:line="240" w:lineRule="auto"/>
        <w:ind w:firstLine="709"/>
        <w:jc w:val="center"/>
        <w:rPr>
          <w:rFonts w:ascii="Times New Roman" w:eastAsia="Times New Roman" w:hAnsi="Times New Roman" w:cs="Times New Roman"/>
          <w:sz w:val="28"/>
          <w:szCs w:val="28"/>
          <w:lang w:eastAsia="ru-RU"/>
        </w:rPr>
      </w:pPr>
    </w:p>
    <w:p w:rsid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751922" w:rsidRPr="00751922" w:rsidRDefault="00751922" w:rsidP="00751922">
      <w:pPr>
        <w:widowControl w:val="0"/>
        <w:spacing w:after="0" w:line="240" w:lineRule="auto"/>
        <w:ind w:firstLine="709"/>
        <w:jc w:val="center"/>
        <w:rPr>
          <w:rFonts w:ascii="Times New Roman" w:eastAsia="Times New Roman" w:hAnsi="Times New Roman" w:cs="Times New Roman"/>
          <w:b/>
          <w:sz w:val="28"/>
          <w:szCs w:val="28"/>
          <w:lang w:eastAsia="ru-RU"/>
        </w:rPr>
      </w:pPr>
      <w:r w:rsidRPr="00751922">
        <w:rPr>
          <w:rFonts w:ascii="Times New Roman" w:eastAsia="Times New Roman" w:hAnsi="Times New Roman" w:cs="Times New Roman"/>
          <w:b/>
          <w:sz w:val="28"/>
          <w:szCs w:val="28"/>
          <w:lang w:eastAsia="ru-RU"/>
        </w:rPr>
        <w:t>Обеспечение безопасности жизнедеятельности населения</w:t>
      </w:r>
    </w:p>
    <w:p w:rsidR="00751922" w:rsidRDefault="00751922" w:rsidP="00751922">
      <w:pPr>
        <w:widowControl w:val="0"/>
        <w:spacing w:after="0" w:line="240" w:lineRule="auto"/>
        <w:ind w:firstLine="709"/>
        <w:jc w:val="both"/>
        <w:rPr>
          <w:rFonts w:ascii="Times New Roman" w:eastAsia="Times New Roman" w:hAnsi="Times New Roman" w:cs="Times New Roman"/>
          <w:sz w:val="28"/>
          <w:szCs w:val="28"/>
          <w:lang w:eastAsia="ru-RU"/>
        </w:rPr>
      </w:pPr>
    </w:p>
    <w:p w:rsidR="00751922" w:rsidRPr="00751922" w:rsidRDefault="00751922" w:rsidP="0075192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Это направление деятельности </w:t>
      </w:r>
      <w:r w:rsidR="00DD2575">
        <w:rPr>
          <w:rFonts w:ascii="Times New Roman" w:eastAsia="Times New Roman" w:hAnsi="Times New Roman" w:cs="Times New Roman"/>
          <w:sz w:val="28"/>
          <w:szCs w:val="28"/>
          <w:lang w:eastAsia="ru-RU"/>
        </w:rPr>
        <w:t>–</w:t>
      </w:r>
      <w:r w:rsidRPr="00751922">
        <w:rPr>
          <w:rFonts w:ascii="Times New Roman" w:eastAsia="Times New Roman" w:hAnsi="Times New Roman" w:cs="Times New Roman"/>
          <w:sz w:val="28"/>
          <w:szCs w:val="28"/>
          <w:lang w:eastAsia="ru-RU"/>
        </w:rPr>
        <w:t xml:space="preserve"> важнейшая задача местной власти. </w:t>
      </w:r>
      <w:r>
        <w:rPr>
          <w:rFonts w:ascii="Times New Roman" w:eastAsia="Times New Roman" w:hAnsi="Times New Roman" w:cs="Times New Roman"/>
          <w:sz w:val="28"/>
          <w:szCs w:val="28"/>
          <w:lang w:eastAsia="ru-RU"/>
        </w:rPr>
        <w:t xml:space="preserve">В прошлом году </w:t>
      </w:r>
      <w:r w:rsidRPr="00751922">
        <w:rPr>
          <w:rFonts w:ascii="Times New Roman" w:eastAsia="Times New Roman" w:hAnsi="Times New Roman" w:cs="Times New Roman"/>
          <w:sz w:val="28"/>
          <w:szCs w:val="28"/>
          <w:lang w:eastAsia="ru-RU"/>
        </w:rPr>
        <w:t>администрацией город</w:t>
      </w:r>
      <w:r>
        <w:rPr>
          <w:rFonts w:ascii="Times New Roman" w:eastAsia="Times New Roman" w:hAnsi="Times New Roman" w:cs="Times New Roman"/>
          <w:sz w:val="28"/>
          <w:szCs w:val="28"/>
          <w:lang w:eastAsia="ru-RU"/>
        </w:rPr>
        <w:t>а</w:t>
      </w:r>
      <w:r w:rsidRPr="0075192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w:t>
      </w:r>
      <w:r w:rsidRPr="00751922">
        <w:rPr>
          <w:rFonts w:ascii="Times New Roman" w:eastAsia="Times New Roman" w:hAnsi="Times New Roman" w:cs="Times New Roman"/>
          <w:sz w:val="28"/>
          <w:szCs w:val="28"/>
          <w:lang w:eastAsia="ru-RU"/>
        </w:rPr>
        <w:t>а постоянной основе проводились мероприятия по обеспечению:</w:t>
      </w:r>
    </w:p>
    <w:p w:rsidR="00751922" w:rsidRPr="00751922" w:rsidRDefault="00751922" w:rsidP="00751922">
      <w:pPr>
        <w:widowControl w:val="0"/>
        <w:spacing w:after="0" w:line="240" w:lineRule="auto"/>
        <w:ind w:firstLine="709"/>
        <w:jc w:val="both"/>
        <w:rPr>
          <w:rFonts w:ascii="Times New Roman" w:eastAsia="Times New Roman" w:hAnsi="Times New Roman" w:cs="Times New Roman"/>
          <w:sz w:val="28"/>
          <w:szCs w:val="28"/>
          <w:lang w:eastAsia="ru-RU"/>
        </w:rPr>
      </w:pPr>
      <w:r w:rsidRPr="00751922">
        <w:rPr>
          <w:rFonts w:ascii="Times New Roman" w:eastAsia="Times New Roman" w:hAnsi="Times New Roman" w:cs="Times New Roman"/>
          <w:sz w:val="28"/>
          <w:szCs w:val="28"/>
          <w:lang w:eastAsia="ru-RU"/>
        </w:rPr>
        <w:t>- предупреждения и ликвидации последствий при возникновении ЧС природного и техногенного характера;</w:t>
      </w:r>
    </w:p>
    <w:p w:rsidR="00751922" w:rsidRPr="00751922" w:rsidRDefault="00751922" w:rsidP="00751922">
      <w:pPr>
        <w:widowControl w:val="0"/>
        <w:spacing w:after="0" w:line="240" w:lineRule="auto"/>
        <w:ind w:firstLine="709"/>
        <w:jc w:val="both"/>
        <w:rPr>
          <w:rFonts w:ascii="Times New Roman" w:eastAsia="Times New Roman" w:hAnsi="Times New Roman" w:cs="Times New Roman"/>
          <w:sz w:val="28"/>
          <w:szCs w:val="28"/>
          <w:lang w:eastAsia="ru-RU"/>
        </w:rPr>
      </w:pPr>
      <w:r w:rsidRPr="00751922">
        <w:rPr>
          <w:rFonts w:ascii="Times New Roman" w:eastAsia="Times New Roman" w:hAnsi="Times New Roman" w:cs="Times New Roman"/>
          <w:sz w:val="28"/>
          <w:szCs w:val="28"/>
          <w:lang w:eastAsia="ru-RU"/>
        </w:rPr>
        <w:t>- деятельности в области гражданской обороны;</w:t>
      </w:r>
    </w:p>
    <w:p w:rsidR="00751922" w:rsidRPr="00751922" w:rsidRDefault="00751922" w:rsidP="00751922">
      <w:pPr>
        <w:widowControl w:val="0"/>
        <w:spacing w:after="0" w:line="240" w:lineRule="auto"/>
        <w:ind w:firstLine="709"/>
        <w:jc w:val="both"/>
        <w:rPr>
          <w:rFonts w:ascii="Times New Roman" w:eastAsia="Times New Roman" w:hAnsi="Times New Roman" w:cs="Times New Roman"/>
          <w:sz w:val="28"/>
          <w:szCs w:val="28"/>
          <w:lang w:eastAsia="ru-RU"/>
        </w:rPr>
      </w:pPr>
      <w:r w:rsidRPr="00751922">
        <w:rPr>
          <w:rFonts w:ascii="Times New Roman" w:eastAsia="Times New Roman" w:hAnsi="Times New Roman" w:cs="Times New Roman"/>
          <w:sz w:val="28"/>
          <w:szCs w:val="28"/>
          <w:lang w:eastAsia="ru-RU"/>
        </w:rPr>
        <w:t>-  безопасности людей на водных объектах;</w:t>
      </w:r>
    </w:p>
    <w:p w:rsidR="00751922" w:rsidRPr="00751922" w:rsidRDefault="00751922" w:rsidP="00751922">
      <w:pPr>
        <w:widowControl w:val="0"/>
        <w:spacing w:after="0" w:line="240" w:lineRule="auto"/>
        <w:ind w:firstLine="709"/>
        <w:jc w:val="both"/>
        <w:rPr>
          <w:rFonts w:ascii="Times New Roman" w:eastAsia="Times New Roman" w:hAnsi="Times New Roman" w:cs="Times New Roman"/>
          <w:sz w:val="28"/>
          <w:szCs w:val="28"/>
          <w:lang w:eastAsia="ru-RU"/>
        </w:rPr>
      </w:pPr>
      <w:r w:rsidRPr="00751922">
        <w:rPr>
          <w:rFonts w:ascii="Times New Roman" w:eastAsia="Times New Roman" w:hAnsi="Times New Roman" w:cs="Times New Roman"/>
          <w:sz w:val="28"/>
          <w:szCs w:val="28"/>
          <w:lang w:eastAsia="ru-RU"/>
        </w:rPr>
        <w:lastRenderedPageBreak/>
        <w:t>- первичных мер пожарной безопасности;</w:t>
      </w:r>
    </w:p>
    <w:p w:rsidR="00751922" w:rsidRPr="00751922" w:rsidRDefault="00751922" w:rsidP="00751922">
      <w:pPr>
        <w:widowControl w:val="0"/>
        <w:spacing w:after="0" w:line="240" w:lineRule="auto"/>
        <w:ind w:firstLine="709"/>
        <w:jc w:val="both"/>
        <w:rPr>
          <w:rFonts w:ascii="Times New Roman" w:eastAsia="Times New Roman" w:hAnsi="Times New Roman" w:cs="Times New Roman"/>
          <w:sz w:val="28"/>
          <w:szCs w:val="28"/>
          <w:lang w:eastAsia="ru-RU"/>
        </w:rPr>
      </w:pPr>
      <w:r w:rsidRPr="00751922">
        <w:rPr>
          <w:rFonts w:ascii="Times New Roman" w:eastAsia="Times New Roman" w:hAnsi="Times New Roman" w:cs="Times New Roman"/>
          <w:sz w:val="28"/>
          <w:szCs w:val="28"/>
          <w:lang w:eastAsia="ru-RU"/>
        </w:rPr>
        <w:t>- обучения населения в области гражданской обороны и защиты от ЧС природного и техногенного характера.</w:t>
      </w:r>
    </w:p>
    <w:p w:rsidR="009F2954" w:rsidRDefault="009F2954" w:rsidP="00751922">
      <w:pPr>
        <w:widowControl w:val="0"/>
        <w:spacing w:after="0" w:line="240" w:lineRule="auto"/>
        <w:ind w:firstLine="709"/>
        <w:jc w:val="both"/>
        <w:rPr>
          <w:rFonts w:ascii="Times New Roman" w:eastAsia="Times New Roman" w:hAnsi="Times New Roman" w:cs="Times New Roman"/>
          <w:sz w:val="28"/>
          <w:szCs w:val="28"/>
          <w:lang w:eastAsia="ru-RU"/>
        </w:rPr>
      </w:pPr>
      <w:r w:rsidRPr="009F2954">
        <w:rPr>
          <w:rFonts w:ascii="Times New Roman" w:eastAsia="Times New Roman" w:hAnsi="Times New Roman" w:cs="Times New Roman"/>
          <w:sz w:val="28"/>
          <w:szCs w:val="28"/>
          <w:lang w:eastAsia="ru-RU"/>
        </w:rPr>
        <w:t>В 2024 году в Службу спасения поступило 1674 обращени</w:t>
      </w:r>
      <w:r w:rsidR="004E7C26">
        <w:rPr>
          <w:rFonts w:ascii="Times New Roman" w:eastAsia="Times New Roman" w:hAnsi="Times New Roman" w:cs="Times New Roman"/>
          <w:sz w:val="28"/>
          <w:szCs w:val="28"/>
          <w:lang w:eastAsia="ru-RU"/>
        </w:rPr>
        <w:t>я</w:t>
      </w:r>
      <w:r w:rsidRPr="009F2954">
        <w:rPr>
          <w:rFonts w:ascii="Times New Roman" w:eastAsia="Times New Roman" w:hAnsi="Times New Roman" w:cs="Times New Roman"/>
          <w:sz w:val="28"/>
          <w:szCs w:val="28"/>
          <w:lang w:eastAsia="ru-RU"/>
        </w:rPr>
        <w:t xml:space="preserve"> граждан, совершено 1413 выездов для оказания помощи населению, в том числе 27 раза на дорожно-транспортные происшествия, 137 раза на пожары, 7 раз при обнаружении бесхозных и подозрительных предметов, спасено 126 человек, в том числе 2 детей. </w:t>
      </w:r>
    </w:p>
    <w:p w:rsidR="009F2954" w:rsidRPr="009F2954" w:rsidRDefault="009F2954" w:rsidP="009F2954">
      <w:pPr>
        <w:widowControl w:val="0"/>
        <w:spacing w:after="0" w:line="240" w:lineRule="auto"/>
        <w:ind w:firstLine="709"/>
        <w:jc w:val="both"/>
        <w:rPr>
          <w:rFonts w:ascii="Times New Roman" w:eastAsia="Times New Roman" w:hAnsi="Times New Roman" w:cs="Times New Roman"/>
          <w:sz w:val="28"/>
          <w:szCs w:val="28"/>
          <w:lang w:eastAsia="ru-RU"/>
        </w:rPr>
      </w:pPr>
      <w:r w:rsidRPr="009F2954">
        <w:rPr>
          <w:rFonts w:ascii="Times New Roman" w:eastAsia="Times New Roman" w:hAnsi="Times New Roman" w:cs="Times New Roman"/>
          <w:sz w:val="28"/>
          <w:szCs w:val="28"/>
          <w:lang w:eastAsia="ru-RU"/>
        </w:rPr>
        <w:t xml:space="preserve">За отчетный период в городе проведено: </w:t>
      </w:r>
      <w:r w:rsidR="00EA36E2">
        <w:rPr>
          <w:rFonts w:ascii="Times New Roman" w:eastAsia="Times New Roman" w:hAnsi="Times New Roman" w:cs="Times New Roman"/>
          <w:sz w:val="28"/>
          <w:szCs w:val="28"/>
          <w:lang w:eastAsia="ru-RU"/>
        </w:rPr>
        <w:t>3 тактико-специальных учения, 1 </w:t>
      </w:r>
      <w:r w:rsidRPr="009F2954">
        <w:rPr>
          <w:rFonts w:ascii="Times New Roman" w:eastAsia="Times New Roman" w:hAnsi="Times New Roman" w:cs="Times New Roman"/>
          <w:sz w:val="28"/>
          <w:szCs w:val="28"/>
          <w:lang w:eastAsia="ru-RU"/>
        </w:rPr>
        <w:t>командно-штабное учение, 1 штабная тренировка, 10 тренировок по различным направлениям.</w:t>
      </w:r>
    </w:p>
    <w:p w:rsidR="009F2954" w:rsidRPr="009F2954" w:rsidRDefault="009F2954" w:rsidP="009F2954">
      <w:pPr>
        <w:widowControl w:val="0"/>
        <w:spacing w:after="0" w:line="240" w:lineRule="auto"/>
        <w:ind w:firstLine="709"/>
        <w:jc w:val="both"/>
        <w:rPr>
          <w:rFonts w:ascii="Times New Roman" w:eastAsia="Times New Roman" w:hAnsi="Times New Roman" w:cs="Times New Roman"/>
          <w:sz w:val="28"/>
          <w:szCs w:val="28"/>
          <w:lang w:eastAsia="ru-RU"/>
        </w:rPr>
      </w:pPr>
      <w:r w:rsidRPr="009F2954">
        <w:rPr>
          <w:rFonts w:ascii="Times New Roman" w:eastAsia="Times New Roman" w:hAnsi="Times New Roman" w:cs="Times New Roman"/>
          <w:sz w:val="28"/>
          <w:szCs w:val="28"/>
          <w:lang w:eastAsia="ru-RU"/>
        </w:rPr>
        <w:t xml:space="preserve">В течение 2024 года проводились плановые работы по ремонту линий связи, устройств оповещения, установка, монтаж и запуск в эксплуатацию дополнительных элементов системы оповещения и информирования населения об угрозе возникновения чрезвычайной ситуации. </w:t>
      </w:r>
    </w:p>
    <w:p w:rsidR="009F2954" w:rsidRPr="009F2954" w:rsidRDefault="009F2954" w:rsidP="009F2954">
      <w:pPr>
        <w:widowControl w:val="0"/>
        <w:spacing w:after="0" w:line="240" w:lineRule="auto"/>
        <w:ind w:firstLine="709"/>
        <w:jc w:val="both"/>
        <w:rPr>
          <w:rFonts w:ascii="Times New Roman" w:eastAsia="Times New Roman" w:hAnsi="Times New Roman" w:cs="Times New Roman"/>
          <w:sz w:val="28"/>
          <w:szCs w:val="28"/>
          <w:lang w:eastAsia="ru-RU"/>
        </w:rPr>
      </w:pPr>
      <w:r w:rsidRPr="009F2954">
        <w:rPr>
          <w:rFonts w:ascii="Times New Roman" w:eastAsia="Times New Roman" w:hAnsi="Times New Roman" w:cs="Times New Roman"/>
          <w:sz w:val="28"/>
          <w:szCs w:val="28"/>
          <w:lang w:eastAsia="ru-RU"/>
        </w:rPr>
        <w:t xml:space="preserve">В настоящее время на территории </w:t>
      </w:r>
      <w:proofErr w:type="spellStart"/>
      <w:r w:rsidRPr="009F2954">
        <w:rPr>
          <w:rFonts w:ascii="Times New Roman" w:eastAsia="Times New Roman" w:hAnsi="Times New Roman" w:cs="Times New Roman"/>
          <w:sz w:val="28"/>
          <w:szCs w:val="28"/>
          <w:lang w:eastAsia="ru-RU"/>
        </w:rPr>
        <w:t>Ейского</w:t>
      </w:r>
      <w:proofErr w:type="spellEnd"/>
      <w:r w:rsidRPr="009F2954">
        <w:rPr>
          <w:rFonts w:ascii="Times New Roman" w:eastAsia="Times New Roman" w:hAnsi="Times New Roman" w:cs="Times New Roman"/>
          <w:sz w:val="28"/>
          <w:szCs w:val="28"/>
          <w:lang w:eastAsia="ru-RU"/>
        </w:rPr>
        <w:t xml:space="preserve"> городского поселения </w:t>
      </w:r>
      <w:proofErr w:type="spellStart"/>
      <w:r w:rsidRPr="009F2954">
        <w:rPr>
          <w:rFonts w:ascii="Times New Roman" w:eastAsia="Times New Roman" w:hAnsi="Times New Roman" w:cs="Times New Roman"/>
          <w:sz w:val="28"/>
          <w:szCs w:val="28"/>
          <w:lang w:eastAsia="ru-RU"/>
        </w:rPr>
        <w:t>Ейского</w:t>
      </w:r>
      <w:proofErr w:type="spellEnd"/>
      <w:r w:rsidRPr="009F2954">
        <w:rPr>
          <w:rFonts w:ascii="Times New Roman" w:eastAsia="Times New Roman" w:hAnsi="Times New Roman" w:cs="Times New Roman"/>
          <w:sz w:val="28"/>
          <w:szCs w:val="28"/>
          <w:lang w:eastAsia="ru-RU"/>
        </w:rPr>
        <w:t xml:space="preserve"> района установлена и используе</w:t>
      </w:r>
      <w:r w:rsidR="00EA36E2">
        <w:rPr>
          <w:rFonts w:ascii="Times New Roman" w:eastAsia="Times New Roman" w:hAnsi="Times New Roman" w:cs="Times New Roman"/>
          <w:sz w:val="28"/>
          <w:szCs w:val="28"/>
          <w:lang w:eastAsia="ru-RU"/>
        </w:rPr>
        <w:t>тся для оповещения населения 51 </w:t>
      </w:r>
      <w:r w:rsidRPr="009F2954">
        <w:rPr>
          <w:rFonts w:ascii="Times New Roman" w:eastAsia="Times New Roman" w:hAnsi="Times New Roman" w:cs="Times New Roman"/>
          <w:sz w:val="28"/>
          <w:szCs w:val="28"/>
          <w:lang w:eastAsia="ru-RU"/>
        </w:rPr>
        <w:t>электрическая сирена. Комплексная проверка системы оповещения (сирен) проводится регулярно, в соответствии с утвержденным графиком.</w:t>
      </w:r>
    </w:p>
    <w:p w:rsidR="009F2954" w:rsidRDefault="009F2954" w:rsidP="009F2954">
      <w:pPr>
        <w:widowControl w:val="0"/>
        <w:spacing w:after="0" w:line="240" w:lineRule="auto"/>
        <w:ind w:firstLine="709"/>
        <w:jc w:val="both"/>
        <w:rPr>
          <w:rFonts w:ascii="Times New Roman" w:eastAsia="Times New Roman" w:hAnsi="Times New Roman" w:cs="Times New Roman"/>
          <w:sz w:val="28"/>
          <w:szCs w:val="28"/>
          <w:lang w:eastAsia="ru-RU"/>
        </w:rPr>
      </w:pPr>
      <w:r w:rsidRPr="009F2954">
        <w:rPr>
          <w:rFonts w:ascii="Times New Roman" w:eastAsia="Times New Roman" w:hAnsi="Times New Roman" w:cs="Times New Roman"/>
          <w:sz w:val="28"/>
          <w:szCs w:val="28"/>
          <w:lang w:eastAsia="ru-RU"/>
        </w:rPr>
        <w:t xml:space="preserve">На курсах гражданской обороны </w:t>
      </w:r>
      <w:proofErr w:type="spellStart"/>
      <w:r w:rsidRPr="009F2954">
        <w:rPr>
          <w:rFonts w:ascii="Times New Roman" w:eastAsia="Times New Roman" w:hAnsi="Times New Roman" w:cs="Times New Roman"/>
          <w:sz w:val="28"/>
          <w:szCs w:val="28"/>
          <w:lang w:eastAsia="ru-RU"/>
        </w:rPr>
        <w:t>Ейского</w:t>
      </w:r>
      <w:proofErr w:type="spellEnd"/>
      <w:r w:rsidRPr="009F2954">
        <w:rPr>
          <w:rFonts w:ascii="Times New Roman" w:eastAsia="Times New Roman" w:hAnsi="Times New Roman" w:cs="Times New Roman"/>
          <w:sz w:val="28"/>
          <w:szCs w:val="28"/>
          <w:lang w:eastAsia="ru-RU"/>
        </w:rPr>
        <w:t xml:space="preserve"> района обучено по вопросам гражданской обороны и защиты от ЧС 50 человек.</w:t>
      </w:r>
    </w:p>
    <w:p w:rsidR="009F2954" w:rsidRDefault="009F2954" w:rsidP="009F2954">
      <w:pPr>
        <w:widowControl w:val="0"/>
        <w:spacing w:after="0" w:line="240" w:lineRule="auto"/>
        <w:ind w:firstLine="709"/>
        <w:jc w:val="both"/>
        <w:rPr>
          <w:rFonts w:ascii="Times New Roman" w:eastAsia="Times New Roman" w:hAnsi="Times New Roman" w:cs="Times New Roman"/>
          <w:sz w:val="28"/>
          <w:szCs w:val="28"/>
          <w:lang w:eastAsia="ru-RU"/>
        </w:rPr>
      </w:pPr>
      <w:r w:rsidRPr="009F2954">
        <w:rPr>
          <w:rFonts w:ascii="Times New Roman" w:eastAsia="Times New Roman" w:hAnsi="Times New Roman" w:cs="Times New Roman"/>
          <w:sz w:val="28"/>
          <w:szCs w:val="28"/>
          <w:lang w:eastAsia="ru-RU"/>
        </w:rPr>
        <w:t>Всего за отчетный период по муниципальной программе «Обеспечение безопасности населения» использовано 23 млн. 631,9 тыс. рублей.</w:t>
      </w:r>
    </w:p>
    <w:p w:rsidR="00751922" w:rsidRPr="008060C2" w:rsidRDefault="00751922" w:rsidP="009F2954">
      <w:pPr>
        <w:widowControl w:val="0"/>
        <w:spacing w:after="0" w:line="240" w:lineRule="auto"/>
        <w:ind w:firstLine="709"/>
        <w:jc w:val="both"/>
        <w:rPr>
          <w:rFonts w:ascii="Times New Roman" w:eastAsia="Times New Roman" w:hAnsi="Times New Roman" w:cs="Times New Roman"/>
          <w:sz w:val="28"/>
          <w:szCs w:val="28"/>
          <w:lang w:eastAsia="ru-RU"/>
        </w:rPr>
      </w:pPr>
      <w:r w:rsidRPr="00751922">
        <w:rPr>
          <w:rFonts w:ascii="Times New Roman" w:eastAsia="Times New Roman" w:hAnsi="Times New Roman" w:cs="Times New Roman"/>
          <w:sz w:val="28"/>
          <w:szCs w:val="28"/>
          <w:lang w:eastAsia="ru-RU"/>
        </w:rPr>
        <w:t xml:space="preserve">По вопросам обеспечения безопасности </w:t>
      </w:r>
      <w:r w:rsidR="00EA36E2">
        <w:rPr>
          <w:rFonts w:ascii="Times New Roman" w:eastAsia="Times New Roman" w:hAnsi="Times New Roman" w:cs="Times New Roman"/>
          <w:sz w:val="28"/>
          <w:szCs w:val="28"/>
          <w:lang w:eastAsia="ru-RU"/>
        </w:rPr>
        <w:t>людей на водных объектах в 2023 </w:t>
      </w:r>
      <w:r w:rsidRPr="00751922">
        <w:rPr>
          <w:rFonts w:ascii="Times New Roman" w:eastAsia="Times New Roman" w:hAnsi="Times New Roman" w:cs="Times New Roman"/>
          <w:sz w:val="28"/>
          <w:szCs w:val="28"/>
          <w:lang w:eastAsia="ru-RU"/>
        </w:rPr>
        <w:t xml:space="preserve">году была организована работа </w:t>
      </w:r>
      <w:r w:rsidR="009F2954" w:rsidRPr="009F2954">
        <w:rPr>
          <w:rFonts w:ascii="Times New Roman" w:eastAsia="Times New Roman" w:hAnsi="Times New Roman" w:cs="Times New Roman"/>
          <w:sz w:val="28"/>
          <w:szCs w:val="28"/>
          <w:lang w:eastAsia="ru-RU"/>
        </w:rPr>
        <w:t xml:space="preserve">8 спасательных постов, постоянно проводились проверки их работы. В прибрежных зонах </w:t>
      </w:r>
      <w:proofErr w:type="spellStart"/>
      <w:r w:rsidR="009F2954" w:rsidRPr="009F2954">
        <w:rPr>
          <w:rFonts w:ascii="Times New Roman" w:eastAsia="Times New Roman" w:hAnsi="Times New Roman" w:cs="Times New Roman"/>
          <w:sz w:val="28"/>
          <w:szCs w:val="28"/>
          <w:lang w:eastAsia="ru-RU"/>
        </w:rPr>
        <w:t>Ейского</w:t>
      </w:r>
      <w:proofErr w:type="spellEnd"/>
      <w:r w:rsidR="009F2954" w:rsidRPr="009F2954">
        <w:rPr>
          <w:rFonts w:ascii="Times New Roman" w:eastAsia="Times New Roman" w:hAnsi="Times New Roman" w:cs="Times New Roman"/>
          <w:sz w:val="28"/>
          <w:szCs w:val="28"/>
          <w:lang w:eastAsia="ru-RU"/>
        </w:rPr>
        <w:t xml:space="preserve"> лимана и Таганрогского залива установлено 53 знака, запрещающих и предупреждающих об опасности купания летом, и 17 знаков, запрещающих выезд на лед транспортных средств зимой. Кроме того, установлено 12 информационных щитов с указанием телефонов вызова  экстренных служб.</w:t>
      </w:r>
    </w:p>
    <w:p w:rsidR="00970D0F" w:rsidRDefault="00970D0F" w:rsidP="008060C2">
      <w:pPr>
        <w:widowControl w:val="0"/>
        <w:spacing w:after="0" w:line="240" w:lineRule="auto"/>
        <w:ind w:firstLine="709"/>
        <w:jc w:val="center"/>
        <w:rPr>
          <w:rFonts w:ascii="Times New Roman" w:eastAsia="Times New Roman" w:hAnsi="Times New Roman" w:cs="Times New Roman"/>
          <w:b/>
          <w:sz w:val="28"/>
          <w:szCs w:val="28"/>
          <w:lang w:eastAsia="ru-RU"/>
        </w:rPr>
      </w:pPr>
    </w:p>
    <w:p w:rsidR="008060C2" w:rsidRDefault="008060C2" w:rsidP="008060C2">
      <w:pPr>
        <w:widowControl w:val="0"/>
        <w:spacing w:after="0" w:line="240" w:lineRule="auto"/>
        <w:ind w:firstLine="709"/>
        <w:jc w:val="center"/>
        <w:rPr>
          <w:rFonts w:ascii="Times New Roman" w:eastAsia="Times New Roman" w:hAnsi="Times New Roman" w:cs="Times New Roman"/>
          <w:b/>
          <w:sz w:val="28"/>
          <w:szCs w:val="28"/>
          <w:lang w:eastAsia="ru-RU"/>
        </w:rPr>
      </w:pPr>
      <w:r w:rsidRPr="009C6E98">
        <w:rPr>
          <w:rFonts w:ascii="Times New Roman" w:eastAsia="Times New Roman" w:hAnsi="Times New Roman" w:cs="Times New Roman"/>
          <w:b/>
          <w:sz w:val="28"/>
          <w:szCs w:val="28"/>
          <w:lang w:eastAsia="ru-RU"/>
        </w:rPr>
        <w:t>Охрана общественного порядка</w:t>
      </w:r>
    </w:p>
    <w:p w:rsidR="009F73DC" w:rsidRPr="009C6E98" w:rsidRDefault="009F73DC" w:rsidP="008060C2">
      <w:pPr>
        <w:widowControl w:val="0"/>
        <w:spacing w:after="0" w:line="240" w:lineRule="auto"/>
        <w:ind w:firstLine="709"/>
        <w:jc w:val="center"/>
        <w:rPr>
          <w:rFonts w:ascii="Times New Roman" w:eastAsia="Times New Roman" w:hAnsi="Times New Roman" w:cs="Times New Roman"/>
          <w:b/>
          <w:sz w:val="28"/>
          <w:szCs w:val="28"/>
          <w:lang w:eastAsia="ru-RU"/>
        </w:rPr>
      </w:pPr>
    </w:p>
    <w:p w:rsidR="008060C2" w:rsidRDefault="00DD0E9B"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DD0E9B">
        <w:rPr>
          <w:rFonts w:ascii="Times New Roman" w:eastAsia="Times New Roman" w:hAnsi="Times New Roman" w:cs="Times New Roman"/>
          <w:sz w:val="28"/>
          <w:szCs w:val="28"/>
          <w:lang w:eastAsia="ru-RU"/>
        </w:rPr>
        <w:t xml:space="preserve">Деятельность администрации </w:t>
      </w:r>
      <w:proofErr w:type="spellStart"/>
      <w:r w:rsidRPr="00DD0E9B">
        <w:rPr>
          <w:rFonts w:ascii="Times New Roman" w:eastAsia="Times New Roman" w:hAnsi="Times New Roman" w:cs="Times New Roman"/>
          <w:sz w:val="28"/>
          <w:szCs w:val="28"/>
          <w:lang w:eastAsia="ru-RU"/>
        </w:rPr>
        <w:t>Ейского</w:t>
      </w:r>
      <w:proofErr w:type="spellEnd"/>
      <w:r w:rsidRPr="00DD0E9B">
        <w:rPr>
          <w:rFonts w:ascii="Times New Roman" w:eastAsia="Times New Roman" w:hAnsi="Times New Roman" w:cs="Times New Roman"/>
          <w:sz w:val="28"/>
          <w:szCs w:val="28"/>
          <w:lang w:eastAsia="ru-RU"/>
        </w:rPr>
        <w:t xml:space="preserve"> городского поселения </w:t>
      </w:r>
      <w:proofErr w:type="spellStart"/>
      <w:r w:rsidRPr="00DD0E9B">
        <w:rPr>
          <w:rFonts w:ascii="Times New Roman" w:eastAsia="Times New Roman" w:hAnsi="Times New Roman" w:cs="Times New Roman"/>
          <w:sz w:val="28"/>
          <w:szCs w:val="28"/>
          <w:lang w:eastAsia="ru-RU"/>
        </w:rPr>
        <w:t>Ейского</w:t>
      </w:r>
      <w:proofErr w:type="spellEnd"/>
      <w:r w:rsidRPr="00DD0E9B">
        <w:rPr>
          <w:rFonts w:ascii="Times New Roman" w:eastAsia="Times New Roman" w:hAnsi="Times New Roman" w:cs="Times New Roman"/>
          <w:sz w:val="28"/>
          <w:szCs w:val="28"/>
          <w:lang w:eastAsia="ru-RU"/>
        </w:rPr>
        <w:t xml:space="preserve"> района была направлена на повышение качества работы по профилактике правонарушений, обеспечении правопорядка и общественной безопасности на территории </w:t>
      </w:r>
      <w:proofErr w:type="spellStart"/>
      <w:r w:rsidRPr="00DD0E9B">
        <w:rPr>
          <w:rFonts w:ascii="Times New Roman" w:eastAsia="Times New Roman" w:hAnsi="Times New Roman" w:cs="Times New Roman"/>
          <w:sz w:val="28"/>
          <w:szCs w:val="28"/>
          <w:lang w:eastAsia="ru-RU"/>
        </w:rPr>
        <w:t>Ейского</w:t>
      </w:r>
      <w:proofErr w:type="spellEnd"/>
      <w:r w:rsidRPr="00DD0E9B">
        <w:rPr>
          <w:rFonts w:ascii="Times New Roman" w:eastAsia="Times New Roman" w:hAnsi="Times New Roman" w:cs="Times New Roman"/>
          <w:sz w:val="28"/>
          <w:szCs w:val="28"/>
          <w:lang w:eastAsia="ru-RU"/>
        </w:rPr>
        <w:t xml:space="preserve"> городского поселения </w:t>
      </w:r>
      <w:proofErr w:type="spellStart"/>
      <w:r w:rsidRPr="00DD0E9B">
        <w:rPr>
          <w:rFonts w:ascii="Times New Roman" w:eastAsia="Times New Roman" w:hAnsi="Times New Roman" w:cs="Times New Roman"/>
          <w:sz w:val="28"/>
          <w:szCs w:val="28"/>
          <w:lang w:eastAsia="ru-RU"/>
        </w:rPr>
        <w:t>Ейского</w:t>
      </w:r>
      <w:proofErr w:type="spellEnd"/>
      <w:r w:rsidRPr="00DD0E9B">
        <w:rPr>
          <w:rFonts w:ascii="Times New Roman" w:eastAsia="Times New Roman" w:hAnsi="Times New Roman" w:cs="Times New Roman"/>
          <w:sz w:val="28"/>
          <w:szCs w:val="28"/>
          <w:lang w:eastAsia="ru-RU"/>
        </w:rPr>
        <w:t xml:space="preserve"> района. </w:t>
      </w:r>
      <w:r w:rsidR="009F73DC" w:rsidRPr="009F73DC">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ушедшем</w:t>
      </w:r>
      <w:r w:rsidRPr="009F73DC">
        <w:rPr>
          <w:rFonts w:ascii="Times New Roman" w:eastAsia="Times New Roman" w:hAnsi="Times New Roman" w:cs="Times New Roman"/>
          <w:sz w:val="28"/>
          <w:szCs w:val="28"/>
          <w:lang w:eastAsia="ru-RU"/>
        </w:rPr>
        <w:t xml:space="preserve"> </w:t>
      </w:r>
      <w:r w:rsidR="009F73DC" w:rsidRPr="009F73DC">
        <w:rPr>
          <w:rFonts w:ascii="Times New Roman" w:eastAsia="Times New Roman" w:hAnsi="Times New Roman" w:cs="Times New Roman"/>
          <w:sz w:val="28"/>
          <w:szCs w:val="28"/>
          <w:lang w:eastAsia="ru-RU"/>
        </w:rPr>
        <w:t>году обеспечен общественный порядок и безопасность в период подготовки и проведения праздничных, культурно-массовых мероприятий и общественно-политических мероприятий. В отчетный период преступлений террористического, экстремистского характера не допущено. Преступлений, совершенных в составе организованных групп и преступных сообществ</w:t>
      </w:r>
      <w:r w:rsidR="008E1DF6">
        <w:rPr>
          <w:rFonts w:ascii="Times New Roman" w:eastAsia="Times New Roman" w:hAnsi="Times New Roman" w:cs="Times New Roman"/>
          <w:sz w:val="28"/>
          <w:szCs w:val="28"/>
          <w:lang w:eastAsia="ru-RU"/>
        </w:rPr>
        <w:t>,</w:t>
      </w:r>
      <w:r w:rsidR="009F73DC" w:rsidRPr="009F73DC">
        <w:rPr>
          <w:rFonts w:ascii="Times New Roman" w:eastAsia="Times New Roman" w:hAnsi="Times New Roman" w:cs="Times New Roman"/>
          <w:sz w:val="28"/>
          <w:szCs w:val="28"/>
          <w:lang w:eastAsia="ru-RU"/>
        </w:rPr>
        <w:t xml:space="preserve"> не выявлено.</w:t>
      </w:r>
    </w:p>
    <w:p w:rsidR="009F73DC" w:rsidRPr="008060C2" w:rsidRDefault="009F73DC" w:rsidP="008060C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Чтобы этого достичь, в том числе н</w:t>
      </w:r>
      <w:r w:rsidRPr="009F73DC">
        <w:rPr>
          <w:rFonts w:ascii="Times New Roman" w:eastAsia="Times New Roman" w:hAnsi="Times New Roman" w:cs="Times New Roman"/>
          <w:sz w:val="28"/>
          <w:szCs w:val="28"/>
          <w:lang w:eastAsia="ru-RU"/>
        </w:rPr>
        <w:t xml:space="preserve">а каждом заседании территориальной </w:t>
      </w:r>
      <w:r w:rsidRPr="009F73DC">
        <w:rPr>
          <w:rFonts w:ascii="Times New Roman" w:eastAsia="Times New Roman" w:hAnsi="Times New Roman" w:cs="Times New Roman"/>
          <w:sz w:val="28"/>
          <w:szCs w:val="28"/>
          <w:lang w:eastAsia="ru-RU"/>
        </w:rPr>
        <w:lastRenderedPageBreak/>
        <w:t xml:space="preserve">комиссии по профилактике правонарушений </w:t>
      </w:r>
      <w:proofErr w:type="spellStart"/>
      <w:r w:rsidRPr="009F73DC">
        <w:rPr>
          <w:rFonts w:ascii="Times New Roman" w:eastAsia="Times New Roman" w:hAnsi="Times New Roman" w:cs="Times New Roman"/>
          <w:sz w:val="28"/>
          <w:szCs w:val="28"/>
          <w:lang w:eastAsia="ru-RU"/>
        </w:rPr>
        <w:t>Ейского</w:t>
      </w:r>
      <w:proofErr w:type="spellEnd"/>
      <w:r w:rsidRPr="009F73DC">
        <w:rPr>
          <w:rFonts w:ascii="Times New Roman" w:eastAsia="Times New Roman" w:hAnsi="Times New Roman" w:cs="Times New Roman"/>
          <w:sz w:val="28"/>
          <w:szCs w:val="28"/>
          <w:lang w:eastAsia="ru-RU"/>
        </w:rPr>
        <w:t xml:space="preserve"> городского поселения </w:t>
      </w:r>
      <w:proofErr w:type="spellStart"/>
      <w:r w:rsidRPr="009F73DC">
        <w:rPr>
          <w:rFonts w:ascii="Times New Roman" w:eastAsia="Times New Roman" w:hAnsi="Times New Roman" w:cs="Times New Roman"/>
          <w:sz w:val="28"/>
          <w:szCs w:val="28"/>
          <w:lang w:eastAsia="ru-RU"/>
        </w:rPr>
        <w:t>Ейского</w:t>
      </w:r>
      <w:proofErr w:type="spellEnd"/>
      <w:r w:rsidRPr="009F73DC">
        <w:rPr>
          <w:rFonts w:ascii="Times New Roman" w:eastAsia="Times New Roman" w:hAnsi="Times New Roman" w:cs="Times New Roman"/>
          <w:sz w:val="28"/>
          <w:szCs w:val="28"/>
          <w:lang w:eastAsia="ru-RU"/>
        </w:rPr>
        <w:t xml:space="preserve"> района</w:t>
      </w:r>
      <w:r>
        <w:rPr>
          <w:rFonts w:ascii="Times New Roman" w:eastAsia="Times New Roman" w:hAnsi="Times New Roman" w:cs="Times New Roman"/>
          <w:sz w:val="28"/>
          <w:szCs w:val="28"/>
          <w:lang w:eastAsia="ru-RU"/>
        </w:rPr>
        <w:t>, а всего их было 12,</w:t>
      </w:r>
      <w:r w:rsidRPr="009F73DC">
        <w:rPr>
          <w:rFonts w:ascii="Times New Roman" w:eastAsia="Times New Roman" w:hAnsi="Times New Roman" w:cs="Times New Roman"/>
          <w:sz w:val="28"/>
          <w:szCs w:val="28"/>
          <w:lang w:eastAsia="ru-RU"/>
        </w:rPr>
        <w:t xml:space="preserve"> обсуждались вопросы о состоянии преступности и общественного порядка</w:t>
      </w:r>
      <w:r>
        <w:rPr>
          <w:rFonts w:ascii="Times New Roman" w:eastAsia="Times New Roman" w:hAnsi="Times New Roman" w:cs="Times New Roman"/>
          <w:sz w:val="28"/>
          <w:szCs w:val="28"/>
          <w:lang w:eastAsia="ru-RU"/>
        </w:rPr>
        <w:t xml:space="preserve">. </w:t>
      </w:r>
      <w:r w:rsidRPr="009F73DC">
        <w:rPr>
          <w:rFonts w:ascii="Times New Roman" w:eastAsia="Times New Roman" w:hAnsi="Times New Roman" w:cs="Times New Roman"/>
          <w:sz w:val="28"/>
          <w:szCs w:val="28"/>
          <w:lang w:eastAsia="ru-RU"/>
        </w:rPr>
        <w:t xml:space="preserve">За </w:t>
      </w:r>
      <w:r>
        <w:rPr>
          <w:rFonts w:ascii="Times New Roman" w:eastAsia="Times New Roman" w:hAnsi="Times New Roman" w:cs="Times New Roman"/>
          <w:sz w:val="28"/>
          <w:szCs w:val="28"/>
          <w:lang w:eastAsia="ru-RU"/>
        </w:rPr>
        <w:t>отчетный период</w:t>
      </w:r>
      <w:r w:rsidR="007D231C">
        <w:rPr>
          <w:rFonts w:ascii="Times New Roman" w:eastAsia="Times New Roman" w:hAnsi="Times New Roman" w:cs="Times New Roman"/>
          <w:sz w:val="28"/>
          <w:szCs w:val="28"/>
          <w:lang w:eastAsia="ru-RU"/>
        </w:rPr>
        <w:t xml:space="preserve"> проведена работа с</w:t>
      </w:r>
      <w:r w:rsidRPr="009F73DC">
        <w:rPr>
          <w:rFonts w:ascii="Times New Roman" w:eastAsia="Times New Roman" w:hAnsi="Times New Roman" w:cs="Times New Roman"/>
          <w:sz w:val="28"/>
          <w:szCs w:val="28"/>
          <w:lang w:eastAsia="ru-RU"/>
        </w:rPr>
        <w:t xml:space="preserve"> </w:t>
      </w:r>
      <w:r w:rsidR="00DD0E9B">
        <w:rPr>
          <w:rFonts w:ascii="Times New Roman" w:eastAsia="Times New Roman" w:hAnsi="Times New Roman" w:cs="Times New Roman"/>
          <w:sz w:val="28"/>
          <w:szCs w:val="28"/>
          <w:lang w:eastAsia="ru-RU"/>
        </w:rPr>
        <w:t>183</w:t>
      </w:r>
      <w:r w:rsidRPr="009F73DC">
        <w:rPr>
          <w:rFonts w:ascii="Times New Roman" w:eastAsia="Times New Roman" w:hAnsi="Times New Roman" w:cs="Times New Roman"/>
          <w:sz w:val="28"/>
          <w:szCs w:val="28"/>
          <w:lang w:eastAsia="ru-RU"/>
        </w:rPr>
        <w:t xml:space="preserve"> гражданами </w:t>
      </w:r>
      <w:r w:rsidR="00DF5532">
        <w:rPr>
          <w:rFonts w:ascii="Times New Roman" w:eastAsia="Times New Roman" w:hAnsi="Times New Roman" w:cs="Times New Roman"/>
          <w:sz w:val="28"/>
          <w:szCs w:val="28"/>
          <w:lang w:eastAsia="ru-RU"/>
        </w:rPr>
        <w:t>определенной</w:t>
      </w:r>
      <w:r w:rsidRPr="009F73DC">
        <w:rPr>
          <w:rFonts w:ascii="Times New Roman" w:eastAsia="Times New Roman" w:hAnsi="Times New Roman" w:cs="Times New Roman"/>
          <w:sz w:val="28"/>
          <w:szCs w:val="28"/>
          <w:lang w:eastAsia="ru-RU"/>
        </w:rPr>
        <w:t xml:space="preserve"> категории. </w:t>
      </w:r>
      <w:r w:rsidR="00DF5532">
        <w:rPr>
          <w:rFonts w:ascii="Times New Roman" w:eastAsia="Times New Roman" w:hAnsi="Times New Roman" w:cs="Times New Roman"/>
          <w:sz w:val="28"/>
          <w:szCs w:val="28"/>
          <w:lang w:eastAsia="ru-RU"/>
        </w:rPr>
        <w:t>По ним б</w:t>
      </w:r>
      <w:r w:rsidRPr="009F73DC">
        <w:rPr>
          <w:rFonts w:ascii="Times New Roman" w:eastAsia="Times New Roman" w:hAnsi="Times New Roman" w:cs="Times New Roman"/>
          <w:sz w:val="28"/>
          <w:szCs w:val="28"/>
          <w:lang w:eastAsia="ru-RU"/>
        </w:rPr>
        <w:t xml:space="preserve">ыло принято </w:t>
      </w:r>
      <w:r w:rsidR="00DD0E9B">
        <w:rPr>
          <w:rFonts w:ascii="Times New Roman" w:eastAsia="Times New Roman" w:hAnsi="Times New Roman" w:cs="Times New Roman"/>
          <w:sz w:val="28"/>
          <w:szCs w:val="28"/>
          <w:lang w:eastAsia="ru-RU"/>
        </w:rPr>
        <w:t>148</w:t>
      </w:r>
      <w:r w:rsidRPr="009F73DC">
        <w:rPr>
          <w:rFonts w:ascii="Times New Roman" w:eastAsia="Times New Roman" w:hAnsi="Times New Roman" w:cs="Times New Roman"/>
          <w:sz w:val="28"/>
          <w:szCs w:val="28"/>
          <w:lang w:eastAsia="ru-RU"/>
        </w:rPr>
        <w:t xml:space="preserve"> решений.</w:t>
      </w:r>
    </w:p>
    <w:p w:rsidR="009F73DC" w:rsidRDefault="00DF553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DF5532">
        <w:rPr>
          <w:rFonts w:ascii="Times New Roman" w:eastAsia="Times New Roman" w:hAnsi="Times New Roman" w:cs="Times New Roman"/>
          <w:sz w:val="28"/>
          <w:szCs w:val="28"/>
          <w:lang w:eastAsia="ru-RU"/>
        </w:rPr>
        <w:t xml:space="preserve">Важными  направлениями в работе территориальной комиссии по профилактике правонарушений </w:t>
      </w:r>
      <w:proofErr w:type="spellStart"/>
      <w:r w:rsidRPr="00DF5532">
        <w:rPr>
          <w:rFonts w:ascii="Times New Roman" w:eastAsia="Times New Roman" w:hAnsi="Times New Roman" w:cs="Times New Roman"/>
          <w:sz w:val="28"/>
          <w:szCs w:val="28"/>
          <w:lang w:eastAsia="ru-RU"/>
        </w:rPr>
        <w:t>Ейского</w:t>
      </w:r>
      <w:proofErr w:type="spellEnd"/>
      <w:r w:rsidRPr="00DF5532">
        <w:rPr>
          <w:rFonts w:ascii="Times New Roman" w:eastAsia="Times New Roman" w:hAnsi="Times New Roman" w:cs="Times New Roman"/>
          <w:sz w:val="28"/>
          <w:szCs w:val="28"/>
          <w:lang w:eastAsia="ru-RU"/>
        </w:rPr>
        <w:t xml:space="preserve"> городского поселения </w:t>
      </w:r>
      <w:proofErr w:type="spellStart"/>
      <w:r w:rsidRPr="00DF5532">
        <w:rPr>
          <w:rFonts w:ascii="Times New Roman" w:eastAsia="Times New Roman" w:hAnsi="Times New Roman" w:cs="Times New Roman"/>
          <w:sz w:val="28"/>
          <w:szCs w:val="28"/>
          <w:lang w:eastAsia="ru-RU"/>
        </w:rPr>
        <w:t>Ейского</w:t>
      </w:r>
      <w:proofErr w:type="spellEnd"/>
      <w:r w:rsidRPr="00DF5532">
        <w:rPr>
          <w:rFonts w:ascii="Times New Roman" w:eastAsia="Times New Roman" w:hAnsi="Times New Roman" w:cs="Times New Roman"/>
          <w:sz w:val="28"/>
          <w:szCs w:val="28"/>
          <w:lang w:eastAsia="ru-RU"/>
        </w:rPr>
        <w:t xml:space="preserve"> района являются  вопросы  трудоустройства граждан ранее судимых, состоящих на профилактических учетах в Отделе МВД России и УИИ УФСИН по Краснодарскому краю</w:t>
      </w:r>
      <w:r>
        <w:rPr>
          <w:rFonts w:ascii="Times New Roman" w:eastAsia="Times New Roman" w:hAnsi="Times New Roman" w:cs="Times New Roman"/>
          <w:sz w:val="28"/>
          <w:szCs w:val="28"/>
          <w:lang w:eastAsia="ru-RU"/>
        </w:rPr>
        <w:t>,</w:t>
      </w:r>
      <w:r w:rsidRPr="00DF5532">
        <w:rPr>
          <w:rFonts w:ascii="Times New Roman" w:eastAsia="Times New Roman" w:hAnsi="Times New Roman" w:cs="Times New Roman"/>
          <w:sz w:val="28"/>
          <w:szCs w:val="28"/>
          <w:lang w:eastAsia="ru-RU"/>
        </w:rPr>
        <w:t xml:space="preserve"> и вопросы, связанные с профилактикой наркомании и алкоголизма.</w:t>
      </w:r>
    </w:p>
    <w:p w:rsidR="00DF5532" w:rsidRDefault="00DF5532"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DF5532">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202</w:t>
      </w:r>
      <w:r w:rsidR="00DD0E9B">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году </w:t>
      </w:r>
      <w:r w:rsidR="00DD0E9B">
        <w:rPr>
          <w:rFonts w:ascii="Times New Roman" w:eastAsia="Times New Roman" w:hAnsi="Times New Roman" w:cs="Times New Roman"/>
          <w:sz w:val="28"/>
          <w:szCs w:val="28"/>
          <w:lang w:eastAsia="ru-RU"/>
        </w:rPr>
        <w:t>23</w:t>
      </w:r>
      <w:r w:rsidRPr="00DF5532">
        <w:rPr>
          <w:rFonts w:ascii="Times New Roman" w:eastAsia="Times New Roman" w:hAnsi="Times New Roman" w:cs="Times New Roman"/>
          <w:sz w:val="28"/>
          <w:szCs w:val="28"/>
          <w:lang w:eastAsia="ru-RU"/>
        </w:rPr>
        <w:t xml:space="preserve"> гражданам -  жител</w:t>
      </w:r>
      <w:r>
        <w:rPr>
          <w:rFonts w:ascii="Times New Roman" w:eastAsia="Times New Roman" w:hAnsi="Times New Roman" w:cs="Times New Roman"/>
          <w:sz w:val="28"/>
          <w:szCs w:val="28"/>
          <w:lang w:eastAsia="ru-RU"/>
        </w:rPr>
        <w:t>ям</w:t>
      </w:r>
      <w:r w:rsidRPr="00DF5532">
        <w:rPr>
          <w:rFonts w:ascii="Times New Roman" w:eastAsia="Times New Roman" w:hAnsi="Times New Roman" w:cs="Times New Roman"/>
          <w:sz w:val="28"/>
          <w:szCs w:val="28"/>
          <w:lang w:eastAsia="ru-RU"/>
        </w:rPr>
        <w:t xml:space="preserve"> города Ейска, освобожденн</w:t>
      </w:r>
      <w:r>
        <w:rPr>
          <w:rFonts w:ascii="Times New Roman" w:eastAsia="Times New Roman" w:hAnsi="Times New Roman" w:cs="Times New Roman"/>
          <w:sz w:val="28"/>
          <w:szCs w:val="28"/>
          <w:lang w:eastAsia="ru-RU"/>
        </w:rPr>
        <w:t>ым</w:t>
      </w:r>
      <w:r w:rsidRPr="00DF5532">
        <w:rPr>
          <w:rFonts w:ascii="Times New Roman" w:eastAsia="Times New Roman" w:hAnsi="Times New Roman" w:cs="Times New Roman"/>
          <w:sz w:val="28"/>
          <w:szCs w:val="28"/>
          <w:lang w:eastAsia="ru-RU"/>
        </w:rPr>
        <w:t xml:space="preserve"> из мест лишения свободы</w:t>
      </w:r>
      <w:r>
        <w:rPr>
          <w:rFonts w:ascii="Times New Roman" w:eastAsia="Times New Roman" w:hAnsi="Times New Roman" w:cs="Times New Roman"/>
          <w:sz w:val="28"/>
          <w:szCs w:val="28"/>
          <w:lang w:eastAsia="ru-RU"/>
        </w:rPr>
        <w:t>, было рекомендовано обратиться в</w:t>
      </w:r>
      <w:r w:rsidRPr="00DF5532">
        <w:rPr>
          <w:rFonts w:ascii="Times New Roman" w:eastAsia="Times New Roman" w:hAnsi="Times New Roman" w:cs="Times New Roman"/>
          <w:sz w:val="28"/>
          <w:szCs w:val="28"/>
          <w:lang w:eastAsia="ru-RU"/>
        </w:rPr>
        <w:t xml:space="preserve"> центр занятости</w:t>
      </w:r>
      <w:r>
        <w:rPr>
          <w:rFonts w:ascii="Times New Roman" w:eastAsia="Times New Roman" w:hAnsi="Times New Roman" w:cs="Times New Roman"/>
          <w:sz w:val="28"/>
          <w:szCs w:val="28"/>
          <w:lang w:eastAsia="ru-RU"/>
        </w:rPr>
        <w:t>.</w:t>
      </w:r>
      <w:r w:rsidRPr="00DF5532">
        <w:rPr>
          <w:rFonts w:ascii="Times New Roman" w:eastAsia="Times New Roman" w:hAnsi="Times New Roman" w:cs="Times New Roman"/>
          <w:sz w:val="28"/>
          <w:szCs w:val="28"/>
          <w:lang w:eastAsia="ru-RU"/>
        </w:rPr>
        <w:t xml:space="preserve"> 7 </w:t>
      </w:r>
      <w:r>
        <w:rPr>
          <w:rFonts w:ascii="Times New Roman" w:eastAsia="Times New Roman" w:hAnsi="Times New Roman" w:cs="Times New Roman"/>
          <w:sz w:val="28"/>
          <w:szCs w:val="28"/>
          <w:lang w:eastAsia="ru-RU"/>
        </w:rPr>
        <w:t xml:space="preserve">из них это сделали и </w:t>
      </w:r>
      <w:r w:rsidRPr="00DF5532">
        <w:rPr>
          <w:rFonts w:ascii="Times New Roman" w:eastAsia="Times New Roman" w:hAnsi="Times New Roman" w:cs="Times New Roman"/>
          <w:sz w:val="28"/>
          <w:szCs w:val="28"/>
          <w:lang w:eastAsia="ru-RU"/>
        </w:rPr>
        <w:t>в установленном пор</w:t>
      </w:r>
      <w:r w:rsidR="00DD0E9B">
        <w:rPr>
          <w:rFonts w:ascii="Times New Roman" w:eastAsia="Times New Roman" w:hAnsi="Times New Roman" w:cs="Times New Roman"/>
          <w:sz w:val="28"/>
          <w:szCs w:val="28"/>
          <w:lang w:eastAsia="ru-RU"/>
        </w:rPr>
        <w:t>ядке были признаны безработными.</w:t>
      </w:r>
      <w:r w:rsidRPr="00DF5532">
        <w:rPr>
          <w:rFonts w:ascii="Times New Roman" w:eastAsia="Times New Roman" w:hAnsi="Times New Roman" w:cs="Times New Roman"/>
          <w:sz w:val="28"/>
          <w:szCs w:val="28"/>
          <w:lang w:eastAsia="ru-RU"/>
        </w:rPr>
        <w:t xml:space="preserve"> </w:t>
      </w:r>
      <w:r w:rsidR="00DD0E9B">
        <w:rPr>
          <w:rFonts w:ascii="Times New Roman" w:eastAsia="Times New Roman" w:hAnsi="Times New Roman" w:cs="Times New Roman"/>
          <w:sz w:val="28"/>
          <w:szCs w:val="28"/>
          <w:lang w:eastAsia="ru-RU"/>
        </w:rPr>
        <w:t>Ч</w:t>
      </w:r>
      <w:r w:rsidR="00DD0E9B" w:rsidRPr="00DF5532">
        <w:rPr>
          <w:rFonts w:ascii="Times New Roman" w:eastAsia="Times New Roman" w:hAnsi="Times New Roman" w:cs="Times New Roman"/>
          <w:sz w:val="28"/>
          <w:szCs w:val="28"/>
          <w:lang w:eastAsia="ru-RU"/>
        </w:rPr>
        <w:t>ерез центр занятости</w:t>
      </w:r>
      <w:r w:rsidR="00DD0E9B">
        <w:rPr>
          <w:rFonts w:ascii="Times New Roman" w:eastAsia="Times New Roman" w:hAnsi="Times New Roman" w:cs="Times New Roman"/>
          <w:sz w:val="28"/>
          <w:szCs w:val="28"/>
          <w:lang w:eastAsia="ru-RU"/>
        </w:rPr>
        <w:t xml:space="preserve"> трудоустроились 2</w:t>
      </w:r>
      <w:r w:rsidRPr="00DF5532">
        <w:rPr>
          <w:rFonts w:ascii="Times New Roman" w:eastAsia="Times New Roman" w:hAnsi="Times New Roman" w:cs="Times New Roman"/>
          <w:sz w:val="28"/>
          <w:szCs w:val="28"/>
          <w:lang w:eastAsia="ru-RU"/>
        </w:rPr>
        <w:t xml:space="preserve"> человек</w:t>
      </w:r>
      <w:r w:rsidR="00DD0E9B">
        <w:rPr>
          <w:rFonts w:ascii="Times New Roman" w:eastAsia="Times New Roman" w:hAnsi="Times New Roman" w:cs="Times New Roman"/>
          <w:sz w:val="28"/>
          <w:szCs w:val="28"/>
          <w:lang w:eastAsia="ru-RU"/>
        </w:rPr>
        <w:t>а</w:t>
      </w:r>
      <w:r w:rsidRPr="00DF5532">
        <w:rPr>
          <w:rFonts w:ascii="Times New Roman" w:eastAsia="Times New Roman" w:hAnsi="Times New Roman" w:cs="Times New Roman"/>
          <w:sz w:val="28"/>
          <w:szCs w:val="28"/>
          <w:lang w:eastAsia="ru-RU"/>
        </w:rPr>
        <w:t xml:space="preserve">,  </w:t>
      </w:r>
      <w:r w:rsidR="00DD0E9B">
        <w:rPr>
          <w:rFonts w:ascii="Times New Roman" w:eastAsia="Times New Roman" w:hAnsi="Times New Roman" w:cs="Times New Roman"/>
          <w:sz w:val="28"/>
          <w:szCs w:val="28"/>
          <w:lang w:eastAsia="ru-RU"/>
        </w:rPr>
        <w:t>21</w:t>
      </w:r>
      <w:r w:rsidRPr="00DF5532">
        <w:rPr>
          <w:rFonts w:ascii="Times New Roman" w:eastAsia="Times New Roman" w:hAnsi="Times New Roman" w:cs="Times New Roman"/>
          <w:sz w:val="28"/>
          <w:szCs w:val="28"/>
          <w:lang w:eastAsia="ru-RU"/>
        </w:rPr>
        <w:t xml:space="preserve"> человек трудоустроил</w:t>
      </w:r>
      <w:r w:rsidR="00DD0E9B">
        <w:rPr>
          <w:rFonts w:ascii="Times New Roman" w:eastAsia="Times New Roman" w:hAnsi="Times New Roman" w:cs="Times New Roman"/>
          <w:sz w:val="28"/>
          <w:szCs w:val="28"/>
          <w:lang w:eastAsia="ru-RU"/>
        </w:rPr>
        <w:t>ся</w:t>
      </w:r>
      <w:r w:rsidRPr="00DF5532">
        <w:rPr>
          <w:rFonts w:ascii="Times New Roman" w:eastAsia="Times New Roman" w:hAnsi="Times New Roman" w:cs="Times New Roman"/>
          <w:sz w:val="28"/>
          <w:szCs w:val="28"/>
          <w:lang w:eastAsia="ru-RU"/>
        </w:rPr>
        <w:t xml:space="preserve"> самостоятельно. </w:t>
      </w:r>
      <w:proofErr w:type="spellStart"/>
      <w:r w:rsidRPr="00DF5532">
        <w:rPr>
          <w:rFonts w:ascii="Times New Roman" w:eastAsia="Times New Roman" w:hAnsi="Times New Roman" w:cs="Times New Roman"/>
          <w:sz w:val="28"/>
          <w:szCs w:val="28"/>
          <w:lang w:eastAsia="ru-RU"/>
        </w:rPr>
        <w:t>Профориентационные</w:t>
      </w:r>
      <w:proofErr w:type="spellEnd"/>
      <w:r w:rsidRPr="00DF5532">
        <w:rPr>
          <w:rFonts w:ascii="Times New Roman" w:eastAsia="Times New Roman" w:hAnsi="Times New Roman" w:cs="Times New Roman"/>
          <w:sz w:val="28"/>
          <w:szCs w:val="28"/>
          <w:lang w:eastAsia="ru-RU"/>
        </w:rPr>
        <w:t xml:space="preserve">  услуги получили </w:t>
      </w:r>
      <w:r w:rsidR="00DD0E9B">
        <w:rPr>
          <w:rFonts w:ascii="Times New Roman" w:eastAsia="Times New Roman" w:hAnsi="Times New Roman" w:cs="Times New Roman"/>
          <w:sz w:val="28"/>
          <w:szCs w:val="28"/>
          <w:lang w:eastAsia="ru-RU"/>
        </w:rPr>
        <w:t>5</w:t>
      </w:r>
      <w:r w:rsidRPr="00DF5532">
        <w:rPr>
          <w:rFonts w:ascii="Times New Roman" w:eastAsia="Times New Roman" w:hAnsi="Times New Roman" w:cs="Times New Roman"/>
          <w:sz w:val="28"/>
          <w:szCs w:val="28"/>
          <w:lang w:eastAsia="ru-RU"/>
        </w:rPr>
        <w:t xml:space="preserve"> граждан.     </w:t>
      </w:r>
    </w:p>
    <w:p w:rsidR="009F73DC" w:rsidRDefault="00DD0E9B" w:rsidP="00DF5532">
      <w:pPr>
        <w:widowControl w:val="0"/>
        <w:tabs>
          <w:tab w:val="left" w:pos="709"/>
        </w:tabs>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Рассмотрено 103</w:t>
      </w:r>
      <w:r w:rsidR="00DF5532" w:rsidRPr="00DF5532">
        <w:rPr>
          <w:rFonts w:ascii="Times New Roman" w:eastAsia="Times New Roman" w:hAnsi="Times New Roman" w:cs="Times New Roman"/>
          <w:sz w:val="28"/>
          <w:szCs w:val="28"/>
          <w:lang w:eastAsia="ru-RU"/>
        </w:rPr>
        <w:t xml:space="preserve"> гражданина из категории «алкоголики» и «наркоманы». Рекомендовано обратится в отдел здравоохранения </w:t>
      </w:r>
      <w:r>
        <w:rPr>
          <w:rFonts w:ascii="Times New Roman" w:eastAsia="Times New Roman" w:hAnsi="Times New Roman" w:cs="Times New Roman"/>
          <w:sz w:val="28"/>
          <w:szCs w:val="28"/>
          <w:lang w:eastAsia="ru-RU"/>
        </w:rPr>
        <w:t>30</w:t>
      </w:r>
      <w:r w:rsidR="00DF5532" w:rsidRPr="00DF5532">
        <w:rPr>
          <w:rFonts w:ascii="Times New Roman" w:eastAsia="Times New Roman" w:hAnsi="Times New Roman" w:cs="Times New Roman"/>
          <w:sz w:val="28"/>
          <w:szCs w:val="28"/>
          <w:lang w:eastAsia="ru-RU"/>
        </w:rPr>
        <w:t xml:space="preserve"> гражданам указанной категории, из которых </w:t>
      </w:r>
      <w:r w:rsidR="00986A02" w:rsidRPr="00DF553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3</w:t>
      </w:r>
      <w:r w:rsidR="00986A02" w:rsidRPr="00DF5532">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а</w:t>
      </w:r>
      <w:r w:rsidR="00986A02" w:rsidRPr="00DF5532">
        <w:rPr>
          <w:rFonts w:ascii="Times New Roman" w:eastAsia="Times New Roman" w:hAnsi="Times New Roman" w:cs="Times New Roman"/>
          <w:sz w:val="28"/>
          <w:szCs w:val="28"/>
          <w:lang w:eastAsia="ru-RU"/>
        </w:rPr>
        <w:t xml:space="preserve"> </w:t>
      </w:r>
      <w:r w:rsidR="00DF5532" w:rsidRPr="00DF5532">
        <w:rPr>
          <w:rFonts w:ascii="Times New Roman" w:eastAsia="Times New Roman" w:hAnsi="Times New Roman" w:cs="Times New Roman"/>
          <w:sz w:val="28"/>
          <w:szCs w:val="28"/>
          <w:lang w:eastAsia="ru-RU"/>
        </w:rPr>
        <w:t>прош</w:t>
      </w:r>
      <w:r w:rsidR="004E7C26">
        <w:rPr>
          <w:rFonts w:ascii="Times New Roman" w:eastAsia="Times New Roman" w:hAnsi="Times New Roman" w:cs="Times New Roman"/>
          <w:sz w:val="28"/>
          <w:szCs w:val="28"/>
          <w:lang w:eastAsia="ru-RU"/>
        </w:rPr>
        <w:t>ли</w:t>
      </w:r>
      <w:r w:rsidR="00DF5532" w:rsidRPr="00DF5532">
        <w:rPr>
          <w:rFonts w:ascii="Times New Roman" w:eastAsia="Times New Roman" w:hAnsi="Times New Roman" w:cs="Times New Roman"/>
          <w:sz w:val="28"/>
          <w:szCs w:val="28"/>
          <w:lang w:eastAsia="ru-RU"/>
        </w:rPr>
        <w:t xml:space="preserve">  лечение.   </w:t>
      </w:r>
    </w:p>
    <w:p w:rsidR="00DF5532" w:rsidRPr="00DF5532" w:rsidRDefault="00DF5532" w:rsidP="00DF5532">
      <w:pPr>
        <w:widowControl w:val="0"/>
        <w:tabs>
          <w:tab w:val="left" w:pos="709"/>
        </w:tabs>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Pr="00DF5532">
        <w:rPr>
          <w:rFonts w:ascii="Times New Roman" w:eastAsia="Times New Roman" w:hAnsi="Times New Roman" w:cs="Times New Roman"/>
          <w:sz w:val="28"/>
          <w:szCs w:val="28"/>
          <w:lang w:eastAsia="ru-RU"/>
        </w:rPr>
        <w:t>абоч</w:t>
      </w:r>
      <w:r>
        <w:rPr>
          <w:rFonts w:ascii="Times New Roman" w:eastAsia="Times New Roman" w:hAnsi="Times New Roman" w:cs="Times New Roman"/>
          <w:sz w:val="28"/>
          <w:szCs w:val="28"/>
          <w:lang w:eastAsia="ru-RU"/>
        </w:rPr>
        <w:t>ей</w:t>
      </w:r>
      <w:r w:rsidRPr="00DF5532">
        <w:rPr>
          <w:rFonts w:ascii="Times New Roman" w:eastAsia="Times New Roman" w:hAnsi="Times New Roman" w:cs="Times New Roman"/>
          <w:sz w:val="28"/>
          <w:szCs w:val="28"/>
          <w:lang w:eastAsia="ru-RU"/>
        </w:rPr>
        <w:t xml:space="preserve"> групп</w:t>
      </w:r>
      <w:r>
        <w:rPr>
          <w:rFonts w:ascii="Times New Roman" w:eastAsia="Times New Roman" w:hAnsi="Times New Roman" w:cs="Times New Roman"/>
          <w:sz w:val="28"/>
          <w:szCs w:val="28"/>
          <w:lang w:eastAsia="ru-RU"/>
        </w:rPr>
        <w:t>ой</w:t>
      </w:r>
      <w:r w:rsidRPr="00DF5532">
        <w:rPr>
          <w:rFonts w:ascii="Times New Roman" w:eastAsia="Times New Roman" w:hAnsi="Times New Roman" w:cs="Times New Roman"/>
          <w:sz w:val="28"/>
          <w:szCs w:val="28"/>
          <w:lang w:eastAsia="ru-RU"/>
        </w:rPr>
        <w:t xml:space="preserve"> по выявлению и уничтожению очагов произрастания  дикорастущих </w:t>
      </w:r>
      <w:proofErr w:type="spellStart"/>
      <w:r w:rsidRPr="00DF5532">
        <w:rPr>
          <w:rFonts w:ascii="Times New Roman" w:eastAsia="Times New Roman" w:hAnsi="Times New Roman" w:cs="Times New Roman"/>
          <w:sz w:val="28"/>
          <w:szCs w:val="28"/>
          <w:lang w:eastAsia="ru-RU"/>
        </w:rPr>
        <w:t>наркосодержащих</w:t>
      </w:r>
      <w:proofErr w:type="spellEnd"/>
      <w:r w:rsidRPr="00DF5532">
        <w:rPr>
          <w:rFonts w:ascii="Times New Roman" w:eastAsia="Times New Roman" w:hAnsi="Times New Roman" w:cs="Times New Roman"/>
          <w:sz w:val="28"/>
          <w:szCs w:val="28"/>
          <w:lang w:eastAsia="ru-RU"/>
        </w:rPr>
        <w:t xml:space="preserve"> растений на территории </w:t>
      </w:r>
      <w:proofErr w:type="spellStart"/>
      <w:r w:rsidRPr="00DF5532">
        <w:rPr>
          <w:rFonts w:ascii="Times New Roman" w:eastAsia="Times New Roman" w:hAnsi="Times New Roman" w:cs="Times New Roman"/>
          <w:sz w:val="28"/>
          <w:szCs w:val="28"/>
          <w:lang w:eastAsia="ru-RU"/>
        </w:rPr>
        <w:t>Ейского</w:t>
      </w:r>
      <w:proofErr w:type="spellEnd"/>
      <w:r w:rsidRPr="00DF5532">
        <w:rPr>
          <w:rFonts w:ascii="Times New Roman" w:eastAsia="Times New Roman" w:hAnsi="Times New Roman" w:cs="Times New Roman"/>
          <w:sz w:val="28"/>
          <w:szCs w:val="28"/>
          <w:lang w:eastAsia="ru-RU"/>
        </w:rPr>
        <w:t xml:space="preserve"> городского поселения </w:t>
      </w:r>
      <w:proofErr w:type="spellStart"/>
      <w:r w:rsidRPr="00DF5532">
        <w:rPr>
          <w:rFonts w:ascii="Times New Roman" w:eastAsia="Times New Roman" w:hAnsi="Times New Roman" w:cs="Times New Roman"/>
          <w:sz w:val="28"/>
          <w:szCs w:val="28"/>
          <w:lang w:eastAsia="ru-RU"/>
        </w:rPr>
        <w:t>Ейского</w:t>
      </w:r>
      <w:proofErr w:type="spellEnd"/>
      <w:r w:rsidRPr="00DF5532">
        <w:rPr>
          <w:rFonts w:ascii="Times New Roman" w:eastAsia="Times New Roman" w:hAnsi="Times New Roman" w:cs="Times New Roman"/>
          <w:sz w:val="28"/>
          <w:szCs w:val="28"/>
          <w:lang w:eastAsia="ru-RU"/>
        </w:rPr>
        <w:t xml:space="preserve"> района</w:t>
      </w:r>
      <w:r>
        <w:rPr>
          <w:rFonts w:ascii="Times New Roman" w:eastAsia="Times New Roman" w:hAnsi="Times New Roman" w:cs="Times New Roman"/>
          <w:sz w:val="28"/>
          <w:szCs w:val="28"/>
          <w:lang w:eastAsia="ru-RU"/>
        </w:rPr>
        <w:t xml:space="preserve"> с мая по октябрь </w:t>
      </w:r>
      <w:r w:rsidRPr="00DF5532">
        <w:rPr>
          <w:rFonts w:ascii="Times New Roman" w:eastAsia="Times New Roman" w:hAnsi="Times New Roman" w:cs="Times New Roman"/>
          <w:sz w:val="28"/>
          <w:szCs w:val="28"/>
          <w:lang w:eastAsia="ru-RU"/>
        </w:rPr>
        <w:t>произведено 3</w:t>
      </w:r>
      <w:r w:rsidR="009C1EF7">
        <w:rPr>
          <w:rFonts w:ascii="Times New Roman" w:eastAsia="Times New Roman" w:hAnsi="Times New Roman" w:cs="Times New Roman"/>
          <w:sz w:val="28"/>
          <w:szCs w:val="28"/>
          <w:lang w:eastAsia="ru-RU"/>
        </w:rPr>
        <w:t>5</w:t>
      </w:r>
      <w:r w:rsidRPr="00DF5532">
        <w:rPr>
          <w:rFonts w:ascii="Times New Roman" w:eastAsia="Times New Roman" w:hAnsi="Times New Roman" w:cs="Times New Roman"/>
          <w:sz w:val="28"/>
          <w:szCs w:val="28"/>
          <w:lang w:eastAsia="ru-RU"/>
        </w:rPr>
        <w:t xml:space="preserve"> комиссионных выезд</w:t>
      </w:r>
      <w:r w:rsidR="004E7C26">
        <w:rPr>
          <w:rFonts w:ascii="Times New Roman" w:eastAsia="Times New Roman" w:hAnsi="Times New Roman" w:cs="Times New Roman"/>
          <w:sz w:val="28"/>
          <w:szCs w:val="28"/>
          <w:lang w:eastAsia="ru-RU"/>
        </w:rPr>
        <w:t>ов</w:t>
      </w:r>
      <w:r>
        <w:rPr>
          <w:rFonts w:ascii="Times New Roman" w:eastAsia="Times New Roman" w:hAnsi="Times New Roman" w:cs="Times New Roman"/>
          <w:sz w:val="28"/>
          <w:szCs w:val="28"/>
          <w:lang w:eastAsia="ru-RU"/>
        </w:rPr>
        <w:t>, был</w:t>
      </w:r>
      <w:r w:rsidRPr="00DF5532">
        <w:rPr>
          <w:rFonts w:ascii="Times New Roman" w:eastAsia="Times New Roman" w:hAnsi="Times New Roman" w:cs="Times New Roman"/>
          <w:sz w:val="28"/>
          <w:szCs w:val="28"/>
          <w:lang w:eastAsia="ru-RU"/>
        </w:rPr>
        <w:t xml:space="preserve">  выявлен</w:t>
      </w:r>
      <w:r>
        <w:rPr>
          <w:rFonts w:ascii="Times New Roman" w:eastAsia="Times New Roman" w:hAnsi="Times New Roman" w:cs="Times New Roman"/>
          <w:sz w:val="28"/>
          <w:szCs w:val="28"/>
          <w:lang w:eastAsia="ru-RU"/>
        </w:rPr>
        <w:t xml:space="preserve"> и уничтожен</w:t>
      </w:r>
      <w:r w:rsidRPr="00DF5532">
        <w:rPr>
          <w:rFonts w:ascii="Times New Roman" w:eastAsia="Times New Roman" w:hAnsi="Times New Roman" w:cs="Times New Roman"/>
          <w:sz w:val="28"/>
          <w:szCs w:val="28"/>
          <w:lang w:eastAsia="ru-RU"/>
        </w:rPr>
        <w:t xml:space="preserve"> очаг дикорастущей конопли. </w:t>
      </w:r>
    </w:p>
    <w:p w:rsidR="00FD206E" w:rsidRDefault="009C1EF7" w:rsidP="008060C2">
      <w:pPr>
        <w:widowControl w:val="0"/>
        <w:spacing w:after="0" w:line="240" w:lineRule="auto"/>
        <w:ind w:firstLine="709"/>
        <w:jc w:val="both"/>
        <w:rPr>
          <w:rFonts w:ascii="Times New Roman" w:eastAsia="Times New Roman" w:hAnsi="Times New Roman" w:cs="Times New Roman"/>
          <w:sz w:val="28"/>
          <w:szCs w:val="28"/>
          <w:lang w:eastAsia="ru-RU"/>
        </w:rPr>
      </w:pPr>
      <w:r w:rsidRPr="009C1EF7">
        <w:rPr>
          <w:rFonts w:ascii="Times New Roman" w:eastAsia="Times New Roman" w:hAnsi="Times New Roman" w:cs="Times New Roman"/>
          <w:sz w:val="28"/>
          <w:szCs w:val="28"/>
          <w:lang w:eastAsia="ru-RU"/>
        </w:rPr>
        <w:t xml:space="preserve">Проводилась работа по выявлению надписей </w:t>
      </w:r>
      <w:proofErr w:type="spellStart"/>
      <w:r w:rsidRPr="009C1EF7">
        <w:rPr>
          <w:rFonts w:ascii="Times New Roman" w:eastAsia="Times New Roman" w:hAnsi="Times New Roman" w:cs="Times New Roman"/>
          <w:sz w:val="28"/>
          <w:szCs w:val="28"/>
          <w:lang w:eastAsia="ru-RU"/>
        </w:rPr>
        <w:t>пронаркотического</w:t>
      </w:r>
      <w:proofErr w:type="spellEnd"/>
      <w:r w:rsidRPr="009C1EF7">
        <w:rPr>
          <w:rFonts w:ascii="Times New Roman" w:eastAsia="Times New Roman" w:hAnsi="Times New Roman" w:cs="Times New Roman"/>
          <w:sz w:val="28"/>
          <w:szCs w:val="28"/>
          <w:lang w:eastAsia="ru-RU"/>
        </w:rPr>
        <w:t xml:space="preserve"> </w:t>
      </w:r>
      <w:proofErr w:type="gramStart"/>
      <w:r w:rsidRPr="009C1EF7">
        <w:rPr>
          <w:rFonts w:ascii="Times New Roman" w:eastAsia="Times New Roman" w:hAnsi="Times New Roman" w:cs="Times New Roman"/>
          <w:sz w:val="28"/>
          <w:szCs w:val="28"/>
          <w:lang w:eastAsia="ru-RU"/>
        </w:rPr>
        <w:t>содержания</w:t>
      </w:r>
      <w:proofErr w:type="gramEnd"/>
      <w:r w:rsidRPr="009C1EF7">
        <w:rPr>
          <w:rFonts w:ascii="Times New Roman" w:eastAsia="Times New Roman" w:hAnsi="Times New Roman" w:cs="Times New Roman"/>
          <w:sz w:val="28"/>
          <w:szCs w:val="28"/>
          <w:lang w:eastAsia="ru-RU"/>
        </w:rPr>
        <w:t xml:space="preserve"> и </w:t>
      </w:r>
      <w:r w:rsidR="00FD206E">
        <w:rPr>
          <w:rFonts w:ascii="Times New Roman" w:eastAsia="Times New Roman" w:hAnsi="Times New Roman" w:cs="Times New Roman"/>
          <w:sz w:val="28"/>
          <w:szCs w:val="28"/>
          <w:lang w:eastAsia="ru-RU"/>
        </w:rPr>
        <w:t xml:space="preserve">принимались </w:t>
      </w:r>
      <w:r w:rsidRPr="009C1EF7">
        <w:rPr>
          <w:rFonts w:ascii="Times New Roman" w:eastAsia="Times New Roman" w:hAnsi="Times New Roman" w:cs="Times New Roman"/>
          <w:sz w:val="28"/>
          <w:szCs w:val="28"/>
          <w:lang w:eastAsia="ru-RU"/>
        </w:rPr>
        <w:t xml:space="preserve">меры по их устранению. </w:t>
      </w:r>
    </w:p>
    <w:p w:rsidR="00413F57" w:rsidRDefault="006123CB" w:rsidP="008060C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обеспечении общественного порядка значимую роль играют </w:t>
      </w:r>
      <w:r w:rsidR="008060C2" w:rsidRPr="008060C2">
        <w:rPr>
          <w:rFonts w:ascii="Times New Roman" w:eastAsia="Times New Roman" w:hAnsi="Times New Roman" w:cs="Times New Roman"/>
          <w:sz w:val="28"/>
          <w:szCs w:val="28"/>
          <w:lang w:eastAsia="ru-RU"/>
        </w:rPr>
        <w:t>народные дружинники – 4</w:t>
      </w:r>
      <w:r w:rsidR="00CF5E4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человек</w:t>
      </w:r>
      <w:r w:rsidR="008060C2" w:rsidRPr="008060C2">
        <w:rPr>
          <w:rFonts w:ascii="Times New Roman" w:eastAsia="Times New Roman" w:hAnsi="Times New Roman" w:cs="Times New Roman"/>
          <w:sz w:val="28"/>
          <w:szCs w:val="28"/>
          <w:lang w:eastAsia="ru-RU"/>
        </w:rPr>
        <w:t xml:space="preserve"> во главе с командиром Любецкой</w:t>
      </w:r>
      <w:r w:rsidR="00C71A0F">
        <w:rPr>
          <w:rFonts w:ascii="Times New Roman" w:eastAsia="Times New Roman" w:hAnsi="Times New Roman" w:cs="Times New Roman"/>
          <w:sz w:val="28"/>
          <w:szCs w:val="28"/>
          <w:lang w:eastAsia="ru-RU"/>
        </w:rPr>
        <w:t xml:space="preserve"> Валентиной Александровной</w:t>
      </w:r>
      <w:r w:rsidR="008060C2" w:rsidRPr="008060C2">
        <w:rPr>
          <w:rFonts w:ascii="Times New Roman" w:eastAsia="Times New Roman" w:hAnsi="Times New Roman" w:cs="Times New Roman"/>
          <w:sz w:val="28"/>
          <w:szCs w:val="28"/>
          <w:lang w:eastAsia="ru-RU"/>
        </w:rPr>
        <w:t xml:space="preserve">. За отчетный период дружинники были задействованы в </w:t>
      </w:r>
      <w:r w:rsidR="00CF5E43">
        <w:rPr>
          <w:rFonts w:ascii="Times New Roman" w:eastAsia="Times New Roman" w:hAnsi="Times New Roman" w:cs="Times New Roman"/>
          <w:sz w:val="28"/>
          <w:szCs w:val="28"/>
          <w:lang w:eastAsia="ru-RU"/>
        </w:rPr>
        <w:t>86</w:t>
      </w:r>
      <w:r w:rsidR="00EA36E2">
        <w:rPr>
          <w:rFonts w:ascii="Times New Roman" w:eastAsia="Times New Roman" w:hAnsi="Times New Roman" w:cs="Times New Roman"/>
          <w:sz w:val="28"/>
          <w:szCs w:val="28"/>
          <w:lang w:eastAsia="ru-RU"/>
        </w:rPr>
        <w:t> </w:t>
      </w:r>
      <w:r w:rsidR="008060C2" w:rsidRPr="008060C2">
        <w:rPr>
          <w:rFonts w:ascii="Times New Roman" w:eastAsia="Times New Roman" w:hAnsi="Times New Roman" w:cs="Times New Roman"/>
          <w:sz w:val="28"/>
          <w:szCs w:val="28"/>
          <w:lang w:eastAsia="ru-RU"/>
        </w:rPr>
        <w:t xml:space="preserve">дежурствах. С </w:t>
      </w:r>
      <w:r w:rsidR="00CF5E43">
        <w:rPr>
          <w:rFonts w:ascii="Times New Roman" w:eastAsia="Times New Roman" w:hAnsi="Times New Roman" w:cs="Times New Roman"/>
          <w:sz w:val="28"/>
          <w:szCs w:val="28"/>
          <w:lang w:eastAsia="ru-RU"/>
        </w:rPr>
        <w:t>811</w:t>
      </w:r>
      <w:r w:rsidR="008060C2" w:rsidRPr="008060C2">
        <w:rPr>
          <w:rFonts w:ascii="Times New Roman" w:eastAsia="Times New Roman" w:hAnsi="Times New Roman" w:cs="Times New Roman"/>
          <w:sz w:val="28"/>
          <w:szCs w:val="28"/>
          <w:lang w:eastAsia="ru-RU"/>
        </w:rPr>
        <w:t xml:space="preserve"> граждан</w:t>
      </w:r>
      <w:r w:rsidR="004E7C26">
        <w:rPr>
          <w:rFonts w:ascii="Times New Roman" w:eastAsia="Times New Roman" w:hAnsi="Times New Roman" w:cs="Times New Roman"/>
          <w:sz w:val="28"/>
          <w:szCs w:val="28"/>
          <w:lang w:eastAsia="ru-RU"/>
        </w:rPr>
        <w:t>ами</w:t>
      </w:r>
      <w:r w:rsidR="008060C2" w:rsidRPr="008060C2">
        <w:rPr>
          <w:rFonts w:ascii="Times New Roman" w:eastAsia="Times New Roman" w:hAnsi="Times New Roman" w:cs="Times New Roman"/>
          <w:sz w:val="28"/>
          <w:szCs w:val="28"/>
          <w:lang w:eastAsia="ru-RU"/>
        </w:rPr>
        <w:t xml:space="preserve"> провели правовое информирование, </w:t>
      </w:r>
      <w:r w:rsidR="00CF5E43">
        <w:rPr>
          <w:rFonts w:ascii="Times New Roman" w:eastAsia="Times New Roman" w:hAnsi="Times New Roman" w:cs="Times New Roman"/>
          <w:sz w:val="28"/>
          <w:szCs w:val="28"/>
          <w:lang w:eastAsia="ru-RU"/>
        </w:rPr>
        <w:t>405</w:t>
      </w:r>
      <w:r w:rsidR="00EA36E2">
        <w:rPr>
          <w:rFonts w:ascii="Times New Roman" w:eastAsia="Times New Roman" w:hAnsi="Times New Roman" w:cs="Times New Roman"/>
          <w:sz w:val="28"/>
          <w:szCs w:val="28"/>
          <w:lang w:eastAsia="ru-RU"/>
        </w:rPr>
        <w:t> </w:t>
      </w:r>
      <w:r w:rsidR="008060C2" w:rsidRPr="008060C2">
        <w:rPr>
          <w:rFonts w:ascii="Times New Roman" w:eastAsia="Times New Roman" w:hAnsi="Times New Roman" w:cs="Times New Roman"/>
          <w:sz w:val="28"/>
          <w:szCs w:val="28"/>
          <w:lang w:eastAsia="ru-RU"/>
        </w:rPr>
        <w:t>гражданам сделали устное замечание. Посетили совместно с органами систе</w:t>
      </w:r>
      <w:r w:rsidR="00057E70">
        <w:rPr>
          <w:rFonts w:ascii="Times New Roman" w:eastAsia="Times New Roman" w:hAnsi="Times New Roman" w:cs="Times New Roman"/>
          <w:sz w:val="28"/>
          <w:szCs w:val="28"/>
          <w:lang w:eastAsia="ru-RU"/>
        </w:rPr>
        <w:t xml:space="preserve">мы профилактики </w:t>
      </w:r>
      <w:proofErr w:type="spellStart"/>
      <w:r w:rsidR="00057E70">
        <w:rPr>
          <w:rFonts w:ascii="Times New Roman" w:eastAsia="Times New Roman" w:hAnsi="Times New Roman" w:cs="Times New Roman"/>
          <w:sz w:val="28"/>
          <w:szCs w:val="28"/>
          <w:lang w:eastAsia="ru-RU"/>
        </w:rPr>
        <w:t>подучётных</w:t>
      </w:r>
      <w:proofErr w:type="spellEnd"/>
      <w:r w:rsidR="00057E70">
        <w:rPr>
          <w:rFonts w:ascii="Times New Roman" w:eastAsia="Times New Roman" w:hAnsi="Times New Roman" w:cs="Times New Roman"/>
          <w:sz w:val="28"/>
          <w:szCs w:val="28"/>
          <w:lang w:eastAsia="ru-RU"/>
        </w:rPr>
        <w:t xml:space="preserve">: </w:t>
      </w:r>
      <w:r w:rsidR="008060C2" w:rsidRPr="008060C2">
        <w:rPr>
          <w:rFonts w:ascii="Times New Roman" w:eastAsia="Times New Roman" w:hAnsi="Times New Roman" w:cs="Times New Roman"/>
          <w:sz w:val="28"/>
          <w:szCs w:val="28"/>
          <w:lang w:eastAsia="ru-RU"/>
        </w:rPr>
        <w:t>1</w:t>
      </w:r>
      <w:r w:rsidR="009074CE">
        <w:rPr>
          <w:rFonts w:ascii="Times New Roman" w:eastAsia="Times New Roman" w:hAnsi="Times New Roman" w:cs="Times New Roman"/>
          <w:sz w:val="28"/>
          <w:szCs w:val="28"/>
          <w:lang w:eastAsia="ru-RU"/>
        </w:rPr>
        <w:t>54</w:t>
      </w:r>
      <w:r w:rsidR="008060C2" w:rsidRPr="008060C2">
        <w:rPr>
          <w:rFonts w:ascii="Times New Roman" w:eastAsia="Times New Roman" w:hAnsi="Times New Roman" w:cs="Times New Roman"/>
          <w:sz w:val="28"/>
          <w:szCs w:val="28"/>
          <w:lang w:eastAsia="ru-RU"/>
        </w:rPr>
        <w:t xml:space="preserve"> несовершеннолетних и </w:t>
      </w:r>
      <w:r w:rsidR="005F1D49">
        <w:rPr>
          <w:rFonts w:ascii="Times New Roman" w:eastAsia="Times New Roman" w:hAnsi="Times New Roman" w:cs="Times New Roman"/>
          <w:sz w:val="28"/>
          <w:szCs w:val="28"/>
          <w:lang w:eastAsia="ru-RU"/>
        </w:rPr>
        <w:t>1</w:t>
      </w:r>
      <w:r w:rsidR="009074CE">
        <w:rPr>
          <w:rFonts w:ascii="Times New Roman" w:eastAsia="Times New Roman" w:hAnsi="Times New Roman" w:cs="Times New Roman"/>
          <w:sz w:val="28"/>
          <w:szCs w:val="28"/>
          <w:lang w:eastAsia="ru-RU"/>
        </w:rPr>
        <w:t>39</w:t>
      </w:r>
      <w:r w:rsidR="008060C2" w:rsidRPr="008060C2">
        <w:rPr>
          <w:rFonts w:ascii="Times New Roman" w:eastAsia="Times New Roman" w:hAnsi="Times New Roman" w:cs="Times New Roman"/>
          <w:sz w:val="28"/>
          <w:szCs w:val="28"/>
          <w:lang w:eastAsia="ru-RU"/>
        </w:rPr>
        <w:t xml:space="preserve"> семь</w:t>
      </w:r>
      <w:r w:rsidR="009074CE">
        <w:rPr>
          <w:rFonts w:ascii="Times New Roman" w:eastAsia="Times New Roman" w:hAnsi="Times New Roman" w:cs="Times New Roman"/>
          <w:sz w:val="28"/>
          <w:szCs w:val="28"/>
          <w:lang w:eastAsia="ru-RU"/>
        </w:rPr>
        <w:t>ей</w:t>
      </w:r>
      <w:r w:rsidR="008060C2" w:rsidRPr="008060C2">
        <w:rPr>
          <w:rFonts w:ascii="Times New Roman" w:eastAsia="Times New Roman" w:hAnsi="Times New Roman" w:cs="Times New Roman"/>
          <w:sz w:val="28"/>
          <w:szCs w:val="28"/>
          <w:lang w:eastAsia="ru-RU"/>
        </w:rPr>
        <w:t xml:space="preserve">. У </w:t>
      </w:r>
      <w:r w:rsidR="009074CE">
        <w:rPr>
          <w:rFonts w:ascii="Times New Roman" w:eastAsia="Times New Roman" w:hAnsi="Times New Roman" w:cs="Times New Roman"/>
          <w:sz w:val="28"/>
          <w:szCs w:val="28"/>
          <w:lang w:eastAsia="ru-RU"/>
        </w:rPr>
        <w:t>999</w:t>
      </w:r>
      <w:r w:rsidR="008060C2" w:rsidRPr="008060C2">
        <w:rPr>
          <w:rFonts w:ascii="Times New Roman" w:eastAsia="Times New Roman" w:hAnsi="Times New Roman" w:cs="Times New Roman"/>
          <w:sz w:val="28"/>
          <w:szCs w:val="28"/>
          <w:lang w:eastAsia="ru-RU"/>
        </w:rPr>
        <w:t xml:space="preserve"> граждан проверили документы в рамках миграционного законодательства. Совместно с участковыми </w:t>
      </w:r>
      <w:r w:rsidR="00C71A0F" w:rsidRPr="008060C2">
        <w:rPr>
          <w:rFonts w:ascii="Times New Roman" w:eastAsia="Times New Roman" w:hAnsi="Times New Roman" w:cs="Times New Roman"/>
          <w:sz w:val="28"/>
          <w:szCs w:val="28"/>
          <w:lang w:eastAsia="ru-RU"/>
        </w:rPr>
        <w:t>отдел</w:t>
      </w:r>
      <w:r w:rsidR="00C71A0F">
        <w:rPr>
          <w:rFonts w:ascii="Times New Roman" w:eastAsia="Times New Roman" w:hAnsi="Times New Roman" w:cs="Times New Roman"/>
          <w:sz w:val="28"/>
          <w:szCs w:val="28"/>
          <w:lang w:eastAsia="ru-RU"/>
        </w:rPr>
        <w:t>а</w:t>
      </w:r>
      <w:r w:rsidR="00C71A0F" w:rsidRPr="008060C2">
        <w:rPr>
          <w:rFonts w:ascii="Times New Roman" w:eastAsia="Times New Roman" w:hAnsi="Times New Roman" w:cs="Times New Roman"/>
          <w:sz w:val="28"/>
          <w:szCs w:val="28"/>
          <w:lang w:eastAsia="ru-RU"/>
        </w:rPr>
        <w:t xml:space="preserve"> МВД России по </w:t>
      </w:r>
      <w:proofErr w:type="spellStart"/>
      <w:r w:rsidR="00C71A0F" w:rsidRPr="008060C2">
        <w:rPr>
          <w:rFonts w:ascii="Times New Roman" w:eastAsia="Times New Roman" w:hAnsi="Times New Roman" w:cs="Times New Roman"/>
          <w:sz w:val="28"/>
          <w:szCs w:val="28"/>
          <w:lang w:eastAsia="ru-RU"/>
        </w:rPr>
        <w:t>Ей</w:t>
      </w:r>
      <w:r w:rsidR="00C71A0F">
        <w:rPr>
          <w:rFonts w:ascii="Times New Roman" w:eastAsia="Times New Roman" w:hAnsi="Times New Roman" w:cs="Times New Roman"/>
          <w:sz w:val="28"/>
          <w:szCs w:val="28"/>
          <w:lang w:eastAsia="ru-RU"/>
        </w:rPr>
        <w:t>скому</w:t>
      </w:r>
      <w:proofErr w:type="spellEnd"/>
      <w:r w:rsidR="00C71A0F">
        <w:rPr>
          <w:rFonts w:ascii="Times New Roman" w:eastAsia="Times New Roman" w:hAnsi="Times New Roman" w:cs="Times New Roman"/>
          <w:sz w:val="28"/>
          <w:szCs w:val="28"/>
          <w:lang w:eastAsia="ru-RU"/>
        </w:rPr>
        <w:t xml:space="preserve"> району</w:t>
      </w:r>
      <w:r w:rsidR="00C71A0F" w:rsidRPr="008060C2">
        <w:rPr>
          <w:rFonts w:ascii="Times New Roman" w:eastAsia="Times New Roman" w:hAnsi="Times New Roman" w:cs="Times New Roman"/>
          <w:sz w:val="28"/>
          <w:szCs w:val="28"/>
          <w:lang w:eastAsia="ru-RU"/>
        </w:rPr>
        <w:t xml:space="preserve"> </w:t>
      </w:r>
      <w:r w:rsidR="008060C2" w:rsidRPr="008060C2">
        <w:rPr>
          <w:rFonts w:ascii="Times New Roman" w:eastAsia="Times New Roman" w:hAnsi="Times New Roman" w:cs="Times New Roman"/>
          <w:sz w:val="28"/>
          <w:szCs w:val="28"/>
          <w:lang w:eastAsia="ru-RU"/>
        </w:rPr>
        <w:t>проверили 1</w:t>
      </w:r>
      <w:r w:rsidR="009074CE">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7 ранее судимых граждан.</w:t>
      </w:r>
      <w:r w:rsidR="008060C2" w:rsidRPr="008060C2">
        <w:rPr>
          <w:rFonts w:ascii="Times New Roman" w:eastAsia="Times New Roman" w:hAnsi="Times New Roman" w:cs="Times New Roman"/>
          <w:sz w:val="28"/>
          <w:szCs w:val="28"/>
          <w:lang w:eastAsia="ru-RU"/>
        </w:rPr>
        <w:t xml:space="preserve"> Совместно с сотрудниками полиции составили 1</w:t>
      </w:r>
      <w:r>
        <w:rPr>
          <w:rFonts w:ascii="Times New Roman" w:eastAsia="Times New Roman" w:hAnsi="Times New Roman" w:cs="Times New Roman"/>
          <w:sz w:val="28"/>
          <w:szCs w:val="28"/>
          <w:lang w:eastAsia="ru-RU"/>
        </w:rPr>
        <w:t>0</w:t>
      </w:r>
      <w:r w:rsidR="009074CE">
        <w:rPr>
          <w:rFonts w:ascii="Times New Roman" w:eastAsia="Times New Roman" w:hAnsi="Times New Roman" w:cs="Times New Roman"/>
          <w:sz w:val="28"/>
          <w:szCs w:val="28"/>
          <w:lang w:eastAsia="ru-RU"/>
        </w:rPr>
        <w:t>7</w:t>
      </w:r>
      <w:r w:rsidR="00EA36E2">
        <w:rPr>
          <w:rFonts w:ascii="Times New Roman" w:eastAsia="Times New Roman" w:hAnsi="Times New Roman" w:cs="Times New Roman"/>
          <w:sz w:val="28"/>
          <w:szCs w:val="28"/>
          <w:lang w:eastAsia="ru-RU"/>
        </w:rPr>
        <w:t> </w:t>
      </w:r>
      <w:r w:rsidR="008060C2" w:rsidRPr="008060C2">
        <w:rPr>
          <w:rFonts w:ascii="Times New Roman" w:eastAsia="Times New Roman" w:hAnsi="Times New Roman" w:cs="Times New Roman"/>
          <w:sz w:val="28"/>
          <w:szCs w:val="28"/>
          <w:lang w:eastAsia="ru-RU"/>
        </w:rPr>
        <w:t>административных протокол</w:t>
      </w:r>
      <w:r w:rsidR="004E7C26">
        <w:rPr>
          <w:rFonts w:ascii="Times New Roman" w:eastAsia="Times New Roman" w:hAnsi="Times New Roman" w:cs="Times New Roman"/>
          <w:sz w:val="28"/>
          <w:szCs w:val="28"/>
          <w:lang w:eastAsia="ru-RU"/>
        </w:rPr>
        <w:t>ов</w:t>
      </w:r>
      <w:r w:rsidR="008060C2" w:rsidRPr="008060C2">
        <w:rPr>
          <w:rFonts w:ascii="Times New Roman" w:eastAsia="Times New Roman" w:hAnsi="Times New Roman" w:cs="Times New Roman"/>
          <w:sz w:val="28"/>
          <w:szCs w:val="28"/>
          <w:lang w:eastAsia="ru-RU"/>
        </w:rPr>
        <w:t xml:space="preserve">. </w:t>
      </w:r>
    </w:p>
    <w:p w:rsidR="008060C2" w:rsidRPr="008060C2" w:rsidRDefault="00C71A0F" w:rsidP="00D520A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Кроме того, было р</w:t>
      </w:r>
      <w:r w:rsidR="008060C2" w:rsidRPr="008060C2">
        <w:rPr>
          <w:rFonts w:ascii="Times New Roman" w:eastAsia="Times New Roman" w:hAnsi="Times New Roman" w:cs="Times New Roman"/>
          <w:sz w:val="28"/>
          <w:szCs w:val="28"/>
          <w:lang w:eastAsia="ru-RU"/>
        </w:rPr>
        <w:t>аспростран</w:t>
      </w:r>
      <w:r>
        <w:rPr>
          <w:rFonts w:ascii="Times New Roman" w:eastAsia="Times New Roman" w:hAnsi="Times New Roman" w:cs="Times New Roman"/>
          <w:sz w:val="28"/>
          <w:szCs w:val="28"/>
          <w:lang w:eastAsia="ru-RU"/>
        </w:rPr>
        <w:t>ено</w:t>
      </w:r>
      <w:r w:rsidR="008060C2" w:rsidRPr="008060C2">
        <w:rPr>
          <w:rFonts w:ascii="Times New Roman" w:eastAsia="Times New Roman" w:hAnsi="Times New Roman" w:cs="Times New Roman"/>
          <w:sz w:val="28"/>
          <w:szCs w:val="28"/>
          <w:lang w:eastAsia="ru-RU"/>
        </w:rPr>
        <w:t xml:space="preserve"> более 2000 информационных памяток и листовок, в том числе о мерах безопасностях на воде, соблюдении правил пожарной безопасности, способах дистанционного мошенничества.</w:t>
      </w:r>
    </w:p>
    <w:p w:rsidR="00AA2349" w:rsidRDefault="00AA2349" w:rsidP="008060C2">
      <w:pPr>
        <w:widowControl w:val="0"/>
        <w:spacing w:after="0" w:line="240" w:lineRule="auto"/>
        <w:ind w:firstLine="709"/>
        <w:jc w:val="center"/>
        <w:rPr>
          <w:rFonts w:ascii="Times New Roman" w:eastAsia="Times New Roman" w:hAnsi="Times New Roman" w:cs="Times New Roman"/>
          <w:b/>
          <w:sz w:val="28"/>
          <w:szCs w:val="28"/>
          <w:lang w:eastAsia="ru-RU"/>
        </w:rPr>
      </w:pPr>
    </w:p>
    <w:p w:rsidR="008060C2" w:rsidRPr="0061027D" w:rsidRDefault="008060C2" w:rsidP="008060C2">
      <w:pPr>
        <w:widowControl w:val="0"/>
        <w:spacing w:after="0" w:line="240" w:lineRule="auto"/>
        <w:ind w:firstLine="709"/>
        <w:jc w:val="center"/>
        <w:rPr>
          <w:rFonts w:ascii="Times New Roman" w:eastAsia="Times New Roman" w:hAnsi="Times New Roman" w:cs="Times New Roman"/>
          <w:b/>
          <w:sz w:val="28"/>
          <w:szCs w:val="28"/>
          <w:lang w:eastAsia="ru-RU"/>
        </w:rPr>
      </w:pPr>
      <w:r w:rsidRPr="0061027D">
        <w:rPr>
          <w:rFonts w:ascii="Times New Roman" w:eastAsia="Times New Roman" w:hAnsi="Times New Roman" w:cs="Times New Roman"/>
          <w:b/>
          <w:sz w:val="28"/>
          <w:szCs w:val="28"/>
          <w:lang w:eastAsia="ru-RU"/>
        </w:rPr>
        <w:t>Обращения граждан</w:t>
      </w:r>
    </w:p>
    <w:p w:rsidR="008060C2" w:rsidRPr="008060C2" w:rsidRDefault="008060C2" w:rsidP="008060C2">
      <w:pPr>
        <w:widowControl w:val="0"/>
        <w:spacing w:after="0" w:line="240" w:lineRule="auto"/>
        <w:ind w:firstLine="709"/>
        <w:jc w:val="both"/>
        <w:rPr>
          <w:rFonts w:ascii="Times New Roman" w:eastAsia="Times New Roman" w:hAnsi="Times New Roman" w:cs="Times New Roman"/>
          <w:sz w:val="28"/>
          <w:szCs w:val="28"/>
          <w:lang w:eastAsia="ru-RU"/>
        </w:rPr>
      </w:pPr>
    </w:p>
    <w:p w:rsidR="00AA2349" w:rsidRPr="00AA2349" w:rsidRDefault="00AA2349" w:rsidP="00AA2349">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AA2349">
        <w:rPr>
          <w:rFonts w:ascii="Times New Roman" w:eastAsia="Times New Roman" w:hAnsi="Times New Roman" w:cs="Times New Roman"/>
          <w:sz w:val="28"/>
          <w:szCs w:val="28"/>
          <w:lang w:eastAsia="ru-RU"/>
        </w:rPr>
        <w:t xml:space="preserve">За 12 месяцев 2024 года  в администрацию </w:t>
      </w:r>
      <w:proofErr w:type="spellStart"/>
      <w:r w:rsidR="00C63948">
        <w:rPr>
          <w:rFonts w:ascii="Times New Roman" w:eastAsia="Times New Roman" w:hAnsi="Times New Roman" w:cs="Times New Roman"/>
          <w:sz w:val="28"/>
          <w:szCs w:val="28"/>
          <w:lang w:eastAsia="ru-RU"/>
        </w:rPr>
        <w:t>Ейского</w:t>
      </w:r>
      <w:proofErr w:type="spellEnd"/>
      <w:r w:rsidR="00C63948">
        <w:rPr>
          <w:rFonts w:ascii="Times New Roman" w:eastAsia="Times New Roman" w:hAnsi="Times New Roman" w:cs="Times New Roman"/>
          <w:sz w:val="28"/>
          <w:szCs w:val="28"/>
          <w:lang w:eastAsia="ru-RU"/>
        </w:rPr>
        <w:t xml:space="preserve"> городского поселения </w:t>
      </w:r>
      <w:proofErr w:type="spellStart"/>
      <w:r w:rsidR="00C63948">
        <w:rPr>
          <w:rFonts w:ascii="Times New Roman" w:eastAsia="Times New Roman" w:hAnsi="Times New Roman" w:cs="Times New Roman"/>
          <w:sz w:val="28"/>
          <w:szCs w:val="28"/>
          <w:lang w:eastAsia="ru-RU"/>
        </w:rPr>
        <w:t>Ейского</w:t>
      </w:r>
      <w:proofErr w:type="spellEnd"/>
      <w:r w:rsidR="00C63948">
        <w:rPr>
          <w:rFonts w:ascii="Times New Roman" w:eastAsia="Times New Roman" w:hAnsi="Times New Roman" w:cs="Times New Roman"/>
          <w:sz w:val="28"/>
          <w:szCs w:val="28"/>
          <w:lang w:eastAsia="ru-RU"/>
        </w:rPr>
        <w:t xml:space="preserve"> района</w:t>
      </w:r>
      <w:r w:rsidRPr="00AA2349">
        <w:rPr>
          <w:rFonts w:ascii="Times New Roman" w:eastAsia="Times New Roman" w:hAnsi="Times New Roman" w:cs="Times New Roman"/>
          <w:sz w:val="28"/>
          <w:szCs w:val="28"/>
          <w:lang w:eastAsia="ru-RU"/>
        </w:rPr>
        <w:t xml:space="preserve"> поступило 3346  обращ</w:t>
      </w:r>
      <w:r w:rsidR="00EA36E2">
        <w:rPr>
          <w:rFonts w:ascii="Times New Roman" w:eastAsia="Times New Roman" w:hAnsi="Times New Roman" w:cs="Times New Roman"/>
          <w:sz w:val="28"/>
          <w:szCs w:val="28"/>
          <w:lang w:eastAsia="ru-RU"/>
        </w:rPr>
        <w:t>ений граждан (письменных – 3185 </w:t>
      </w:r>
      <w:r w:rsidRPr="00AA2349">
        <w:rPr>
          <w:rFonts w:ascii="Times New Roman" w:eastAsia="Times New Roman" w:hAnsi="Times New Roman" w:cs="Times New Roman"/>
          <w:sz w:val="28"/>
          <w:szCs w:val="28"/>
          <w:lang w:eastAsia="ru-RU"/>
        </w:rPr>
        <w:t>(95,2%), устных</w:t>
      </w:r>
      <w:r>
        <w:rPr>
          <w:rFonts w:ascii="Times New Roman" w:eastAsia="Times New Roman" w:hAnsi="Times New Roman" w:cs="Times New Roman"/>
          <w:sz w:val="28"/>
          <w:szCs w:val="28"/>
          <w:lang w:eastAsia="ru-RU"/>
        </w:rPr>
        <w:t xml:space="preserve"> </w:t>
      </w:r>
      <w:r w:rsidRPr="00AA2349">
        <w:rPr>
          <w:rFonts w:ascii="Times New Roman" w:eastAsia="Times New Roman" w:hAnsi="Times New Roman" w:cs="Times New Roman"/>
          <w:sz w:val="28"/>
          <w:szCs w:val="28"/>
          <w:lang w:eastAsia="ru-RU"/>
        </w:rPr>
        <w:t>– 161 (4,8</w:t>
      </w:r>
      <w:r>
        <w:rPr>
          <w:rFonts w:ascii="Times New Roman" w:eastAsia="Times New Roman" w:hAnsi="Times New Roman" w:cs="Times New Roman"/>
          <w:sz w:val="28"/>
          <w:szCs w:val="28"/>
          <w:lang w:eastAsia="ru-RU"/>
        </w:rPr>
        <w:t>%</w:t>
      </w:r>
      <w:r w:rsidRPr="00AA2349">
        <w:rPr>
          <w:rFonts w:ascii="Times New Roman" w:eastAsia="Times New Roman" w:hAnsi="Times New Roman" w:cs="Times New Roman"/>
          <w:sz w:val="28"/>
          <w:szCs w:val="28"/>
          <w:lang w:eastAsia="ru-RU"/>
        </w:rPr>
        <w:t>), что на 24,9% больше, чем за аналогичный период 2023 года (2679</w:t>
      </w:r>
      <w:r>
        <w:rPr>
          <w:rFonts w:ascii="Times New Roman" w:eastAsia="Times New Roman" w:hAnsi="Times New Roman" w:cs="Times New Roman"/>
          <w:sz w:val="28"/>
          <w:szCs w:val="28"/>
          <w:lang w:eastAsia="ru-RU"/>
        </w:rPr>
        <w:t xml:space="preserve"> обращений</w:t>
      </w:r>
      <w:r w:rsidRPr="00AA2349">
        <w:rPr>
          <w:rFonts w:ascii="Times New Roman" w:eastAsia="Times New Roman" w:hAnsi="Times New Roman" w:cs="Times New Roman"/>
          <w:sz w:val="28"/>
          <w:szCs w:val="28"/>
          <w:lang w:eastAsia="ru-RU"/>
        </w:rPr>
        <w:t xml:space="preserve">),  в том числе: из приемной Президента – </w:t>
      </w:r>
      <w:r w:rsidRPr="00AA2349">
        <w:rPr>
          <w:rFonts w:ascii="Times New Roman" w:eastAsia="Times New Roman" w:hAnsi="Times New Roman" w:cs="Times New Roman"/>
          <w:sz w:val="28"/>
          <w:szCs w:val="28"/>
          <w:lang w:eastAsia="ru-RU"/>
        </w:rPr>
        <w:lastRenderedPageBreak/>
        <w:t>351 (10,5%), из администрации Краснодарского края</w:t>
      </w:r>
      <w:r>
        <w:rPr>
          <w:rFonts w:ascii="Times New Roman" w:eastAsia="Times New Roman" w:hAnsi="Times New Roman" w:cs="Times New Roman"/>
          <w:sz w:val="28"/>
          <w:szCs w:val="28"/>
          <w:lang w:eastAsia="ru-RU"/>
        </w:rPr>
        <w:t xml:space="preserve"> </w:t>
      </w:r>
      <w:r w:rsidRPr="00AA2349">
        <w:rPr>
          <w:rFonts w:ascii="Times New Roman" w:eastAsia="Times New Roman" w:hAnsi="Times New Roman" w:cs="Times New Roman"/>
          <w:sz w:val="28"/>
          <w:szCs w:val="28"/>
          <w:lang w:eastAsia="ru-RU"/>
        </w:rPr>
        <w:t xml:space="preserve">– 1025 (30,6%), на главу города Ейска – 1116 </w:t>
      </w:r>
      <w:r>
        <w:rPr>
          <w:rFonts w:ascii="Times New Roman" w:eastAsia="Times New Roman" w:hAnsi="Times New Roman" w:cs="Times New Roman"/>
          <w:sz w:val="28"/>
          <w:szCs w:val="28"/>
          <w:lang w:eastAsia="ru-RU"/>
        </w:rPr>
        <w:t>обращени</w:t>
      </w:r>
      <w:r w:rsidR="004E7C26">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w:t>
      </w:r>
      <w:r w:rsidRPr="00AA2349">
        <w:rPr>
          <w:rFonts w:ascii="Times New Roman" w:eastAsia="Times New Roman" w:hAnsi="Times New Roman" w:cs="Times New Roman"/>
          <w:sz w:val="28"/>
          <w:szCs w:val="28"/>
          <w:lang w:eastAsia="ru-RU"/>
        </w:rPr>
        <w:t xml:space="preserve">(33,4%). </w:t>
      </w:r>
      <w:proofErr w:type="gramEnd"/>
    </w:p>
    <w:p w:rsidR="00AA2349" w:rsidRPr="00AA2349" w:rsidRDefault="00AA2349" w:rsidP="00AA2349">
      <w:pPr>
        <w:widowControl w:val="0"/>
        <w:spacing w:after="0" w:line="240" w:lineRule="auto"/>
        <w:ind w:firstLine="709"/>
        <w:jc w:val="both"/>
        <w:rPr>
          <w:rFonts w:ascii="Times New Roman" w:eastAsia="Times New Roman" w:hAnsi="Times New Roman" w:cs="Times New Roman"/>
          <w:sz w:val="28"/>
          <w:szCs w:val="28"/>
          <w:lang w:eastAsia="ru-RU"/>
        </w:rPr>
      </w:pPr>
      <w:r w:rsidRPr="00AA2349">
        <w:rPr>
          <w:rFonts w:ascii="Times New Roman" w:eastAsia="Times New Roman" w:hAnsi="Times New Roman" w:cs="Times New Roman"/>
          <w:sz w:val="28"/>
          <w:szCs w:val="28"/>
          <w:lang w:eastAsia="ru-RU"/>
        </w:rPr>
        <w:t>Через платформу обратной связи (ПОС) поступило 812 обращений из них: 410 обращени</w:t>
      </w:r>
      <w:r w:rsidR="00EC758B">
        <w:rPr>
          <w:rFonts w:ascii="Times New Roman" w:eastAsia="Times New Roman" w:hAnsi="Times New Roman" w:cs="Times New Roman"/>
          <w:sz w:val="28"/>
          <w:szCs w:val="28"/>
          <w:lang w:eastAsia="ru-RU"/>
        </w:rPr>
        <w:t>й</w:t>
      </w:r>
      <w:r w:rsidRPr="00AA2349">
        <w:rPr>
          <w:rFonts w:ascii="Times New Roman" w:eastAsia="Times New Roman" w:hAnsi="Times New Roman" w:cs="Times New Roman"/>
          <w:sz w:val="28"/>
          <w:szCs w:val="28"/>
          <w:lang w:eastAsia="ru-RU"/>
        </w:rPr>
        <w:t xml:space="preserve"> (ФЗ-59) и 412 сообщений.  </w:t>
      </w:r>
    </w:p>
    <w:p w:rsidR="00AA2349" w:rsidRPr="00AA2349" w:rsidRDefault="00AA2349" w:rsidP="00AA2349">
      <w:pPr>
        <w:widowControl w:val="0"/>
        <w:spacing w:after="0" w:line="240" w:lineRule="auto"/>
        <w:ind w:firstLine="709"/>
        <w:jc w:val="both"/>
        <w:rPr>
          <w:rFonts w:ascii="Times New Roman" w:eastAsia="Times New Roman" w:hAnsi="Times New Roman" w:cs="Times New Roman"/>
          <w:sz w:val="28"/>
          <w:szCs w:val="28"/>
          <w:lang w:eastAsia="ru-RU"/>
        </w:rPr>
      </w:pPr>
      <w:r w:rsidRPr="00AA2349">
        <w:rPr>
          <w:rFonts w:ascii="Times New Roman" w:eastAsia="Times New Roman" w:hAnsi="Times New Roman" w:cs="Times New Roman"/>
          <w:sz w:val="28"/>
          <w:szCs w:val="28"/>
          <w:lang w:eastAsia="ru-RU"/>
        </w:rPr>
        <w:t xml:space="preserve">В администрации </w:t>
      </w:r>
      <w:proofErr w:type="spellStart"/>
      <w:r w:rsidR="00C63948" w:rsidRPr="00C63948">
        <w:rPr>
          <w:rFonts w:ascii="Times New Roman" w:eastAsia="Times New Roman" w:hAnsi="Times New Roman" w:cs="Times New Roman"/>
          <w:sz w:val="28"/>
          <w:szCs w:val="28"/>
          <w:lang w:eastAsia="ru-RU"/>
        </w:rPr>
        <w:t>Ейского</w:t>
      </w:r>
      <w:proofErr w:type="spellEnd"/>
      <w:r w:rsidR="00C63948" w:rsidRPr="00C63948">
        <w:rPr>
          <w:rFonts w:ascii="Times New Roman" w:eastAsia="Times New Roman" w:hAnsi="Times New Roman" w:cs="Times New Roman"/>
          <w:sz w:val="28"/>
          <w:szCs w:val="28"/>
          <w:lang w:eastAsia="ru-RU"/>
        </w:rPr>
        <w:t xml:space="preserve"> городского поселения </w:t>
      </w:r>
      <w:proofErr w:type="spellStart"/>
      <w:r w:rsidR="00C63948" w:rsidRPr="00C63948">
        <w:rPr>
          <w:rFonts w:ascii="Times New Roman" w:eastAsia="Times New Roman" w:hAnsi="Times New Roman" w:cs="Times New Roman"/>
          <w:sz w:val="28"/>
          <w:szCs w:val="28"/>
          <w:lang w:eastAsia="ru-RU"/>
        </w:rPr>
        <w:t>Ейского</w:t>
      </w:r>
      <w:proofErr w:type="spellEnd"/>
      <w:r w:rsidR="00C63948" w:rsidRPr="00C63948">
        <w:rPr>
          <w:rFonts w:ascii="Times New Roman" w:eastAsia="Times New Roman" w:hAnsi="Times New Roman" w:cs="Times New Roman"/>
          <w:sz w:val="28"/>
          <w:szCs w:val="28"/>
          <w:lang w:eastAsia="ru-RU"/>
        </w:rPr>
        <w:t xml:space="preserve"> района </w:t>
      </w:r>
      <w:r w:rsidRPr="00AA2349">
        <w:rPr>
          <w:rFonts w:ascii="Times New Roman" w:eastAsia="Times New Roman" w:hAnsi="Times New Roman" w:cs="Times New Roman"/>
          <w:sz w:val="28"/>
          <w:szCs w:val="28"/>
          <w:lang w:eastAsia="ru-RU"/>
        </w:rPr>
        <w:t>рассмотрено 447 сообщений граждан, поступивших в ходе Прямой</w:t>
      </w:r>
      <w:r>
        <w:rPr>
          <w:rFonts w:ascii="Times New Roman" w:eastAsia="Times New Roman" w:hAnsi="Times New Roman" w:cs="Times New Roman"/>
          <w:sz w:val="28"/>
          <w:szCs w:val="28"/>
          <w:lang w:eastAsia="ru-RU"/>
        </w:rPr>
        <w:t xml:space="preserve"> линии Президента РФ 2023 года.</w:t>
      </w:r>
    </w:p>
    <w:p w:rsidR="00AA2349" w:rsidRPr="00AA2349" w:rsidRDefault="00AA2349" w:rsidP="00AA2349">
      <w:pPr>
        <w:widowControl w:val="0"/>
        <w:spacing w:after="0" w:line="240" w:lineRule="auto"/>
        <w:ind w:firstLine="709"/>
        <w:jc w:val="both"/>
        <w:rPr>
          <w:rFonts w:ascii="Times New Roman" w:eastAsia="Times New Roman" w:hAnsi="Times New Roman" w:cs="Times New Roman"/>
          <w:sz w:val="28"/>
          <w:szCs w:val="28"/>
          <w:lang w:eastAsia="ru-RU"/>
        </w:rPr>
      </w:pPr>
      <w:r w:rsidRPr="00AA2349">
        <w:rPr>
          <w:rFonts w:ascii="Times New Roman" w:eastAsia="Times New Roman" w:hAnsi="Times New Roman" w:cs="Times New Roman"/>
          <w:sz w:val="28"/>
          <w:szCs w:val="28"/>
          <w:lang w:eastAsia="ru-RU"/>
        </w:rPr>
        <w:t xml:space="preserve">По итогам 12 месяцев 2024 года количество обращений граждан по  вопросам коммунального хозяйства составило 504 (15% от общего числа поступивших), что на 88% больше в сравнении с количеством обращений по данному направлению за 12 месяцев 2023 года (268). </w:t>
      </w:r>
    </w:p>
    <w:p w:rsidR="00AA2349" w:rsidRPr="00AA2349" w:rsidRDefault="00AA2349" w:rsidP="00AA2349">
      <w:pPr>
        <w:widowControl w:val="0"/>
        <w:spacing w:after="0" w:line="240" w:lineRule="auto"/>
        <w:ind w:firstLine="709"/>
        <w:jc w:val="both"/>
        <w:rPr>
          <w:rFonts w:ascii="Times New Roman" w:eastAsia="Times New Roman" w:hAnsi="Times New Roman" w:cs="Times New Roman"/>
          <w:sz w:val="28"/>
          <w:szCs w:val="28"/>
          <w:lang w:eastAsia="ru-RU"/>
        </w:rPr>
      </w:pPr>
      <w:r w:rsidRPr="00AA2349">
        <w:rPr>
          <w:rFonts w:ascii="Times New Roman" w:eastAsia="Times New Roman" w:hAnsi="Times New Roman" w:cs="Times New Roman"/>
          <w:sz w:val="28"/>
          <w:szCs w:val="28"/>
          <w:lang w:eastAsia="ru-RU"/>
        </w:rPr>
        <w:t>Увеличение жалоб граждан связано с перебоями в электроэнергии и водоснабжении в летний период.</w:t>
      </w:r>
    </w:p>
    <w:p w:rsidR="00AA2349" w:rsidRPr="00AA2349" w:rsidRDefault="00AA2349" w:rsidP="00AA2349">
      <w:pPr>
        <w:widowControl w:val="0"/>
        <w:spacing w:after="0" w:line="240" w:lineRule="auto"/>
        <w:ind w:firstLine="709"/>
        <w:jc w:val="both"/>
        <w:rPr>
          <w:rFonts w:ascii="Times New Roman" w:eastAsia="Times New Roman" w:hAnsi="Times New Roman" w:cs="Times New Roman"/>
          <w:sz w:val="28"/>
          <w:szCs w:val="28"/>
          <w:lang w:eastAsia="ru-RU"/>
        </w:rPr>
      </w:pPr>
      <w:r w:rsidRPr="00AA2349">
        <w:rPr>
          <w:rFonts w:ascii="Times New Roman" w:eastAsia="Times New Roman" w:hAnsi="Times New Roman" w:cs="Times New Roman"/>
          <w:sz w:val="28"/>
          <w:szCs w:val="28"/>
          <w:lang w:eastAsia="ru-RU"/>
        </w:rPr>
        <w:t xml:space="preserve">За 12 месяцев 2024 года количество обращений, связанных с дорожным хозяйством и работой пассажирского транспорта, составило 276 (8,2% от общего числа поступивших), что на 25,8% меньше, чем в 2023 году (372). </w:t>
      </w:r>
    </w:p>
    <w:p w:rsidR="00AA2349" w:rsidRPr="00AA2349" w:rsidRDefault="00AA2349" w:rsidP="00AA2349">
      <w:pPr>
        <w:widowControl w:val="0"/>
        <w:spacing w:after="0" w:line="240" w:lineRule="auto"/>
        <w:ind w:firstLine="709"/>
        <w:jc w:val="both"/>
        <w:rPr>
          <w:rFonts w:ascii="Times New Roman" w:eastAsia="Times New Roman" w:hAnsi="Times New Roman" w:cs="Times New Roman"/>
          <w:sz w:val="28"/>
          <w:szCs w:val="28"/>
          <w:lang w:eastAsia="ru-RU"/>
        </w:rPr>
      </w:pPr>
      <w:r w:rsidRPr="00AA2349">
        <w:rPr>
          <w:rFonts w:ascii="Times New Roman" w:eastAsia="Times New Roman" w:hAnsi="Times New Roman" w:cs="Times New Roman"/>
          <w:sz w:val="28"/>
          <w:szCs w:val="28"/>
          <w:lang w:eastAsia="ru-RU"/>
        </w:rPr>
        <w:t xml:space="preserve">Далее по количеству обращений, поступивших в администрацию </w:t>
      </w:r>
      <w:proofErr w:type="spellStart"/>
      <w:r w:rsidR="00C63948" w:rsidRPr="00C63948">
        <w:rPr>
          <w:rFonts w:ascii="Times New Roman" w:eastAsia="Times New Roman" w:hAnsi="Times New Roman" w:cs="Times New Roman"/>
          <w:sz w:val="28"/>
          <w:szCs w:val="28"/>
          <w:lang w:eastAsia="ru-RU"/>
        </w:rPr>
        <w:t>Ейского</w:t>
      </w:r>
      <w:proofErr w:type="spellEnd"/>
      <w:r w:rsidR="00C63948" w:rsidRPr="00C63948">
        <w:rPr>
          <w:rFonts w:ascii="Times New Roman" w:eastAsia="Times New Roman" w:hAnsi="Times New Roman" w:cs="Times New Roman"/>
          <w:sz w:val="28"/>
          <w:szCs w:val="28"/>
          <w:lang w:eastAsia="ru-RU"/>
        </w:rPr>
        <w:t xml:space="preserve"> городского поселения </w:t>
      </w:r>
      <w:proofErr w:type="spellStart"/>
      <w:r w:rsidR="00C63948" w:rsidRPr="00C63948">
        <w:rPr>
          <w:rFonts w:ascii="Times New Roman" w:eastAsia="Times New Roman" w:hAnsi="Times New Roman" w:cs="Times New Roman"/>
          <w:sz w:val="28"/>
          <w:szCs w:val="28"/>
          <w:lang w:eastAsia="ru-RU"/>
        </w:rPr>
        <w:t>Ейского</w:t>
      </w:r>
      <w:proofErr w:type="spellEnd"/>
      <w:r w:rsidR="00C63948" w:rsidRPr="00C63948">
        <w:rPr>
          <w:rFonts w:ascii="Times New Roman" w:eastAsia="Times New Roman" w:hAnsi="Times New Roman" w:cs="Times New Roman"/>
          <w:sz w:val="28"/>
          <w:szCs w:val="28"/>
          <w:lang w:eastAsia="ru-RU"/>
        </w:rPr>
        <w:t xml:space="preserve"> района</w:t>
      </w:r>
      <w:r w:rsidRPr="00AA2349">
        <w:rPr>
          <w:rFonts w:ascii="Times New Roman" w:eastAsia="Times New Roman" w:hAnsi="Times New Roman" w:cs="Times New Roman"/>
          <w:sz w:val="28"/>
          <w:szCs w:val="28"/>
          <w:lang w:eastAsia="ru-RU"/>
        </w:rPr>
        <w:t>, располагаются обращения по жилищным вопросам  - 213 (6,4% от общего</w:t>
      </w:r>
      <w:r w:rsidR="00EA36E2">
        <w:rPr>
          <w:rFonts w:ascii="Times New Roman" w:eastAsia="Times New Roman" w:hAnsi="Times New Roman" w:cs="Times New Roman"/>
          <w:sz w:val="28"/>
          <w:szCs w:val="28"/>
          <w:lang w:eastAsia="ru-RU"/>
        </w:rPr>
        <w:t xml:space="preserve"> числа поступивших), что на 16% </w:t>
      </w:r>
      <w:r w:rsidRPr="00AA2349">
        <w:rPr>
          <w:rFonts w:ascii="Times New Roman" w:eastAsia="Times New Roman" w:hAnsi="Times New Roman" w:cs="Times New Roman"/>
          <w:sz w:val="28"/>
          <w:szCs w:val="28"/>
          <w:lang w:eastAsia="ru-RU"/>
        </w:rPr>
        <w:t xml:space="preserve">меньше, чем в 2023 году (254). Основная тематика обращений связана с разъяснениями жилищного законодательства, предоставлением жилья, переселением, либо улучшением жилищных условий. </w:t>
      </w:r>
    </w:p>
    <w:p w:rsidR="00AA2349" w:rsidRPr="00AA2349" w:rsidRDefault="00AA2349" w:rsidP="00AA2349">
      <w:pPr>
        <w:widowControl w:val="0"/>
        <w:spacing w:after="0" w:line="240" w:lineRule="auto"/>
        <w:ind w:firstLine="709"/>
        <w:jc w:val="both"/>
        <w:rPr>
          <w:rFonts w:ascii="Times New Roman" w:eastAsia="Times New Roman" w:hAnsi="Times New Roman" w:cs="Times New Roman"/>
          <w:sz w:val="28"/>
          <w:szCs w:val="28"/>
          <w:lang w:eastAsia="ru-RU"/>
        </w:rPr>
      </w:pPr>
      <w:r w:rsidRPr="00AA2349">
        <w:rPr>
          <w:rFonts w:ascii="Times New Roman" w:eastAsia="Times New Roman" w:hAnsi="Times New Roman" w:cs="Times New Roman"/>
          <w:sz w:val="28"/>
          <w:szCs w:val="28"/>
          <w:lang w:eastAsia="ru-RU"/>
        </w:rPr>
        <w:t>Количество обращений по правовым вопросам составило за 12 месяцев 2024 года 171 (5,1% от общего числ</w:t>
      </w:r>
      <w:r w:rsidR="00C63948">
        <w:rPr>
          <w:rFonts w:ascii="Times New Roman" w:eastAsia="Times New Roman" w:hAnsi="Times New Roman" w:cs="Times New Roman"/>
          <w:sz w:val="28"/>
          <w:szCs w:val="28"/>
          <w:lang w:eastAsia="ru-RU"/>
        </w:rPr>
        <w:t>а поступивших)</w:t>
      </w:r>
      <w:r w:rsidRPr="00AA2349">
        <w:rPr>
          <w:rFonts w:ascii="Times New Roman" w:eastAsia="Times New Roman" w:hAnsi="Times New Roman" w:cs="Times New Roman"/>
          <w:sz w:val="28"/>
          <w:szCs w:val="28"/>
          <w:lang w:eastAsia="ru-RU"/>
        </w:rPr>
        <w:t xml:space="preserve"> и не изменилось по сравнению с аналогичным периодом 2023 года (170).   </w:t>
      </w:r>
    </w:p>
    <w:p w:rsidR="00AA2349" w:rsidRPr="00AA2349" w:rsidRDefault="00AA2349" w:rsidP="00AA2349">
      <w:pPr>
        <w:widowControl w:val="0"/>
        <w:spacing w:after="0" w:line="240" w:lineRule="auto"/>
        <w:ind w:firstLine="709"/>
        <w:jc w:val="both"/>
        <w:rPr>
          <w:rFonts w:ascii="Times New Roman" w:eastAsia="Times New Roman" w:hAnsi="Times New Roman" w:cs="Times New Roman"/>
          <w:sz w:val="28"/>
          <w:szCs w:val="28"/>
          <w:lang w:eastAsia="ru-RU"/>
        </w:rPr>
      </w:pPr>
      <w:r w:rsidRPr="00AA2349">
        <w:rPr>
          <w:rFonts w:ascii="Times New Roman" w:eastAsia="Times New Roman" w:hAnsi="Times New Roman" w:cs="Times New Roman"/>
          <w:sz w:val="28"/>
          <w:szCs w:val="28"/>
          <w:lang w:eastAsia="ru-RU"/>
        </w:rPr>
        <w:t>По итогам 12 месяцев 2024 года в администра</w:t>
      </w:r>
      <w:r w:rsidR="00C63948">
        <w:rPr>
          <w:rFonts w:ascii="Times New Roman" w:eastAsia="Times New Roman" w:hAnsi="Times New Roman" w:cs="Times New Roman"/>
          <w:sz w:val="28"/>
          <w:szCs w:val="28"/>
          <w:lang w:eastAsia="ru-RU"/>
        </w:rPr>
        <w:t xml:space="preserve">цию </w:t>
      </w:r>
      <w:proofErr w:type="spellStart"/>
      <w:r w:rsidR="00C63948" w:rsidRPr="00C63948">
        <w:rPr>
          <w:rFonts w:ascii="Times New Roman" w:eastAsia="Times New Roman" w:hAnsi="Times New Roman" w:cs="Times New Roman"/>
          <w:sz w:val="28"/>
          <w:szCs w:val="28"/>
          <w:lang w:eastAsia="ru-RU"/>
        </w:rPr>
        <w:t>Ейского</w:t>
      </w:r>
      <w:proofErr w:type="spellEnd"/>
      <w:r w:rsidR="00C63948" w:rsidRPr="00C63948">
        <w:rPr>
          <w:rFonts w:ascii="Times New Roman" w:eastAsia="Times New Roman" w:hAnsi="Times New Roman" w:cs="Times New Roman"/>
          <w:sz w:val="28"/>
          <w:szCs w:val="28"/>
          <w:lang w:eastAsia="ru-RU"/>
        </w:rPr>
        <w:t xml:space="preserve"> городского поселения </w:t>
      </w:r>
      <w:proofErr w:type="spellStart"/>
      <w:r w:rsidR="00C63948" w:rsidRPr="00C63948">
        <w:rPr>
          <w:rFonts w:ascii="Times New Roman" w:eastAsia="Times New Roman" w:hAnsi="Times New Roman" w:cs="Times New Roman"/>
          <w:sz w:val="28"/>
          <w:szCs w:val="28"/>
          <w:lang w:eastAsia="ru-RU"/>
        </w:rPr>
        <w:t>Ейского</w:t>
      </w:r>
      <w:proofErr w:type="spellEnd"/>
      <w:r w:rsidR="00C63948" w:rsidRPr="00C63948">
        <w:rPr>
          <w:rFonts w:ascii="Times New Roman" w:eastAsia="Times New Roman" w:hAnsi="Times New Roman" w:cs="Times New Roman"/>
          <w:sz w:val="28"/>
          <w:szCs w:val="28"/>
          <w:lang w:eastAsia="ru-RU"/>
        </w:rPr>
        <w:t xml:space="preserve"> района </w:t>
      </w:r>
      <w:r w:rsidR="00C63948">
        <w:rPr>
          <w:rFonts w:ascii="Times New Roman" w:eastAsia="Times New Roman" w:hAnsi="Times New Roman" w:cs="Times New Roman"/>
          <w:sz w:val="28"/>
          <w:szCs w:val="28"/>
          <w:lang w:eastAsia="ru-RU"/>
        </w:rPr>
        <w:t xml:space="preserve">поступило 150 </w:t>
      </w:r>
      <w:r w:rsidRPr="00AA2349">
        <w:rPr>
          <w:rFonts w:ascii="Times New Roman" w:eastAsia="Times New Roman" w:hAnsi="Times New Roman" w:cs="Times New Roman"/>
          <w:sz w:val="28"/>
          <w:szCs w:val="28"/>
          <w:lang w:eastAsia="ru-RU"/>
        </w:rPr>
        <w:t xml:space="preserve">обращений граждан, связанных с вопросами законности строительных работ и целевого использования земельных участков (4,5% от поступивших), что на 19,8% меньше в сравнении с количеством обращений по данному направлению за аналогичный период 2023 года (187). </w:t>
      </w:r>
    </w:p>
    <w:p w:rsidR="00AA2349" w:rsidRPr="00AA2349" w:rsidRDefault="00AA2349" w:rsidP="00AA2349">
      <w:pPr>
        <w:widowControl w:val="0"/>
        <w:spacing w:after="0" w:line="240" w:lineRule="auto"/>
        <w:ind w:firstLine="709"/>
        <w:jc w:val="both"/>
        <w:rPr>
          <w:rFonts w:ascii="Times New Roman" w:eastAsia="Times New Roman" w:hAnsi="Times New Roman" w:cs="Times New Roman"/>
          <w:sz w:val="28"/>
          <w:szCs w:val="28"/>
          <w:lang w:eastAsia="ru-RU"/>
        </w:rPr>
      </w:pPr>
      <w:r w:rsidRPr="00AA2349">
        <w:rPr>
          <w:rFonts w:ascii="Times New Roman" w:eastAsia="Times New Roman" w:hAnsi="Times New Roman" w:cs="Times New Roman"/>
          <w:sz w:val="28"/>
          <w:szCs w:val="28"/>
          <w:lang w:eastAsia="ru-RU"/>
        </w:rPr>
        <w:t>Количество обращений, связанных с вопросами архитектуры и градостроительства</w:t>
      </w:r>
      <w:r w:rsidR="00C63948">
        <w:rPr>
          <w:rFonts w:ascii="Times New Roman" w:eastAsia="Times New Roman" w:hAnsi="Times New Roman" w:cs="Times New Roman"/>
          <w:sz w:val="28"/>
          <w:szCs w:val="28"/>
          <w:lang w:eastAsia="ru-RU"/>
        </w:rPr>
        <w:t>,</w:t>
      </w:r>
      <w:r w:rsidRPr="00AA2349">
        <w:rPr>
          <w:rFonts w:ascii="Times New Roman" w:eastAsia="Times New Roman" w:hAnsi="Times New Roman" w:cs="Times New Roman"/>
          <w:sz w:val="28"/>
          <w:szCs w:val="28"/>
          <w:lang w:eastAsia="ru-RU"/>
        </w:rPr>
        <w:t xml:space="preserve"> </w:t>
      </w:r>
      <w:r w:rsidR="004E7C26" w:rsidRPr="004E7C26">
        <w:rPr>
          <w:rFonts w:ascii="Times New Roman" w:eastAsia="Times New Roman" w:hAnsi="Times New Roman" w:cs="Times New Roman"/>
          <w:sz w:val="28"/>
          <w:szCs w:val="28"/>
          <w:lang w:eastAsia="ru-RU"/>
        </w:rPr>
        <w:t>–</w:t>
      </w:r>
      <w:r w:rsidRPr="00AA2349">
        <w:rPr>
          <w:rFonts w:ascii="Times New Roman" w:eastAsia="Times New Roman" w:hAnsi="Times New Roman" w:cs="Times New Roman"/>
          <w:sz w:val="28"/>
          <w:szCs w:val="28"/>
          <w:lang w:eastAsia="ru-RU"/>
        </w:rPr>
        <w:t xml:space="preserve"> 132, что составило 4,9% от общего числа поступивших обращений. По сравнению с аналогичным периодом 202</w:t>
      </w:r>
      <w:r w:rsidR="00C63948">
        <w:rPr>
          <w:rFonts w:ascii="Times New Roman" w:eastAsia="Times New Roman" w:hAnsi="Times New Roman" w:cs="Times New Roman"/>
          <w:sz w:val="28"/>
          <w:szCs w:val="28"/>
          <w:lang w:eastAsia="ru-RU"/>
        </w:rPr>
        <w:t>3</w:t>
      </w:r>
      <w:r w:rsidRPr="00AA2349">
        <w:rPr>
          <w:rFonts w:ascii="Times New Roman" w:eastAsia="Times New Roman" w:hAnsi="Times New Roman" w:cs="Times New Roman"/>
          <w:sz w:val="28"/>
          <w:szCs w:val="28"/>
          <w:lang w:eastAsia="ru-RU"/>
        </w:rPr>
        <w:t xml:space="preserve"> года произошло увеличение количества обращений на 65 % (80).</w:t>
      </w:r>
    </w:p>
    <w:p w:rsidR="00AA2349" w:rsidRPr="00AA2349" w:rsidRDefault="00AA2349" w:rsidP="00C63948">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AA2349">
        <w:rPr>
          <w:rFonts w:ascii="Times New Roman" w:eastAsia="Times New Roman" w:hAnsi="Times New Roman" w:cs="Times New Roman"/>
          <w:sz w:val="28"/>
          <w:szCs w:val="28"/>
          <w:lang w:eastAsia="ru-RU"/>
        </w:rPr>
        <w:t xml:space="preserve">По земельным и имущественным вопросам за отчетный период в администрацию </w:t>
      </w:r>
      <w:proofErr w:type="spellStart"/>
      <w:r w:rsidR="00C63948" w:rsidRPr="00C63948">
        <w:rPr>
          <w:rFonts w:ascii="Times New Roman" w:eastAsia="Times New Roman" w:hAnsi="Times New Roman" w:cs="Times New Roman"/>
          <w:sz w:val="28"/>
          <w:szCs w:val="28"/>
          <w:lang w:eastAsia="ru-RU"/>
        </w:rPr>
        <w:t>Ейского</w:t>
      </w:r>
      <w:proofErr w:type="spellEnd"/>
      <w:r w:rsidR="00C63948" w:rsidRPr="00C63948">
        <w:rPr>
          <w:rFonts w:ascii="Times New Roman" w:eastAsia="Times New Roman" w:hAnsi="Times New Roman" w:cs="Times New Roman"/>
          <w:sz w:val="28"/>
          <w:szCs w:val="28"/>
          <w:lang w:eastAsia="ru-RU"/>
        </w:rPr>
        <w:t xml:space="preserve"> городского поселения </w:t>
      </w:r>
      <w:proofErr w:type="spellStart"/>
      <w:r w:rsidR="00C63948" w:rsidRPr="00C63948">
        <w:rPr>
          <w:rFonts w:ascii="Times New Roman" w:eastAsia="Times New Roman" w:hAnsi="Times New Roman" w:cs="Times New Roman"/>
          <w:sz w:val="28"/>
          <w:szCs w:val="28"/>
          <w:lang w:eastAsia="ru-RU"/>
        </w:rPr>
        <w:t>Ейского</w:t>
      </w:r>
      <w:proofErr w:type="spellEnd"/>
      <w:r w:rsidR="00C63948" w:rsidRPr="00C63948">
        <w:rPr>
          <w:rFonts w:ascii="Times New Roman" w:eastAsia="Times New Roman" w:hAnsi="Times New Roman" w:cs="Times New Roman"/>
          <w:sz w:val="28"/>
          <w:szCs w:val="28"/>
          <w:lang w:eastAsia="ru-RU"/>
        </w:rPr>
        <w:t xml:space="preserve"> района </w:t>
      </w:r>
      <w:r w:rsidR="00EA36E2">
        <w:rPr>
          <w:rFonts w:ascii="Times New Roman" w:eastAsia="Times New Roman" w:hAnsi="Times New Roman" w:cs="Times New Roman"/>
          <w:sz w:val="28"/>
          <w:szCs w:val="28"/>
          <w:lang w:eastAsia="ru-RU"/>
        </w:rPr>
        <w:t>поступило 110 </w:t>
      </w:r>
      <w:r w:rsidRPr="00AA2349">
        <w:rPr>
          <w:rFonts w:ascii="Times New Roman" w:eastAsia="Times New Roman" w:hAnsi="Times New Roman" w:cs="Times New Roman"/>
          <w:sz w:val="28"/>
          <w:szCs w:val="28"/>
          <w:lang w:eastAsia="ru-RU"/>
        </w:rPr>
        <w:t xml:space="preserve">обращений (3,3% от общего числа поступивших). Количество обращений по данным вопросам за 12 месяцев 2024 года снизилось на 9,8% по сравнению с количеством за 12 месяцев 2023 года (122). </w:t>
      </w:r>
    </w:p>
    <w:p w:rsidR="00AA2349" w:rsidRPr="00AA2349" w:rsidRDefault="00AA2349" w:rsidP="00AA2349">
      <w:pPr>
        <w:widowControl w:val="0"/>
        <w:spacing w:after="0" w:line="240" w:lineRule="auto"/>
        <w:ind w:firstLine="709"/>
        <w:jc w:val="both"/>
        <w:rPr>
          <w:rFonts w:ascii="Times New Roman" w:eastAsia="Times New Roman" w:hAnsi="Times New Roman" w:cs="Times New Roman"/>
          <w:sz w:val="28"/>
          <w:szCs w:val="28"/>
          <w:lang w:eastAsia="ru-RU"/>
        </w:rPr>
      </w:pPr>
      <w:r w:rsidRPr="00AA2349">
        <w:rPr>
          <w:rFonts w:ascii="Times New Roman" w:eastAsia="Times New Roman" w:hAnsi="Times New Roman" w:cs="Times New Roman"/>
          <w:sz w:val="28"/>
          <w:szCs w:val="28"/>
          <w:lang w:eastAsia="ru-RU"/>
        </w:rPr>
        <w:t xml:space="preserve">В администрацию </w:t>
      </w:r>
      <w:proofErr w:type="spellStart"/>
      <w:r w:rsidR="00C63948" w:rsidRPr="00C63948">
        <w:rPr>
          <w:rFonts w:ascii="Times New Roman" w:eastAsia="Times New Roman" w:hAnsi="Times New Roman" w:cs="Times New Roman"/>
          <w:sz w:val="28"/>
          <w:szCs w:val="28"/>
          <w:lang w:eastAsia="ru-RU"/>
        </w:rPr>
        <w:t>Ейского</w:t>
      </w:r>
      <w:proofErr w:type="spellEnd"/>
      <w:r w:rsidR="00C63948" w:rsidRPr="00C63948">
        <w:rPr>
          <w:rFonts w:ascii="Times New Roman" w:eastAsia="Times New Roman" w:hAnsi="Times New Roman" w:cs="Times New Roman"/>
          <w:sz w:val="28"/>
          <w:szCs w:val="28"/>
          <w:lang w:eastAsia="ru-RU"/>
        </w:rPr>
        <w:t xml:space="preserve"> городского поселения </w:t>
      </w:r>
      <w:proofErr w:type="spellStart"/>
      <w:r w:rsidR="00C63948" w:rsidRPr="00C63948">
        <w:rPr>
          <w:rFonts w:ascii="Times New Roman" w:eastAsia="Times New Roman" w:hAnsi="Times New Roman" w:cs="Times New Roman"/>
          <w:sz w:val="28"/>
          <w:szCs w:val="28"/>
          <w:lang w:eastAsia="ru-RU"/>
        </w:rPr>
        <w:t>Ейского</w:t>
      </w:r>
      <w:proofErr w:type="spellEnd"/>
      <w:r w:rsidR="00C63948" w:rsidRPr="00C63948">
        <w:rPr>
          <w:rFonts w:ascii="Times New Roman" w:eastAsia="Times New Roman" w:hAnsi="Times New Roman" w:cs="Times New Roman"/>
          <w:sz w:val="28"/>
          <w:szCs w:val="28"/>
          <w:lang w:eastAsia="ru-RU"/>
        </w:rPr>
        <w:t xml:space="preserve"> района </w:t>
      </w:r>
      <w:r w:rsidRPr="00AA2349">
        <w:rPr>
          <w:rFonts w:ascii="Times New Roman" w:eastAsia="Times New Roman" w:hAnsi="Times New Roman" w:cs="Times New Roman"/>
          <w:sz w:val="28"/>
          <w:szCs w:val="28"/>
          <w:lang w:eastAsia="ru-RU"/>
        </w:rPr>
        <w:t xml:space="preserve">поступило 93 обращения (2,8% от общего числа </w:t>
      </w:r>
      <w:proofErr w:type="gramStart"/>
      <w:r w:rsidRPr="00AA2349">
        <w:rPr>
          <w:rFonts w:ascii="Times New Roman" w:eastAsia="Times New Roman" w:hAnsi="Times New Roman" w:cs="Times New Roman"/>
          <w:sz w:val="28"/>
          <w:szCs w:val="28"/>
          <w:lang w:eastAsia="ru-RU"/>
        </w:rPr>
        <w:t>поступивших</w:t>
      </w:r>
      <w:proofErr w:type="gramEnd"/>
      <w:r w:rsidRPr="00AA2349">
        <w:rPr>
          <w:rFonts w:ascii="Times New Roman" w:eastAsia="Times New Roman" w:hAnsi="Times New Roman" w:cs="Times New Roman"/>
          <w:sz w:val="28"/>
          <w:szCs w:val="28"/>
          <w:lang w:eastAsia="ru-RU"/>
        </w:rPr>
        <w:t>)   по административно-организационным вопросам, что на 3,1% меньше, чем за анал</w:t>
      </w:r>
      <w:r>
        <w:rPr>
          <w:rFonts w:ascii="Times New Roman" w:eastAsia="Times New Roman" w:hAnsi="Times New Roman" w:cs="Times New Roman"/>
          <w:sz w:val="28"/>
          <w:szCs w:val="28"/>
          <w:lang w:eastAsia="ru-RU"/>
        </w:rPr>
        <w:t xml:space="preserve">огичный период 2023 года (96). </w:t>
      </w:r>
    </w:p>
    <w:p w:rsidR="00AA2349" w:rsidRPr="00AA2349" w:rsidRDefault="00AA2349" w:rsidP="00AA2349">
      <w:pPr>
        <w:widowControl w:val="0"/>
        <w:spacing w:after="0" w:line="240" w:lineRule="auto"/>
        <w:ind w:firstLine="709"/>
        <w:jc w:val="both"/>
        <w:rPr>
          <w:rFonts w:ascii="Times New Roman" w:eastAsia="Times New Roman" w:hAnsi="Times New Roman" w:cs="Times New Roman"/>
          <w:sz w:val="28"/>
          <w:szCs w:val="28"/>
          <w:lang w:eastAsia="ru-RU"/>
        </w:rPr>
      </w:pPr>
      <w:r w:rsidRPr="00AA2349">
        <w:rPr>
          <w:rFonts w:ascii="Times New Roman" w:eastAsia="Times New Roman" w:hAnsi="Times New Roman" w:cs="Times New Roman"/>
          <w:sz w:val="28"/>
          <w:szCs w:val="28"/>
          <w:lang w:eastAsia="ru-RU"/>
        </w:rPr>
        <w:lastRenderedPageBreak/>
        <w:t xml:space="preserve"> Большинство обращений по данной теме содержат в себе отзывы, предложения и пожелания жителей и гостей города по работе органа местного самоуправления. </w:t>
      </w:r>
    </w:p>
    <w:p w:rsidR="00AA2349" w:rsidRPr="00AA2349" w:rsidRDefault="00AA2349" w:rsidP="00AA2349">
      <w:pPr>
        <w:widowControl w:val="0"/>
        <w:spacing w:after="0" w:line="240" w:lineRule="auto"/>
        <w:ind w:firstLine="709"/>
        <w:jc w:val="both"/>
        <w:rPr>
          <w:rFonts w:ascii="Times New Roman" w:eastAsia="Times New Roman" w:hAnsi="Times New Roman" w:cs="Times New Roman"/>
          <w:sz w:val="28"/>
          <w:szCs w:val="28"/>
          <w:lang w:eastAsia="ru-RU"/>
        </w:rPr>
      </w:pPr>
      <w:r w:rsidRPr="00AA2349">
        <w:rPr>
          <w:rFonts w:ascii="Times New Roman" w:eastAsia="Times New Roman" w:hAnsi="Times New Roman" w:cs="Times New Roman"/>
          <w:sz w:val="28"/>
          <w:szCs w:val="28"/>
          <w:lang w:eastAsia="ru-RU"/>
        </w:rPr>
        <w:t>Количество обращений, связанных с вопросами торговли и курорта</w:t>
      </w:r>
      <w:r w:rsidR="00C63948">
        <w:rPr>
          <w:rFonts w:ascii="Times New Roman" w:eastAsia="Times New Roman" w:hAnsi="Times New Roman" w:cs="Times New Roman"/>
          <w:sz w:val="28"/>
          <w:szCs w:val="28"/>
          <w:lang w:eastAsia="ru-RU"/>
        </w:rPr>
        <w:t>,</w:t>
      </w:r>
      <w:r w:rsidR="00EA36E2">
        <w:rPr>
          <w:rFonts w:ascii="Times New Roman" w:eastAsia="Times New Roman" w:hAnsi="Times New Roman" w:cs="Times New Roman"/>
          <w:sz w:val="28"/>
          <w:szCs w:val="28"/>
          <w:lang w:eastAsia="ru-RU"/>
        </w:rPr>
        <w:t xml:space="preserve"> за 12 </w:t>
      </w:r>
      <w:r w:rsidRPr="00AA2349">
        <w:rPr>
          <w:rFonts w:ascii="Times New Roman" w:eastAsia="Times New Roman" w:hAnsi="Times New Roman" w:cs="Times New Roman"/>
          <w:sz w:val="28"/>
          <w:szCs w:val="28"/>
          <w:lang w:eastAsia="ru-RU"/>
        </w:rPr>
        <w:t xml:space="preserve">месяцев 2024 года составило 87, </w:t>
      </w:r>
      <w:r w:rsidR="004E7C26">
        <w:rPr>
          <w:rFonts w:ascii="Times New Roman" w:eastAsia="Times New Roman" w:hAnsi="Times New Roman" w:cs="Times New Roman"/>
          <w:sz w:val="28"/>
          <w:szCs w:val="28"/>
          <w:lang w:eastAsia="ru-RU"/>
        </w:rPr>
        <w:t>это</w:t>
      </w:r>
      <w:r w:rsidRPr="00AA2349">
        <w:rPr>
          <w:rFonts w:ascii="Times New Roman" w:eastAsia="Times New Roman" w:hAnsi="Times New Roman" w:cs="Times New Roman"/>
          <w:sz w:val="28"/>
          <w:szCs w:val="28"/>
          <w:lang w:eastAsia="ru-RU"/>
        </w:rPr>
        <w:t xml:space="preserve"> 2,6% от общего числа поступивших обращений. По сравнению с аналогичным периодом 2023 года произошло увеличение обращений на 58,2 %. </w:t>
      </w:r>
    </w:p>
    <w:p w:rsidR="00AA2349" w:rsidRPr="00AA2349" w:rsidRDefault="00AA2349" w:rsidP="00AA2349">
      <w:pPr>
        <w:widowControl w:val="0"/>
        <w:spacing w:after="0" w:line="240" w:lineRule="auto"/>
        <w:ind w:firstLine="709"/>
        <w:jc w:val="both"/>
        <w:rPr>
          <w:rFonts w:ascii="Times New Roman" w:eastAsia="Times New Roman" w:hAnsi="Times New Roman" w:cs="Times New Roman"/>
          <w:sz w:val="28"/>
          <w:szCs w:val="28"/>
          <w:lang w:eastAsia="ru-RU"/>
        </w:rPr>
      </w:pPr>
      <w:r w:rsidRPr="00AA2349">
        <w:rPr>
          <w:rFonts w:ascii="Times New Roman" w:eastAsia="Times New Roman" w:hAnsi="Times New Roman" w:cs="Times New Roman"/>
          <w:sz w:val="28"/>
          <w:szCs w:val="28"/>
          <w:lang w:eastAsia="ru-RU"/>
        </w:rPr>
        <w:t xml:space="preserve">За отчетный период главой города Ейска и его заместителями принято 107 граждан, что  на </w:t>
      </w:r>
      <w:r w:rsidR="009F4E70">
        <w:rPr>
          <w:rFonts w:ascii="Times New Roman" w:eastAsia="Times New Roman" w:hAnsi="Times New Roman" w:cs="Times New Roman"/>
          <w:sz w:val="28"/>
          <w:szCs w:val="28"/>
          <w:lang w:eastAsia="ru-RU"/>
        </w:rPr>
        <w:t>3</w:t>
      </w:r>
      <w:r w:rsidRPr="00AA2349">
        <w:rPr>
          <w:rFonts w:ascii="Times New Roman" w:eastAsia="Times New Roman" w:hAnsi="Times New Roman" w:cs="Times New Roman"/>
          <w:sz w:val="28"/>
          <w:szCs w:val="28"/>
          <w:lang w:eastAsia="ru-RU"/>
        </w:rPr>
        <w:t xml:space="preserve"> гражданина меньше, чем за аналогичный период 2023 года (104).</w:t>
      </w:r>
    </w:p>
    <w:p w:rsidR="00AA2349" w:rsidRPr="00AA2349" w:rsidRDefault="00AA2349" w:rsidP="00AA2349">
      <w:pPr>
        <w:widowControl w:val="0"/>
        <w:spacing w:after="0" w:line="240" w:lineRule="auto"/>
        <w:ind w:firstLine="709"/>
        <w:jc w:val="both"/>
        <w:rPr>
          <w:rFonts w:ascii="Times New Roman" w:eastAsia="Times New Roman" w:hAnsi="Times New Roman" w:cs="Times New Roman"/>
          <w:sz w:val="28"/>
          <w:szCs w:val="28"/>
          <w:lang w:eastAsia="ru-RU"/>
        </w:rPr>
      </w:pPr>
      <w:r w:rsidRPr="00AA2349">
        <w:rPr>
          <w:rFonts w:ascii="Times New Roman" w:eastAsia="Times New Roman" w:hAnsi="Times New Roman" w:cs="Times New Roman"/>
          <w:sz w:val="28"/>
          <w:szCs w:val="28"/>
          <w:lang w:eastAsia="ru-RU"/>
        </w:rPr>
        <w:t xml:space="preserve">За истекший год главой города Ейска проведено 23 приема, на которых принято 94 человека, что 1 гражданина меньше, чем за аналогичный период 2023 года. </w:t>
      </w:r>
    </w:p>
    <w:p w:rsidR="0039136D" w:rsidRPr="0039136D" w:rsidRDefault="009477FA" w:rsidP="0039136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EA36E2" w:rsidRPr="0039136D">
        <w:rPr>
          <w:rFonts w:ascii="Times New Roman" w:eastAsia="Times New Roman" w:hAnsi="Times New Roman" w:cs="Times New Roman"/>
          <w:sz w:val="28"/>
          <w:szCs w:val="28"/>
          <w:lang w:eastAsia="ru-RU"/>
        </w:rPr>
        <w:t xml:space="preserve">начительную работу с населением </w:t>
      </w:r>
      <w:r w:rsidRPr="0039136D">
        <w:rPr>
          <w:rFonts w:ascii="Times New Roman" w:eastAsia="Times New Roman" w:hAnsi="Times New Roman" w:cs="Times New Roman"/>
          <w:sz w:val="28"/>
          <w:szCs w:val="28"/>
          <w:lang w:eastAsia="ru-RU"/>
        </w:rPr>
        <w:t xml:space="preserve">осуществляют </w:t>
      </w:r>
      <w:r>
        <w:rPr>
          <w:rFonts w:ascii="Times New Roman" w:eastAsia="Times New Roman" w:hAnsi="Times New Roman" w:cs="Times New Roman"/>
          <w:sz w:val="28"/>
          <w:szCs w:val="28"/>
          <w:lang w:eastAsia="ru-RU"/>
        </w:rPr>
        <w:t>п</w:t>
      </w:r>
      <w:r w:rsidR="0039136D" w:rsidRPr="0039136D">
        <w:rPr>
          <w:rFonts w:ascii="Times New Roman" w:eastAsia="Times New Roman" w:hAnsi="Times New Roman" w:cs="Times New Roman"/>
          <w:sz w:val="28"/>
          <w:szCs w:val="28"/>
          <w:lang w:eastAsia="ru-RU"/>
        </w:rPr>
        <w:t xml:space="preserve">редседатели органов территориального общественного самоуправления </w:t>
      </w:r>
      <w:r w:rsidR="004E7C26">
        <w:rPr>
          <w:rFonts w:ascii="Times New Roman" w:eastAsia="Times New Roman" w:hAnsi="Times New Roman" w:cs="Times New Roman"/>
          <w:sz w:val="28"/>
          <w:szCs w:val="28"/>
          <w:lang w:eastAsia="ru-RU"/>
        </w:rPr>
        <w:t xml:space="preserve">под председательством Марины Николаевны </w:t>
      </w:r>
      <w:proofErr w:type="spellStart"/>
      <w:r w:rsidR="004E7C26">
        <w:rPr>
          <w:rFonts w:ascii="Times New Roman" w:eastAsia="Times New Roman" w:hAnsi="Times New Roman" w:cs="Times New Roman"/>
          <w:sz w:val="28"/>
          <w:szCs w:val="28"/>
          <w:lang w:eastAsia="ru-RU"/>
        </w:rPr>
        <w:t>Богатыревой</w:t>
      </w:r>
      <w:proofErr w:type="spellEnd"/>
      <w:r>
        <w:rPr>
          <w:rFonts w:ascii="Times New Roman" w:eastAsia="Times New Roman" w:hAnsi="Times New Roman" w:cs="Times New Roman"/>
          <w:sz w:val="28"/>
          <w:szCs w:val="28"/>
          <w:lang w:eastAsia="ru-RU"/>
        </w:rPr>
        <w:t>. Они</w:t>
      </w:r>
      <w:r w:rsidR="0039136D" w:rsidRPr="0039136D">
        <w:rPr>
          <w:rFonts w:ascii="Times New Roman" w:eastAsia="Times New Roman" w:hAnsi="Times New Roman" w:cs="Times New Roman"/>
          <w:sz w:val="28"/>
          <w:szCs w:val="28"/>
          <w:lang w:eastAsia="ru-RU"/>
        </w:rPr>
        <w:t xml:space="preserve"> активно участв</w:t>
      </w:r>
      <w:r>
        <w:rPr>
          <w:rFonts w:ascii="Times New Roman" w:eastAsia="Times New Roman" w:hAnsi="Times New Roman" w:cs="Times New Roman"/>
          <w:sz w:val="28"/>
          <w:szCs w:val="28"/>
          <w:lang w:eastAsia="ru-RU"/>
        </w:rPr>
        <w:t>уют</w:t>
      </w:r>
      <w:r w:rsidR="0039136D" w:rsidRPr="0039136D">
        <w:rPr>
          <w:rFonts w:ascii="Times New Roman" w:eastAsia="Times New Roman" w:hAnsi="Times New Roman" w:cs="Times New Roman"/>
          <w:sz w:val="28"/>
          <w:szCs w:val="28"/>
          <w:lang w:eastAsia="ru-RU"/>
        </w:rPr>
        <w:t xml:space="preserve"> во</w:t>
      </w:r>
      <w:r>
        <w:rPr>
          <w:rFonts w:ascii="Times New Roman" w:eastAsia="Times New Roman" w:hAnsi="Times New Roman" w:cs="Times New Roman"/>
          <w:sz w:val="28"/>
          <w:szCs w:val="28"/>
          <w:lang w:eastAsia="ru-RU"/>
        </w:rPr>
        <w:t xml:space="preserve"> всех аспектах городской жизни, </w:t>
      </w:r>
      <w:r w:rsidR="0039136D" w:rsidRPr="0039136D">
        <w:rPr>
          <w:rFonts w:ascii="Times New Roman" w:eastAsia="Times New Roman" w:hAnsi="Times New Roman" w:cs="Times New Roman"/>
          <w:sz w:val="28"/>
          <w:szCs w:val="28"/>
          <w:lang w:eastAsia="ru-RU"/>
        </w:rPr>
        <w:t xml:space="preserve">хорошо осведомлены о проблемах своих земляков и совместно работают над их решением, информируя жителей и вовлекая их в мероприятия по благоустройству, озеленению </w:t>
      </w:r>
      <w:r w:rsidR="00A35501">
        <w:rPr>
          <w:rFonts w:ascii="Times New Roman" w:eastAsia="Times New Roman" w:hAnsi="Times New Roman" w:cs="Times New Roman"/>
          <w:sz w:val="28"/>
          <w:szCs w:val="28"/>
          <w:lang w:eastAsia="ru-RU"/>
        </w:rPr>
        <w:t>и улучшению санитарных условий</w:t>
      </w:r>
      <w:r w:rsidR="0039136D">
        <w:rPr>
          <w:rFonts w:ascii="Times New Roman" w:eastAsia="Times New Roman" w:hAnsi="Times New Roman" w:cs="Times New Roman"/>
          <w:sz w:val="28"/>
          <w:szCs w:val="28"/>
          <w:lang w:eastAsia="ru-RU"/>
        </w:rPr>
        <w:t>.</w:t>
      </w:r>
    </w:p>
    <w:p w:rsidR="0061027D" w:rsidRDefault="0039136D" w:rsidP="0039136D">
      <w:pPr>
        <w:widowControl w:val="0"/>
        <w:spacing w:after="0" w:line="240" w:lineRule="auto"/>
        <w:ind w:firstLine="709"/>
        <w:jc w:val="both"/>
        <w:rPr>
          <w:rFonts w:ascii="Times New Roman" w:eastAsia="Times New Roman" w:hAnsi="Times New Roman" w:cs="Times New Roman"/>
          <w:sz w:val="28"/>
          <w:szCs w:val="28"/>
          <w:lang w:eastAsia="ru-RU"/>
        </w:rPr>
      </w:pPr>
      <w:r w:rsidRPr="0039136D">
        <w:rPr>
          <w:rFonts w:ascii="Times New Roman" w:eastAsia="Times New Roman" w:hAnsi="Times New Roman" w:cs="Times New Roman"/>
          <w:sz w:val="28"/>
          <w:szCs w:val="28"/>
          <w:lang w:eastAsia="ru-RU"/>
        </w:rPr>
        <w:t>По итогам 2024 года ТОС № 40 под руководством Ан</w:t>
      </w:r>
      <w:r w:rsidR="006C085C">
        <w:rPr>
          <w:rFonts w:ascii="Times New Roman" w:eastAsia="Times New Roman" w:hAnsi="Times New Roman" w:cs="Times New Roman"/>
          <w:sz w:val="28"/>
          <w:szCs w:val="28"/>
          <w:lang w:eastAsia="ru-RU"/>
        </w:rPr>
        <w:t xml:space="preserve">астасии Викторовны Абрамовой </w:t>
      </w:r>
      <w:r w:rsidRPr="0039136D">
        <w:rPr>
          <w:rFonts w:ascii="Times New Roman" w:eastAsia="Times New Roman" w:hAnsi="Times New Roman" w:cs="Times New Roman"/>
          <w:sz w:val="28"/>
          <w:szCs w:val="28"/>
          <w:lang w:eastAsia="ru-RU"/>
        </w:rPr>
        <w:t xml:space="preserve">второй </w:t>
      </w:r>
      <w:r w:rsidR="004E7C26">
        <w:rPr>
          <w:rFonts w:ascii="Times New Roman" w:eastAsia="Times New Roman" w:hAnsi="Times New Roman" w:cs="Times New Roman"/>
          <w:sz w:val="28"/>
          <w:szCs w:val="28"/>
          <w:lang w:eastAsia="ru-RU"/>
        </w:rPr>
        <w:t>год</w:t>
      </w:r>
      <w:r w:rsidRPr="0039136D">
        <w:rPr>
          <w:rFonts w:ascii="Times New Roman" w:eastAsia="Times New Roman" w:hAnsi="Times New Roman" w:cs="Times New Roman"/>
          <w:sz w:val="28"/>
          <w:szCs w:val="28"/>
          <w:lang w:eastAsia="ru-RU"/>
        </w:rPr>
        <w:t xml:space="preserve"> подряд признан лучшим в районном этапе краевого конкурса на звание «Лучший орган общественного самоуправления».</w:t>
      </w:r>
    </w:p>
    <w:p w:rsidR="00700D4E" w:rsidRDefault="00700D4E" w:rsidP="005F02F9">
      <w:pPr>
        <w:widowControl w:val="0"/>
        <w:spacing w:after="0" w:line="240" w:lineRule="auto"/>
        <w:jc w:val="both"/>
        <w:rPr>
          <w:rFonts w:ascii="Times New Roman" w:eastAsia="Times New Roman" w:hAnsi="Times New Roman" w:cs="Times New Roman"/>
          <w:sz w:val="28"/>
          <w:szCs w:val="28"/>
          <w:lang w:eastAsia="ru-RU"/>
        </w:rPr>
      </w:pPr>
    </w:p>
    <w:p w:rsidR="00970D0F" w:rsidRPr="008060C2" w:rsidRDefault="00970D0F" w:rsidP="005F02F9">
      <w:pPr>
        <w:widowControl w:val="0"/>
        <w:spacing w:after="0" w:line="240" w:lineRule="auto"/>
        <w:jc w:val="both"/>
        <w:rPr>
          <w:rFonts w:ascii="Times New Roman" w:eastAsia="Times New Roman" w:hAnsi="Times New Roman" w:cs="Times New Roman"/>
          <w:sz w:val="28"/>
          <w:szCs w:val="28"/>
          <w:lang w:eastAsia="ru-RU"/>
        </w:rPr>
      </w:pPr>
    </w:p>
    <w:p w:rsidR="008060C2" w:rsidRDefault="00A47138" w:rsidP="00A47138">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w:t>
      </w:r>
      <w:proofErr w:type="spellStart"/>
      <w:r w:rsidR="00057E70">
        <w:rPr>
          <w:rFonts w:ascii="Times New Roman" w:eastAsia="Times New Roman" w:hAnsi="Times New Roman" w:cs="Times New Roman"/>
          <w:sz w:val="28"/>
          <w:szCs w:val="28"/>
          <w:lang w:eastAsia="ru-RU"/>
        </w:rPr>
        <w:t>Ейского</w:t>
      </w:r>
      <w:proofErr w:type="spellEnd"/>
      <w:r w:rsidR="00057E70">
        <w:rPr>
          <w:rFonts w:ascii="Times New Roman" w:eastAsia="Times New Roman" w:hAnsi="Times New Roman" w:cs="Times New Roman"/>
          <w:sz w:val="28"/>
          <w:szCs w:val="28"/>
          <w:lang w:eastAsia="ru-RU"/>
        </w:rPr>
        <w:t xml:space="preserve"> г</w:t>
      </w:r>
      <w:r>
        <w:rPr>
          <w:rFonts w:ascii="Times New Roman" w:eastAsia="Times New Roman" w:hAnsi="Times New Roman" w:cs="Times New Roman"/>
          <w:sz w:val="28"/>
          <w:szCs w:val="28"/>
          <w:lang w:eastAsia="ru-RU"/>
        </w:rPr>
        <w:t>ородского поселения</w:t>
      </w:r>
    </w:p>
    <w:p w:rsidR="00A47138" w:rsidRPr="00995974" w:rsidRDefault="00A47138" w:rsidP="00A47138">
      <w:pPr>
        <w:widowControl w:val="0"/>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Ейского</w:t>
      </w:r>
      <w:proofErr w:type="spellEnd"/>
      <w:r>
        <w:rPr>
          <w:rFonts w:ascii="Times New Roman" w:eastAsia="Times New Roman" w:hAnsi="Times New Roman" w:cs="Times New Roman"/>
          <w:sz w:val="28"/>
          <w:szCs w:val="28"/>
          <w:lang w:eastAsia="ru-RU"/>
        </w:rPr>
        <w:t xml:space="preserve"> района                                                                                    </w:t>
      </w:r>
      <w:r w:rsidR="0061027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Д.В. Кияшко</w:t>
      </w:r>
    </w:p>
    <w:sectPr w:rsidR="00A47138" w:rsidRPr="00995974" w:rsidSect="00700D4E">
      <w:headerReference w:type="default" r:id="rId9"/>
      <w:pgSz w:w="11906" w:h="16838"/>
      <w:pgMar w:top="1134" w:right="567"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71A" w:rsidRDefault="0001771A" w:rsidP="0076086E">
      <w:pPr>
        <w:spacing w:after="0" w:line="240" w:lineRule="auto"/>
      </w:pPr>
      <w:r>
        <w:separator/>
      </w:r>
    </w:p>
  </w:endnote>
  <w:endnote w:type="continuationSeparator" w:id="0">
    <w:p w:rsidR="0001771A" w:rsidRDefault="0001771A" w:rsidP="00760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01">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71A" w:rsidRDefault="0001771A" w:rsidP="0076086E">
      <w:pPr>
        <w:spacing w:after="0" w:line="240" w:lineRule="auto"/>
      </w:pPr>
      <w:r>
        <w:separator/>
      </w:r>
    </w:p>
  </w:footnote>
  <w:footnote w:type="continuationSeparator" w:id="0">
    <w:p w:rsidR="0001771A" w:rsidRDefault="0001771A" w:rsidP="007608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5425850"/>
      <w:docPartObj>
        <w:docPartGallery w:val="Page Numbers (Top of Page)"/>
        <w:docPartUnique/>
      </w:docPartObj>
    </w:sdtPr>
    <w:sdtEndPr>
      <w:rPr>
        <w:rFonts w:ascii="Times New Roman" w:hAnsi="Times New Roman" w:cs="Times New Roman"/>
        <w:sz w:val="24"/>
        <w:szCs w:val="24"/>
      </w:rPr>
    </w:sdtEndPr>
    <w:sdtContent>
      <w:p w:rsidR="00816EA2" w:rsidRDefault="00816EA2">
        <w:pPr>
          <w:pStyle w:val="af0"/>
          <w:jc w:val="center"/>
        </w:pPr>
        <w:r w:rsidRPr="002A1AE3">
          <w:rPr>
            <w:rFonts w:ascii="Times New Roman" w:hAnsi="Times New Roman" w:cs="Times New Roman"/>
            <w:sz w:val="24"/>
            <w:szCs w:val="24"/>
          </w:rPr>
          <w:fldChar w:fldCharType="begin"/>
        </w:r>
        <w:r w:rsidRPr="002A1AE3">
          <w:rPr>
            <w:rFonts w:ascii="Times New Roman" w:hAnsi="Times New Roman" w:cs="Times New Roman"/>
            <w:sz w:val="24"/>
            <w:szCs w:val="24"/>
          </w:rPr>
          <w:instrText>PAGE   \* MERGEFORMAT</w:instrText>
        </w:r>
        <w:r w:rsidRPr="002A1AE3">
          <w:rPr>
            <w:rFonts w:ascii="Times New Roman" w:hAnsi="Times New Roman" w:cs="Times New Roman"/>
            <w:sz w:val="24"/>
            <w:szCs w:val="24"/>
          </w:rPr>
          <w:fldChar w:fldCharType="separate"/>
        </w:r>
        <w:r w:rsidR="00FB1443">
          <w:rPr>
            <w:rFonts w:ascii="Times New Roman" w:hAnsi="Times New Roman" w:cs="Times New Roman"/>
            <w:noProof/>
            <w:sz w:val="24"/>
            <w:szCs w:val="24"/>
          </w:rPr>
          <w:t>9</w:t>
        </w:r>
        <w:r w:rsidRPr="002A1AE3">
          <w:rPr>
            <w:rFonts w:ascii="Times New Roman" w:hAnsi="Times New Roman" w:cs="Times New Roman"/>
            <w:sz w:val="24"/>
            <w:szCs w:val="24"/>
          </w:rPr>
          <w:fldChar w:fldCharType="end"/>
        </w:r>
      </w:p>
    </w:sdtContent>
  </w:sdt>
  <w:p w:rsidR="00816EA2" w:rsidRDefault="00816EA2">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B3B7E"/>
    <w:multiLevelType w:val="hybridMultilevel"/>
    <w:tmpl w:val="E10415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650266"/>
    <w:multiLevelType w:val="hybridMultilevel"/>
    <w:tmpl w:val="764497CE"/>
    <w:lvl w:ilvl="0" w:tplc="6336AD1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40194AFA"/>
    <w:multiLevelType w:val="hybridMultilevel"/>
    <w:tmpl w:val="9202EFEE"/>
    <w:lvl w:ilvl="0" w:tplc="898AF00C">
      <w:start w:val="1"/>
      <w:numFmt w:val="decimal"/>
      <w:lvlText w:val="%1."/>
      <w:lvlJc w:val="left"/>
      <w:pPr>
        <w:ind w:left="50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47E854CE"/>
    <w:multiLevelType w:val="hybridMultilevel"/>
    <w:tmpl w:val="FE62ABB6"/>
    <w:lvl w:ilvl="0" w:tplc="82A0DA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1F27AED"/>
    <w:multiLevelType w:val="hybridMultilevel"/>
    <w:tmpl w:val="A54A8646"/>
    <w:lvl w:ilvl="0" w:tplc="D8E4425E">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B9A"/>
    <w:rsid w:val="000022CB"/>
    <w:rsid w:val="00002D69"/>
    <w:rsid w:val="00005A69"/>
    <w:rsid w:val="000114FC"/>
    <w:rsid w:val="00013902"/>
    <w:rsid w:val="0001396B"/>
    <w:rsid w:val="00013DCC"/>
    <w:rsid w:val="000161BC"/>
    <w:rsid w:val="00016B4E"/>
    <w:rsid w:val="0001771A"/>
    <w:rsid w:val="00020365"/>
    <w:rsid w:val="00020404"/>
    <w:rsid w:val="00024B9D"/>
    <w:rsid w:val="000277D3"/>
    <w:rsid w:val="00030911"/>
    <w:rsid w:val="00031981"/>
    <w:rsid w:val="00033182"/>
    <w:rsid w:val="00033E4E"/>
    <w:rsid w:val="0003486F"/>
    <w:rsid w:val="00034F32"/>
    <w:rsid w:val="000438C1"/>
    <w:rsid w:val="00044F19"/>
    <w:rsid w:val="000453A6"/>
    <w:rsid w:val="00046BEA"/>
    <w:rsid w:val="00046C11"/>
    <w:rsid w:val="00047076"/>
    <w:rsid w:val="000474CC"/>
    <w:rsid w:val="00051AC8"/>
    <w:rsid w:val="00052084"/>
    <w:rsid w:val="00053DD3"/>
    <w:rsid w:val="00053F5F"/>
    <w:rsid w:val="00055D72"/>
    <w:rsid w:val="00055F18"/>
    <w:rsid w:val="00056593"/>
    <w:rsid w:val="00057E70"/>
    <w:rsid w:val="00061B2D"/>
    <w:rsid w:val="00062737"/>
    <w:rsid w:val="0006315F"/>
    <w:rsid w:val="00071FEE"/>
    <w:rsid w:val="00072AD5"/>
    <w:rsid w:val="00072AF1"/>
    <w:rsid w:val="00073516"/>
    <w:rsid w:val="00075590"/>
    <w:rsid w:val="0007702B"/>
    <w:rsid w:val="00080CE4"/>
    <w:rsid w:val="00082284"/>
    <w:rsid w:val="0008239B"/>
    <w:rsid w:val="000849B6"/>
    <w:rsid w:val="00087306"/>
    <w:rsid w:val="000873EC"/>
    <w:rsid w:val="00093D6D"/>
    <w:rsid w:val="000951C5"/>
    <w:rsid w:val="000A03D1"/>
    <w:rsid w:val="000A253F"/>
    <w:rsid w:val="000A299A"/>
    <w:rsid w:val="000A36F7"/>
    <w:rsid w:val="000A5264"/>
    <w:rsid w:val="000B12CC"/>
    <w:rsid w:val="000B13AA"/>
    <w:rsid w:val="000B4A97"/>
    <w:rsid w:val="000C2ABC"/>
    <w:rsid w:val="000C55D4"/>
    <w:rsid w:val="000C7844"/>
    <w:rsid w:val="000D27AF"/>
    <w:rsid w:val="000D335F"/>
    <w:rsid w:val="000D54AF"/>
    <w:rsid w:val="000D5DA4"/>
    <w:rsid w:val="000E58D2"/>
    <w:rsid w:val="000F222F"/>
    <w:rsid w:val="000F39B5"/>
    <w:rsid w:val="000F66C2"/>
    <w:rsid w:val="000F67D9"/>
    <w:rsid w:val="000F6C9B"/>
    <w:rsid w:val="0010331C"/>
    <w:rsid w:val="001064D4"/>
    <w:rsid w:val="00110CFA"/>
    <w:rsid w:val="00111667"/>
    <w:rsid w:val="00112523"/>
    <w:rsid w:val="00116B97"/>
    <w:rsid w:val="00117EA3"/>
    <w:rsid w:val="00120807"/>
    <w:rsid w:val="0012740C"/>
    <w:rsid w:val="001379E1"/>
    <w:rsid w:val="00142B99"/>
    <w:rsid w:val="001433F8"/>
    <w:rsid w:val="00143463"/>
    <w:rsid w:val="00144106"/>
    <w:rsid w:val="001463C0"/>
    <w:rsid w:val="0014680E"/>
    <w:rsid w:val="00151CE4"/>
    <w:rsid w:val="00153BB2"/>
    <w:rsid w:val="00154382"/>
    <w:rsid w:val="00157791"/>
    <w:rsid w:val="00162CF3"/>
    <w:rsid w:val="00166539"/>
    <w:rsid w:val="001672A6"/>
    <w:rsid w:val="00171BD5"/>
    <w:rsid w:val="00171FEC"/>
    <w:rsid w:val="0017216D"/>
    <w:rsid w:val="00176A32"/>
    <w:rsid w:val="00180E77"/>
    <w:rsid w:val="00181B7A"/>
    <w:rsid w:val="00182243"/>
    <w:rsid w:val="00182D03"/>
    <w:rsid w:val="00183230"/>
    <w:rsid w:val="00186759"/>
    <w:rsid w:val="00186ACC"/>
    <w:rsid w:val="00190D85"/>
    <w:rsid w:val="001943FD"/>
    <w:rsid w:val="00194D56"/>
    <w:rsid w:val="001958C5"/>
    <w:rsid w:val="001A2B33"/>
    <w:rsid w:val="001A2BE8"/>
    <w:rsid w:val="001A336C"/>
    <w:rsid w:val="001A38CD"/>
    <w:rsid w:val="001A5024"/>
    <w:rsid w:val="001A7C2B"/>
    <w:rsid w:val="001B03BE"/>
    <w:rsid w:val="001B3C11"/>
    <w:rsid w:val="001B567D"/>
    <w:rsid w:val="001B6D95"/>
    <w:rsid w:val="001B795A"/>
    <w:rsid w:val="001C006B"/>
    <w:rsid w:val="001C2ABE"/>
    <w:rsid w:val="001C51F1"/>
    <w:rsid w:val="001C60BF"/>
    <w:rsid w:val="001C6133"/>
    <w:rsid w:val="001C7EFC"/>
    <w:rsid w:val="001D038B"/>
    <w:rsid w:val="001D5A3E"/>
    <w:rsid w:val="001E058F"/>
    <w:rsid w:val="001E0C25"/>
    <w:rsid w:val="001E156C"/>
    <w:rsid w:val="001E167E"/>
    <w:rsid w:val="001E2783"/>
    <w:rsid w:val="001E477B"/>
    <w:rsid w:val="001E6C66"/>
    <w:rsid w:val="001F1DF7"/>
    <w:rsid w:val="001F64E1"/>
    <w:rsid w:val="001F6635"/>
    <w:rsid w:val="00205112"/>
    <w:rsid w:val="00205582"/>
    <w:rsid w:val="002106A0"/>
    <w:rsid w:val="00213915"/>
    <w:rsid w:val="002139B0"/>
    <w:rsid w:val="00215065"/>
    <w:rsid w:val="002155E6"/>
    <w:rsid w:val="002166EE"/>
    <w:rsid w:val="00217708"/>
    <w:rsid w:val="002214CC"/>
    <w:rsid w:val="00221BD7"/>
    <w:rsid w:val="002249EE"/>
    <w:rsid w:val="00226C28"/>
    <w:rsid w:val="00231D05"/>
    <w:rsid w:val="00232980"/>
    <w:rsid w:val="00232EA1"/>
    <w:rsid w:val="002375FF"/>
    <w:rsid w:val="00240137"/>
    <w:rsid w:val="00241335"/>
    <w:rsid w:val="00244A26"/>
    <w:rsid w:val="00245EA0"/>
    <w:rsid w:val="002501D5"/>
    <w:rsid w:val="00252CAB"/>
    <w:rsid w:val="00254D3B"/>
    <w:rsid w:val="00255598"/>
    <w:rsid w:val="002626E6"/>
    <w:rsid w:val="002633D8"/>
    <w:rsid w:val="002636E9"/>
    <w:rsid w:val="00263767"/>
    <w:rsid w:val="00264449"/>
    <w:rsid w:val="002651CA"/>
    <w:rsid w:val="002652FF"/>
    <w:rsid w:val="0026693E"/>
    <w:rsid w:val="002679DC"/>
    <w:rsid w:val="002709ED"/>
    <w:rsid w:val="00272618"/>
    <w:rsid w:val="0028025E"/>
    <w:rsid w:val="00282437"/>
    <w:rsid w:val="00283833"/>
    <w:rsid w:val="002859F1"/>
    <w:rsid w:val="00285B35"/>
    <w:rsid w:val="00285BB5"/>
    <w:rsid w:val="00286144"/>
    <w:rsid w:val="00287BA0"/>
    <w:rsid w:val="00287C1F"/>
    <w:rsid w:val="00291295"/>
    <w:rsid w:val="00293BD3"/>
    <w:rsid w:val="002944C6"/>
    <w:rsid w:val="00295ED2"/>
    <w:rsid w:val="002A1AE3"/>
    <w:rsid w:val="002A3BB1"/>
    <w:rsid w:val="002A44F4"/>
    <w:rsid w:val="002A66BA"/>
    <w:rsid w:val="002A6AB0"/>
    <w:rsid w:val="002A7CB1"/>
    <w:rsid w:val="002B2A99"/>
    <w:rsid w:val="002B37DE"/>
    <w:rsid w:val="002B4285"/>
    <w:rsid w:val="002B5154"/>
    <w:rsid w:val="002C09F8"/>
    <w:rsid w:val="002C212C"/>
    <w:rsid w:val="002C4674"/>
    <w:rsid w:val="002D2114"/>
    <w:rsid w:val="002D2214"/>
    <w:rsid w:val="002D2F66"/>
    <w:rsid w:val="002D55AE"/>
    <w:rsid w:val="002E1662"/>
    <w:rsid w:val="002E214B"/>
    <w:rsid w:val="002E22EA"/>
    <w:rsid w:val="002E2496"/>
    <w:rsid w:val="002E489D"/>
    <w:rsid w:val="002E67C8"/>
    <w:rsid w:val="002F4BEE"/>
    <w:rsid w:val="002F7607"/>
    <w:rsid w:val="003002F2"/>
    <w:rsid w:val="00302EEF"/>
    <w:rsid w:val="00304147"/>
    <w:rsid w:val="00307806"/>
    <w:rsid w:val="00307C2E"/>
    <w:rsid w:val="00312B71"/>
    <w:rsid w:val="00316030"/>
    <w:rsid w:val="00316892"/>
    <w:rsid w:val="00324A89"/>
    <w:rsid w:val="00325565"/>
    <w:rsid w:val="003314C0"/>
    <w:rsid w:val="00331671"/>
    <w:rsid w:val="003318F2"/>
    <w:rsid w:val="00333F40"/>
    <w:rsid w:val="00333FD9"/>
    <w:rsid w:val="00335CD8"/>
    <w:rsid w:val="00337037"/>
    <w:rsid w:val="003376B6"/>
    <w:rsid w:val="0034279D"/>
    <w:rsid w:val="00345DCD"/>
    <w:rsid w:val="00345F4D"/>
    <w:rsid w:val="00347105"/>
    <w:rsid w:val="003505E2"/>
    <w:rsid w:val="00350BD4"/>
    <w:rsid w:val="00353DA9"/>
    <w:rsid w:val="0035447D"/>
    <w:rsid w:val="00354D6D"/>
    <w:rsid w:val="00356373"/>
    <w:rsid w:val="00357FBC"/>
    <w:rsid w:val="0036005D"/>
    <w:rsid w:val="00360DB6"/>
    <w:rsid w:val="00370EB3"/>
    <w:rsid w:val="00371D9A"/>
    <w:rsid w:val="00372E9C"/>
    <w:rsid w:val="0037440A"/>
    <w:rsid w:val="00376643"/>
    <w:rsid w:val="0038399C"/>
    <w:rsid w:val="0038562F"/>
    <w:rsid w:val="00385707"/>
    <w:rsid w:val="0038593B"/>
    <w:rsid w:val="0039136D"/>
    <w:rsid w:val="003936C1"/>
    <w:rsid w:val="00395D54"/>
    <w:rsid w:val="0039634D"/>
    <w:rsid w:val="003965E9"/>
    <w:rsid w:val="003A3BCD"/>
    <w:rsid w:val="003A3E04"/>
    <w:rsid w:val="003A41C1"/>
    <w:rsid w:val="003A5DE0"/>
    <w:rsid w:val="003B0477"/>
    <w:rsid w:val="003B511E"/>
    <w:rsid w:val="003C07EA"/>
    <w:rsid w:val="003C1D57"/>
    <w:rsid w:val="003C2156"/>
    <w:rsid w:val="003C2BD1"/>
    <w:rsid w:val="003C402C"/>
    <w:rsid w:val="003C5293"/>
    <w:rsid w:val="003C6C97"/>
    <w:rsid w:val="003D0009"/>
    <w:rsid w:val="003D02C9"/>
    <w:rsid w:val="003D0C05"/>
    <w:rsid w:val="003D2BCD"/>
    <w:rsid w:val="003D4153"/>
    <w:rsid w:val="003D6A9F"/>
    <w:rsid w:val="003D7BE2"/>
    <w:rsid w:val="003D7C0E"/>
    <w:rsid w:val="003E069C"/>
    <w:rsid w:val="003E5164"/>
    <w:rsid w:val="003F4A02"/>
    <w:rsid w:val="003F6A50"/>
    <w:rsid w:val="00401163"/>
    <w:rsid w:val="00405542"/>
    <w:rsid w:val="00405AF0"/>
    <w:rsid w:val="004103D6"/>
    <w:rsid w:val="00413F57"/>
    <w:rsid w:val="004149DE"/>
    <w:rsid w:val="004172AC"/>
    <w:rsid w:val="00417B20"/>
    <w:rsid w:val="004203D2"/>
    <w:rsid w:val="004221FF"/>
    <w:rsid w:val="00423900"/>
    <w:rsid w:val="00426771"/>
    <w:rsid w:val="00432A07"/>
    <w:rsid w:val="00434F00"/>
    <w:rsid w:val="00435E3E"/>
    <w:rsid w:val="004429FF"/>
    <w:rsid w:val="0044516E"/>
    <w:rsid w:val="004462C4"/>
    <w:rsid w:val="0045127B"/>
    <w:rsid w:val="00451F2D"/>
    <w:rsid w:val="004528D5"/>
    <w:rsid w:val="00454595"/>
    <w:rsid w:val="00455DFD"/>
    <w:rsid w:val="00465BA3"/>
    <w:rsid w:val="00471B76"/>
    <w:rsid w:val="004746BF"/>
    <w:rsid w:val="004819A6"/>
    <w:rsid w:val="00481ABE"/>
    <w:rsid w:val="004868D9"/>
    <w:rsid w:val="00493B92"/>
    <w:rsid w:val="00497594"/>
    <w:rsid w:val="004A154F"/>
    <w:rsid w:val="004A2D2C"/>
    <w:rsid w:val="004A3C8C"/>
    <w:rsid w:val="004A483F"/>
    <w:rsid w:val="004A4B7C"/>
    <w:rsid w:val="004A54D9"/>
    <w:rsid w:val="004A7D70"/>
    <w:rsid w:val="004B2D57"/>
    <w:rsid w:val="004B48CD"/>
    <w:rsid w:val="004B5437"/>
    <w:rsid w:val="004C36D8"/>
    <w:rsid w:val="004C4BE6"/>
    <w:rsid w:val="004C57A2"/>
    <w:rsid w:val="004D11BD"/>
    <w:rsid w:val="004D298B"/>
    <w:rsid w:val="004D391F"/>
    <w:rsid w:val="004D517F"/>
    <w:rsid w:val="004E1B88"/>
    <w:rsid w:val="004E2AA4"/>
    <w:rsid w:val="004E33E6"/>
    <w:rsid w:val="004E4DD5"/>
    <w:rsid w:val="004E6DD5"/>
    <w:rsid w:val="004E7C26"/>
    <w:rsid w:val="004E7DAA"/>
    <w:rsid w:val="004F1896"/>
    <w:rsid w:val="004F1F36"/>
    <w:rsid w:val="004F46AE"/>
    <w:rsid w:val="004F4B4C"/>
    <w:rsid w:val="005009C8"/>
    <w:rsid w:val="00501DD0"/>
    <w:rsid w:val="00502DB2"/>
    <w:rsid w:val="005039B3"/>
    <w:rsid w:val="00504CD8"/>
    <w:rsid w:val="00514AC6"/>
    <w:rsid w:val="00514F58"/>
    <w:rsid w:val="0051593B"/>
    <w:rsid w:val="0051656F"/>
    <w:rsid w:val="0052008B"/>
    <w:rsid w:val="0052031C"/>
    <w:rsid w:val="00520360"/>
    <w:rsid w:val="00521926"/>
    <w:rsid w:val="00524A64"/>
    <w:rsid w:val="005253D0"/>
    <w:rsid w:val="005263F4"/>
    <w:rsid w:val="00531F8B"/>
    <w:rsid w:val="005320A7"/>
    <w:rsid w:val="005334A4"/>
    <w:rsid w:val="00541C0B"/>
    <w:rsid w:val="00541FEB"/>
    <w:rsid w:val="00542794"/>
    <w:rsid w:val="00544149"/>
    <w:rsid w:val="00553430"/>
    <w:rsid w:val="0055439B"/>
    <w:rsid w:val="005546C5"/>
    <w:rsid w:val="005568F7"/>
    <w:rsid w:val="0055716F"/>
    <w:rsid w:val="0055755F"/>
    <w:rsid w:val="00562CA2"/>
    <w:rsid w:val="00563CD3"/>
    <w:rsid w:val="00566457"/>
    <w:rsid w:val="0056675C"/>
    <w:rsid w:val="00566A81"/>
    <w:rsid w:val="0056776A"/>
    <w:rsid w:val="005721C6"/>
    <w:rsid w:val="005722D6"/>
    <w:rsid w:val="005761DC"/>
    <w:rsid w:val="00576A59"/>
    <w:rsid w:val="005776B0"/>
    <w:rsid w:val="00577C14"/>
    <w:rsid w:val="005811F6"/>
    <w:rsid w:val="0058210F"/>
    <w:rsid w:val="00583721"/>
    <w:rsid w:val="00583BB4"/>
    <w:rsid w:val="00585348"/>
    <w:rsid w:val="005907A0"/>
    <w:rsid w:val="005918BD"/>
    <w:rsid w:val="00592F28"/>
    <w:rsid w:val="00594AD0"/>
    <w:rsid w:val="005A00F3"/>
    <w:rsid w:val="005A21AC"/>
    <w:rsid w:val="005A27D2"/>
    <w:rsid w:val="005A336A"/>
    <w:rsid w:val="005A4FA3"/>
    <w:rsid w:val="005B1E61"/>
    <w:rsid w:val="005B36DC"/>
    <w:rsid w:val="005B4265"/>
    <w:rsid w:val="005B4642"/>
    <w:rsid w:val="005B4F42"/>
    <w:rsid w:val="005B560F"/>
    <w:rsid w:val="005B6870"/>
    <w:rsid w:val="005B6A2F"/>
    <w:rsid w:val="005B7A15"/>
    <w:rsid w:val="005B7E57"/>
    <w:rsid w:val="005C0893"/>
    <w:rsid w:val="005C08F1"/>
    <w:rsid w:val="005C2422"/>
    <w:rsid w:val="005C4411"/>
    <w:rsid w:val="005C52DA"/>
    <w:rsid w:val="005D00E0"/>
    <w:rsid w:val="005D4131"/>
    <w:rsid w:val="005D7DF2"/>
    <w:rsid w:val="005E70F3"/>
    <w:rsid w:val="005F02F9"/>
    <w:rsid w:val="005F0726"/>
    <w:rsid w:val="005F0CE7"/>
    <w:rsid w:val="005F18AB"/>
    <w:rsid w:val="005F1D49"/>
    <w:rsid w:val="005F454F"/>
    <w:rsid w:val="005F4B1A"/>
    <w:rsid w:val="005F74FA"/>
    <w:rsid w:val="0060022A"/>
    <w:rsid w:val="0060219D"/>
    <w:rsid w:val="00603DA5"/>
    <w:rsid w:val="00605EFB"/>
    <w:rsid w:val="0061027D"/>
    <w:rsid w:val="00610745"/>
    <w:rsid w:val="00610F3D"/>
    <w:rsid w:val="00610F44"/>
    <w:rsid w:val="006123CB"/>
    <w:rsid w:val="00612CBD"/>
    <w:rsid w:val="00613F2E"/>
    <w:rsid w:val="0061609A"/>
    <w:rsid w:val="00616A01"/>
    <w:rsid w:val="00617D27"/>
    <w:rsid w:val="00623FC8"/>
    <w:rsid w:val="0062736E"/>
    <w:rsid w:val="00630C3F"/>
    <w:rsid w:val="00630E76"/>
    <w:rsid w:val="00634B53"/>
    <w:rsid w:val="00634D28"/>
    <w:rsid w:val="00635E93"/>
    <w:rsid w:val="0063699B"/>
    <w:rsid w:val="006414F1"/>
    <w:rsid w:val="00642024"/>
    <w:rsid w:val="006430F6"/>
    <w:rsid w:val="0064653A"/>
    <w:rsid w:val="00647C6C"/>
    <w:rsid w:val="00650113"/>
    <w:rsid w:val="006515C4"/>
    <w:rsid w:val="00652EB0"/>
    <w:rsid w:val="00653839"/>
    <w:rsid w:val="00655295"/>
    <w:rsid w:val="00656962"/>
    <w:rsid w:val="00657954"/>
    <w:rsid w:val="00660774"/>
    <w:rsid w:val="006609E8"/>
    <w:rsid w:val="00663C31"/>
    <w:rsid w:val="006644B0"/>
    <w:rsid w:val="00673667"/>
    <w:rsid w:val="006745BC"/>
    <w:rsid w:val="00676E5A"/>
    <w:rsid w:val="00677477"/>
    <w:rsid w:val="00677F75"/>
    <w:rsid w:val="00681DD1"/>
    <w:rsid w:val="00683657"/>
    <w:rsid w:val="006844E6"/>
    <w:rsid w:val="006849CA"/>
    <w:rsid w:val="00686055"/>
    <w:rsid w:val="0068682F"/>
    <w:rsid w:val="00687056"/>
    <w:rsid w:val="0069380D"/>
    <w:rsid w:val="00693C12"/>
    <w:rsid w:val="00693E3E"/>
    <w:rsid w:val="00694C5E"/>
    <w:rsid w:val="006973F4"/>
    <w:rsid w:val="006A0C44"/>
    <w:rsid w:val="006A0F76"/>
    <w:rsid w:val="006A497D"/>
    <w:rsid w:val="006A7C52"/>
    <w:rsid w:val="006A7D8F"/>
    <w:rsid w:val="006B2DC3"/>
    <w:rsid w:val="006C0012"/>
    <w:rsid w:val="006C01E8"/>
    <w:rsid w:val="006C085C"/>
    <w:rsid w:val="006D03CC"/>
    <w:rsid w:val="006D0B47"/>
    <w:rsid w:val="006D0DEB"/>
    <w:rsid w:val="006D3306"/>
    <w:rsid w:val="006E0819"/>
    <w:rsid w:val="006E26A9"/>
    <w:rsid w:val="006E4911"/>
    <w:rsid w:val="006E651C"/>
    <w:rsid w:val="006F0A66"/>
    <w:rsid w:val="006F0D98"/>
    <w:rsid w:val="006F131D"/>
    <w:rsid w:val="006F1934"/>
    <w:rsid w:val="006F3F52"/>
    <w:rsid w:val="006F7998"/>
    <w:rsid w:val="00700D4E"/>
    <w:rsid w:val="007015CD"/>
    <w:rsid w:val="0070245B"/>
    <w:rsid w:val="007026B5"/>
    <w:rsid w:val="00704C62"/>
    <w:rsid w:val="00704D75"/>
    <w:rsid w:val="00707CF7"/>
    <w:rsid w:val="00711472"/>
    <w:rsid w:val="00711E13"/>
    <w:rsid w:val="00713EDA"/>
    <w:rsid w:val="00715AEE"/>
    <w:rsid w:val="007162B7"/>
    <w:rsid w:val="007233D7"/>
    <w:rsid w:val="007233DA"/>
    <w:rsid w:val="00725F95"/>
    <w:rsid w:val="00727774"/>
    <w:rsid w:val="0073046E"/>
    <w:rsid w:val="007307F7"/>
    <w:rsid w:val="007308D7"/>
    <w:rsid w:val="007347A0"/>
    <w:rsid w:val="007371B4"/>
    <w:rsid w:val="00742507"/>
    <w:rsid w:val="00745223"/>
    <w:rsid w:val="00746A8C"/>
    <w:rsid w:val="00747744"/>
    <w:rsid w:val="00751119"/>
    <w:rsid w:val="00751922"/>
    <w:rsid w:val="00756464"/>
    <w:rsid w:val="007575DB"/>
    <w:rsid w:val="00760082"/>
    <w:rsid w:val="0076086E"/>
    <w:rsid w:val="0076109B"/>
    <w:rsid w:val="00761632"/>
    <w:rsid w:val="00763C31"/>
    <w:rsid w:val="00763CE5"/>
    <w:rsid w:val="00766F21"/>
    <w:rsid w:val="00770560"/>
    <w:rsid w:val="007711A1"/>
    <w:rsid w:val="007715F8"/>
    <w:rsid w:val="007717C0"/>
    <w:rsid w:val="00776472"/>
    <w:rsid w:val="007833CC"/>
    <w:rsid w:val="0078793D"/>
    <w:rsid w:val="007906FB"/>
    <w:rsid w:val="00796296"/>
    <w:rsid w:val="00796F95"/>
    <w:rsid w:val="007A1335"/>
    <w:rsid w:val="007A216D"/>
    <w:rsid w:val="007A798C"/>
    <w:rsid w:val="007B0302"/>
    <w:rsid w:val="007B0BC7"/>
    <w:rsid w:val="007B2975"/>
    <w:rsid w:val="007B411C"/>
    <w:rsid w:val="007B4769"/>
    <w:rsid w:val="007B5A80"/>
    <w:rsid w:val="007B5B59"/>
    <w:rsid w:val="007B5C95"/>
    <w:rsid w:val="007C0512"/>
    <w:rsid w:val="007C1896"/>
    <w:rsid w:val="007C2205"/>
    <w:rsid w:val="007C6D90"/>
    <w:rsid w:val="007C6DE2"/>
    <w:rsid w:val="007C737D"/>
    <w:rsid w:val="007C79AA"/>
    <w:rsid w:val="007D0584"/>
    <w:rsid w:val="007D0D8A"/>
    <w:rsid w:val="007D231C"/>
    <w:rsid w:val="007D7523"/>
    <w:rsid w:val="007E03A7"/>
    <w:rsid w:val="007E1A6A"/>
    <w:rsid w:val="007E1C71"/>
    <w:rsid w:val="007F0767"/>
    <w:rsid w:val="007F2A76"/>
    <w:rsid w:val="008014A0"/>
    <w:rsid w:val="0080263E"/>
    <w:rsid w:val="008039AF"/>
    <w:rsid w:val="0080526D"/>
    <w:rsid w:val="008060C2"/>
    <w:rsid w:val="008064BF"/>
    <w:rsid w:val="008064CA"/>
    <w:rsid w:val="00812643"/>
    <w:rsid w:val="0081454C"/>
    <w:rsid w:val="00816B5C"/>
    <w:rsid w:val="00816EA2"/>
    <w:rsid w:val="00817770"/>
    <w:rsid w:val="00821710"/>
    <w:rsid w:val="00821F3B"/>
    <w:rsid w:val="008256AC"/>
    <w:rsid w:val="008271CA"/>
    <w:rsid w:val="00832AE1"/>
    <w:rsid w:val="0083534E"/>
    <w:rsid w:val="00835957"/>
    <w:rsid w:val="008359DF"/>
    <w:rsid w:val="00841DB6"/>
    <w:rsid w:val="00843082"/>
    <w:rsid w:val="008433CE"/>
    <w:rsid w:val="00844240"/>
    <w:rsid w:val="00844F08"/>
    <w:rsid w:val="00846654"/>
    <w:rsid w:val="00850E09"/>
    <w:rsid w:val="00851C07"/>
    <w:rsid w:val="0085284D"/>
    <w:rsid w:val="008538DE"/>
    <w:rsid w:val="008540AE"/>
    <w:rsid w:val="00855321"/>
    <w:rsid w:val="00856888"/>
    <w:rsid w:val="00860AB0"/>
    <w:rsid w:val="00860C05"/>
    <w:rsid w:val="0086155E"/>
    <w:rsid w:val="008674B0"/>
    <w:rsid w:val="00867A38"/>
    <w:rsid w:val="00867AFF"/>
    <w:rsid w:val="00872589"/>
    <w:rsid w:val="00887840"/>
    <w:rsid w:val="00892A5A"/>
    <w:rsid w:val="008947D5"/>
    <w:rsid w:val="008A21CC"/>
    <w:rsid w:val="008A6D78"/>
    <w:rsid w:val="008A767D"/>
    <w:rsid w:val="008B01F5"/>
    <w:rsid w:val="008B1AF8"/>
    <w:rsid w:val="008B1DFF"/>
    <w:rsid w:val="008B4200"/>
    <w:rsid w:val="008B65CE"/>
    <w:rsid w:val="008B76AC"/>
    <w:rsid w:val="008B7866"/>
    <w:rsid w:val="008C00C5"/>
    <w:rsid w:val="008C3F66"/>
    <w:rsid w:val="008C4F13"/>
    <w:rsid w:val="008C51B9"/>
    <w:rsid w:val="008C5643"/>
    <w:rsid w:val="008C7699"/>
    <w:rsid w:val="008D0021"/>
    <w:rsid w:val="008D1F60"/>
    <w:rsid w:val="008D2C8E"/>
    <w:rsid w:val="008D5719"/>
    <w:rsid w:val="008E1944"/>
    <w:rsid w:val="008E1ACA"/>
    <w:rsid w:val="008E1DF6"/>
    <w:rsid w:val="008E3306"/>
    <w:rsid w:val="008E3363"/>
    <w:rsid w:val="008E6005"/>
    <w:rsid w:val="008E74D1"/>
    <w:rsid w:val="008F0820"/>
    <w:rsid w:val="008F1846"/>
    <w:rsid w:val="009001F6"/>
    <w:rsid w:val="00900C9E"/>
    <w:rsid w:val="00901FEB"/>
    <w:rsid w:val="00902403"/>
    <w:rsid w:val="009024B9"/>
    <w:rsid w:val="009048C1"/>
    <w:rsid w:val="00906E25"/>
    <w:rsid w:val="009074CE"/>
    <w:rsid w:val="009077B2"/>
    <w:rsid w:val="0091040E"/>
    <w:rsid w:val="009118CF"/>
    <w:rsid w:val="009121FC"/>
    <w:rsid w:val="0091280E"/>
    <w:rsid w:val="0091283B"/>
    <w:rsid w:val="00914B36"/>
    <w:rsid w:val="0092158D"/>
    <w:rsid w:val="00921F9F"/>
    <w:rsid w:val="0092268A"/>
    <w:rsid w:val="00923D3D"/>
    <w:rsid w:val="00924573"/>
    <w:rsid w:val="00926019"/>
    <w:rsid w:val="00930474"/>
    <w:rsid w:val="00933854"/>
    <w:rsid w:val="00937EE3"/>
    <w:rsid w:val="009412F4"/>
    <w:rsid w:val="009417F2"/>
    <w:rsid w:val="00943E59"/>
    <w:rsid w:val="00945F5A"/>
    <w:rsid w:val="009477FA"/>
    <w:rsid w:val="009502B2"/>
    <w:rsid w:val="0095280D"/>
    <w:rsid w:val="0095346F"/>
    <w:rsid w:val="00954B65"/>
    <w:rsid w:val="00962705"/>
    <w:rsid w:val="009634B1"/>
    <w:rsid w:val="00964AAC"/>
    <w:rsid w:val="00965573"/>
    <w:rsid w:val="00966885"/>
    <w:rsid w:val="00967DB7"/>
    <w:rsid w:val="00970D0F"/>
    <w:rsid w:val="00974514"/>
    <w:rsid w:val="00975F4E"/>
    <w:rsid w:val="0097616A"/>
    <w:rsid w:val="00980706"/>
    <w:rsid w:val="009826DF"/>
    <w:rsid w:val="0098425C"/>
    <w:rsid w:val="00984940"/>
    <w:rsid w:val="00984E34"/>
    <w:rsid w:val="009858D6"/>
    <w:rsid w:val="00986095"/>
    <w:rsid w:val="00986A02"/>
    <w:rsid w:val="009935E1"/>
    <w:rsid w:val="00994107"/>
    <w:rsid w:val="009951F6"/>
    <w:rsid w:val="00995D02"/>
    <w:rsid w:val="00997A0B"/>
    <w:rsid w:val="009A15C9"/>
    <w:rsid w:val="009A2C7F"/>
    <w:rsid w:val="009A5E50"/>
    <w:rsid w:val="009B1C02"/>
    <w:rsid w:val="009B3B08"/>
    <w:rsid w:val="009B40C9"/>
    <w:rsid w:val="009B5DE6"/>
    <w:rsid w:val="009B652F"/>
    <w:rsid w:val="009B7108"/>
    <w:rsid w:val="009B7325"/>
    <w:rsid w:val="009C1143"/>
    <w:rsid w:val="009C1EF7"/>
    <w:rsid w:val="009C37DC"/>
    <w:rsid w:val="009C4474"/>
    <w:rsid w:val="009C5468"/>
    <w:rsid w:val="009C5DEB"/>
    <w:rsid w:val="009C6E98"/>
    <w:rsid w:val="009D11DA"/>
    <w:rsid w:val="009D29AB"/>
    <w:rsid w:val="009D4C96"/>
    <w:rsid w:val="009D6CB4"/>
    <w:rsid w:val="009D79B4"/>
    <w:rsid w:val="009D7B0D"/>
    <w:rsid w:val="009E11D0"/>
    <w:rsid w:val="009E30A5"/>
    <w:rsid w:val="009E421C"/>
    <w:rsid w:val="009E46CB"/>
    <w:rsid w:val="009E4843"/>
    <w:rsid w:val="009E49D5"/>
    <w:rsid w:val="009E74B1"/>
    <w:rsid w:val="009E77B8"/>
    <w:rsid w:val="009E7CD0"/>
    <w:rsid w:val="009F0999"/>
    <w:rsid w:val="009F11A3"/>
    <w:rsid w:val="009F2954"/>
    <w:rsid w:val="009F39E7"/>
    <w:rsid w:val="009F3B96"/>
    <w:rsid w:val="009F4E70"/>
    <w:rsid w:val="009F724B"/>
    <w:rsid w:val="009F73DC"/>
    <w:rsid w:val="00A001F1"/>
    <w:rsid w:val="00A03C68"/>
    <w:rsid w:val="00A05682"/>
    <w:rsid w:val="00A10D50"/>
    <w:rsid w:val="00A14CE6"/>
    <w:rsid w:val="00A16A3A"/>
    <w:rsid w:val="00A21F4A"/>
    <w:rsid w:val="00A2316A"/>
    <w:rsid w:val="00A244E6"/>
    <w:rsid w:val="00A2574F"/>
    <w:rsid w:val="00A25793"/>
    <w:rsid w:val="00A26124"/>
    <w:rsid w:val="00A27F99"/>
    <w:rsid w:val="00A304B6"/>
    <w:rsid w:val="00A313DE"/>
    <w:rsid w:val="00A31806"/>
    <w:rsid w:val="00A32136"/>
    <w:rsid w:val="00A3405E"/>
    <w:rsid w:val="00A35501"/>
    <w:rsid w:val="00A3634D"/>
    <w:rsid w:val="00A36F28"/>
    <w:rsid w:val="00A40068"/>
    <w:rsid w:val="00A40252"/>
    <w:rsid w:val="00A41A0D"/>
    <w:rsid w:val="00A41FCF"/>
    <w:rsid w:val="00A42B20"/>
    <w:rsid w:val="00A43FE3"/>
    <w:rsid w:val="00A44CFE"/>
    <w:rsid w:val="00A450D6"/>
    <w:rsid w:val="00A46C50"/>
    <w:rsid w:val="00A47138"/>
    <w:rsid w:val="00A47397"/>
    <w:rsid w:val="00A47C17"/>
    <w:rsid w:val="00A553F9"/>
    <w:rsid w:val="00A56044"/>
    <w:rsid w:val="00A61873"/>
    <w:rsid w:val="00A622C0"/>
    <w:rsid w:val="00A63A5F"/>
    <w:rsid w:val="00A66671"/>
    <w:rsid w:val="00A7067F"/>
    <w:rsid w:val="00A71CD8"/>
    <w:rsid w:val="00A73431"/>
    <w:rsid w:val="00A74916"/>
    <w:rsid w:val="00A7532E"/>
    <w:rsid w:val="00A75630"/>
    <w:rsid w:val="00A77187"/>
    <w:rsid w:val="00A80CF9"/>
    <w:rsid w:val="00A810EF"/>
    <w:rsid w:val="00A82846"/>
    <w:rsid w:val="00A836E7"/>
    <w:rsid w:val="00A837C3"/>
    <w:rsid w:val="00A83867"/>
    <w:rsid w:val="00A8427E"/>
    <w:rsid w:val="00A842B9"/>
    <w:rsid w:val="00A85253"/>
    <w:rsid w:val="00A857DA"/>
    <w:rsid w:val="00A868AE"/>
    <w:rsid w:val="00A91793"/>
    <w:rsid w:val="00A91C9F"/>
    <w:rsid w:val="00A94B05"/>
    <w:rsid w:val="00A94C63"/>
    <w:rsid w:val="00A97141"/>
    <w:rsid w:val="00AA081D"/>
    <w:rsid w:val="00AA10CD"/>
    <w:rsid w:val="00AA2349"/>
    <w:rsid w:val="00AA2A71"/>
    <w:rsid w:val="00AA626F"/>
    <w:rsid w:val="00AB18DF"/>
    <w:rsid w:val="00AB1C31"/>
    <w:rsid w:val="00AB50E6"/>
    <w:rsid w:val="00AB64F0"/>
    <w:rsid w:val="00AB6641"/>
    <w:rsid w:val="00AB7944"/>
    <w:rsid w:val="00AC330E"/>
    <w:rsid w:val="00AC464E"/>
    <w:rsid w:val="00AC564A"/>
    <w:rsid w:val="00AC76BA"/>
    <w:rsid w:val="00AD09BF"/>
    <w:rsid w:val="00AD2933"/>
    <w:rsid w:val="00AD5C1B"/>
    <w:rsid w:val="00AD60D6"/>
    <w:rsid w:val="00AD7035"/>
    <w:rsid w:val="00AD7439"/>
    <w:rsid w:val="00AE0788"/>
    <w:rsid w:val="00AE0AA4"/>
    <w:rsid w:val="00AE1326"/>
    <w:rsid w:val="00AE15B1"/>
    <w:rsid w:val="00AE2171"/>
    <w:rsid w:val="00AE3A85"/>
    <w:rsid w:val="00AE3C11"/>
    <w:rsid w:val="00AE4FD7"/>
    <w:rsid w:val="00AF0806"/>
    <w:rsid w:val="00AF2835"/>
    <w:rsid w:val="00AF5647"/>
    <w:rsid w:val="00B02F8E"/>
    <w:rsid w:val="00B04019"/>
    <w:rsid w:val="00B0563B"/>
    <w:rsid w:val="00B1228E"/>
    <w:rsid w:val="00B15AED"/>
    <w:rsid w:val="00B15ED8"/>
    <w:rsid w:val="00B249A6"/>
    <w:rsid w:val="00B261F2"/>
    <w:rsid w:val="00B335D1"/>
    <w:rsid w:val="00B34D7C"/>
    <w:rsid w:val="00B36AFE"/>
    <w:rsid w:val="00B418D2"/>
    <w:rsid w:val="00B44F6D"/>
    <w:rsid w:val="00B47CEF"/>
    <w:rsid w:val="00B522DB"/>
    <w:rsid w:val="00B54FB2"/>
    <w:rsid w:val="00B55B61"/>
    <w:rsid w:val="00B55FB4"/>
    <w:rsid w:val="00B57EB0"/>
    <w:rsid w:val="00B6050D"/>
    <w:rsid w:val="00B621C6"/>
    <w:rsid w:val="00B632AB"/>
    <w:rsid w:val="00B64DB1"/>
    <w:rsid w:val="00B6578D"/>
    <w:rsid w:val="00B65BF1"/>
    <w:rsid w:val="00B67121"/>
    <w:rsid w:val="00B67856"/>
    <w:rsid w:val="00B71D89"/>
    <w:rsid w:val="00B733A2"/>
    <w:rsid w:val="00B74383"/>
    <w:rsid w:val="00B76CB1"/>
    <w:rsid w:val="00B80A8A"/>
    <w:rsid w:val="00B82758"/>
    <w:rsid w:val="00B827A2"/>
    <w:rsid w:val="00B8480A"/>
    <w:rsid w:val="00B85426"/>
    <w:rsid w:val="00B85A52"/>
    <w:rsid w:val="00B85DC9"/>
    <w:rsid w:val="00B8626B"/>
    <w:rsid w:val="00B868F0"/>
    <w:rsid w:val="00B87F21"/>
    <w:rsid w:val="00B91BF5"/>
    <w:rsid w:val="00B944AB"/>
    <w:rsid w:val="00B94A84"/>
    <w:rsid w:val="00B967C0"/>
    <w:rsid w:val="00BA71B7"/>
    <w:rsid w:val="00BB1D0F"/>
    <w:rsid w:val="00BB3838"/>
    <w:rsid w:val="00BB5DCD"/>
    <w:rsid w:val="00BB726F"/>
    <w:rsid w:val="00BC1CD4"/>
    <w:rsid w:val="00BC5FBC"/>
    <w:rsid w:val="00BD43B6"/>
    <w:rsid w:val="00BD5C6C"/>
    <w:rsid w:val="00BE3335"/>
    <w:rsid w:val="00BE652F"/>
    <w:rsid w:val="00BF065A"/>
    <w:rsid w:val="00BF11A3"/>
    <w:rsid w:val="00BF1904"/>
    <w:rsid w:val="00BF3E2F"/>
    <w:rsid w:val="00BF51F7"/>
    <w:rsid w:val="00BF7433"/>
    <w:rsid w:val="00C00C06"/>
    <w:rsid w:val="00C07CB9"/>
    <w:rsid w:val="00C14648"/>
    <w:rsid w:val="00C1525B"/>
    <w:rsid w:val="00C16862"/>
    <w:rsid w:val="00C16AC5"/>
    <w:rsid w:val="00C16C76"/>
    <w:rsid w:val="00C16DEB"/>
    <w:rsid w:val="00C2011D"/>
    <w:rsid w:val="00C21253"/>
    <w:rsid w:val="00C21E68"/>
    <w:rsid w:val="00C21EA2"/>
    <w:rsid w:val="00C23E1D"/>
    <w:rsid w:val="00C30387"/>
    <w:rsid w:val="00C3054D"/>
    <w:rsid w:val="00C31DB9"/>
    <w:rsid w:val="00C327EB"/>
    <w:rsid w:val="00C32AAB"/>
    <w:rsid w:val="00C40B2B"/>
    <w:rsid w:val="00C47F5A"/>
    <w:rsid w:val="00C53A17"/>
    <w:rsid w:val="00C54997"/>
    <w:rsid w:val="00C57802"/>
    <w:rsid w:val="00C579C4"/>
    <w:rsid w:val="00C61E1D"/>
    <w:rsid w:val="00C628A2"/>
    <w:rsid w:val="00C63948"/>
    <w:rsid w:val="00C673EF"/>
    <w:rsid w:val="00C70377"/>
    <w:rsid w:val="00C71A0F"/>
    <w:rsid w:val="00C73177"/>
    <w:rsid w:val="00C755DA"/>
    <w:rsid w:val="00C76DD7"/>
    <w:rsid w:val="00C76F95"/>
    <w:rsid w:val="00C776D6"/>
    <w:rsid w:val="00C8199A"/>
    <w:rsid w:val="00C81C2C"/>
    <w:rsid w:val="00C833DB"/>
    <w:rsid w:val="00C848F3"/>
    <w:rsid w:val="00C86D4E"/>
    <w:rsid w:val="00C87C54"/>
    <w:rsid w:val="00C9093F"/>
    <w:rsid w:val="00C9729F"/>
    <w:rsid w:val="00CA7B58"/>
    <w:rsid w:val="00CB3C62"/>
    <w:rsid w:val="00CB48B9"/>
    <w:rsid w:val="00CB567A"/>
    <w:rsid w:val="00CB61E8"/>
    <w:rsid w:val="00CB7F23"/>
    <w:rsid w:val="00CC08FE"/>
    <w:rsid w:val="00CC1DA3"/>
    <w:rsid w:val="00CC3182"/>
    <w:rsid w:val="00CC59DA"/>
    <w:rsid w:val="00CD368A"/>
    <w:rsid w:val="00CD3768"/>
    <w:rsid w:val="00CD4583"/>
    <w:rsid w:val="00CD45F2"/>
    <w:rsid w:val="00CE00B1"/>
    <w:rsid w:val="00CE0215"/>
    <w:rsid w:val="00CE05D4"/>
    <w:rsid w:val="00CE4565"/>
    <w:rsid w:val="00CE535A"/>
    <w:rsid w:val="00CE53FF"/>
    <w:rsid w:val="00CE6C35"/>
    <w:rsid w:val="00CE79A4"/>
    <w:rsid w:val="00CF2366"/>
    <w:rsid w:val="00CF4A5B"/>
    <w:rsid w:val="00CF5B9A"/>
    <w:rsid w:val="00CF5E43"/>
    <w:rsid w:val="00D0334F"/>
    <w:rsid w:val="00D04577"/>
    <w:rsid w:val="00D04EFB"/>
    <w:rsid w:val="00D0791B"/>
    <w:rsid w:val="00D1012C"/>
    <w:rsid w:val="00D11859"/>
    <w:rsid w:val="00D139EC"/>
    <w:rsid w:val="00D27BA4"/>
    <w:rsid w:val="00D30A51"/>
    <w:rsid w:val="00D31293"/>
    <w:rsid w:val="00D34E98"/>
    <w:rsid w:val="00D35250"/>
    <w:rsid w:val="00D35458"/>
    <w:rsid w:val="00D36312"/>
    <w:rsid w:val="00D37200"/>
    <w:rsid w:val="00D4258A"/>
    <w:rsid w:val="00D46E33"/>
    <w:rsid w:val="00D4727A"/>
    <w:rsid w:val="00D50C47"/>
    <w:rsid w:val="00D50E29"/>
    <w:rsid w:val="00D516AB"/>
    <w:rsid w:val="00D520A3"/>
    <w:rsid w:val="00D53272"/>
    <w:rsid w:val="00D54CC6"/>
    <w:rsid w:val="00D5581B"/>
    <w:rsid w:val="00D56EC7"/>
    <w:rsid w:val="00D571EB"/>
    <w:rsid w:val="00D6117E"/>
    <w:rsid w:val="00D61C79"/>
    <w:rsid w:val="00D648AD"/>
    <w:rsid w:val="00D7139B"/>
    <w:rsid w:val="00D71575"/>
    <w:rsid w:val="00D71EF6"/>
    <w:rsid w:val="00D7329D"/>
    <w:rsid w:val="00D77EED"/>
    <w:rsid w:val="00D817CF"/>
    <w:rsid w:val="00D81FD7"/>
    <w:rsid w:val="00D82972"/>
    <w:rsid w:val="00D83DD8"/>
    <w:rsid w:val="00D83E86"/>
    <w:rsid w:val="00D845BD"/>
    <w:rsid w:val="00D8711A"/>
    <w:rsid w:val="00D90804"/>
    <w:rsid w:val="00D91841"/>
    <w:rsid w:val="00D93704"/>
    <w:rsid w:val="00D93B9A"/>
    <w:rsid w:val="00D9451D"/>
    <w:rsid w:val="00D97246"/>
    <w:rsid w:val="00DA01C1"/>
    <w:rsid w:val="00DA2BFB"/>
    <w:rsid w:val="00DA76E2"/>
    <w:rsid w:val="00DB22B5"/>
    <w:rsid w:val="00DB3F54"/>
    <w:rsid w:val="00DB4AFD"/>
    <w:rsid w:val="00DB69E6"/>
    <w:rsid w:val="00DB6E3E"/>
    <w:rsid w:val="00DB7949"/>
    <w:rsid w:val="00DC02C3"/>
    <w:rsid w:val="00DC1454"/>
    <w:rsid w:val="00DC3215"/>
    <w:rsid w:val="00DC4360"/>
    <w:rsid w:val="00DC4938"/>
    <w:rsid w:val="00DC6A82"/>
    <w:rsid w:val="00DC6D96"/>
    <w:rsid w:val="00DC77C8"/>
    <w:rsid w:val="00DD0E9B"/>
    <w:rsid w:val="00DD13D5"/>
    <w:rsid w:val="00DD2575"/>
    <w:rsid w:val="00DD5248"/>
    <w:rsid w:val="00DE088E"/>
    <w:rsid w:val="00DE1D5D"/>
    <w:rsid w:val="00DE2098"/>
    <w:rsid w:val="00DE27CC"/>
    <w:rsid w:val="00DE71D0"/>
    <w:rsid w:val="00DF2018"/>
    <w:rsid w:val="00DF3D09"/>
    <w:rsid w:val="00DF4F82"/>
    <w:rsid w:val="00DF5532"/>
    <w:rsid w:val="00DF6CE1"/>
    <w:rsid w:val="00E01E46"/>
    <w:rsid w:val="00E05225"/>
    <w:rsid w:val="00E06019"/>
    <w:rsid w:val="00E22E65"/>
    <w:rsid w:val="00E22F0F"/>
    <w:rsid w:val="00E24574"/>
    <w:rsid w:val="00E267CA"/>
    <w:rsid w:val="00E27367"/>
    <w:rsid w:val="00E27AC8"/>
    <w:rsid w:val="00E30FE0"/>
    <w:rsid w:val="00E32311"/>
    <w:rsid w:val="00E37645"/>
    <w:rsid w:val="00E37E82"/>
    <w:rsid w:val="00E42134"/>
    <w:rsid w:val="00E50B4D"/>
    <w:rsid w:val="00E52444"/>
    <w:rsid w:val="00E545FC"/>
    <w:rsid w:val="00E574EE"/>
    <w:rsid w:val="00E61C8B"/>
    <w:rsid w:val="00E665C0"/>
    <w:rsid w:val="00E6724C"/>
    <w:rsid w:val="00E706FF"/>
    <w:rsid w:val="00E70D53"/>
    <w:rsid w:val="00E7233F"/>
    <w:rsid w:val="00E76766"/>
    <w:rsid w:val="00E8020B"/>
    <w:rsid w:val="00E83552"/>
    <w:rsid w:val="00E86CB8"/>
    <w:rsid w:val="00E86E9C"/>
    <w:rsid w:val="00E906F5"/>
    <w:rsid w:val="00E92239"/>
    <w:rsid w:val="00E922B1"/>
    <w:rsid w:val="00E95175"/>
    <w:rsid w:val="00E95B26"/>
    <w:rsid w:val="00E96CA1"/>
    <w:rsid w:val="00E97907"/>
    <w:rsid w:val="00EA36E2"/>
    <w:rsid w:val="00EA58B5"/>
    <w:rsid w:val="00EB0E88"/>
    <w:rsid w:val="00EB28F5"/>
    <w:rsid w:val="00EB6CE5"/>
    <w:rsid w:val="00EC2C60"/>
    <w:rsid w:val="00EC758B"/>
    <w:rsid w:val="00ED00CF"/>
    <w:rsid w:val="00ED4945"/>
    <w:rsid w:val="00ED5D2B"/>
    <w:rsid w:val="00ED6923"/>
    <w:rsid w:val="00ED6B78"/>
    <w:rsid w:val="00EE4216"/>
    <w:rsid w:val="00EE5EF6"/>
    <w:rsid w:val="00EE6A20"/>
    <w:rsid w:val="00EE7B08"/>
    <w:rsid w:val="00EF306A"/>
    <w:rsid w:val="00EF45F2"/>
    <w:rsid w:val="00EF48BC"/>
    <w:rsid w:val="00EF5553"/>
    <w:rsid w:val="00EF6778"/>
    <w:rsid w:val="00EF791B"/>
    <w:rsid w:val="00EF7B99"/>
    <w:rsid w:val="00EF7C0C"/>
    <w:rsid w:val="00F07698"/>
    <w:rsid w:val="00F115F4"/>
    <w:rsid w:val="00F13F38"/>
    <w:rsid w:val="00F16DF1"/>
    <w:rsid w:val="00F22C29"/>
    <w:rsid w:val="00F22CB4"/>
    <w:rsid w:val="00F32E2C"/>
    <w:rsid w:val="00F33613"/>
    <w:rsid w:val="00F337AC"/>
    <w:rsid w:val="00F3420E"/>
    <w:rsid w:val="00F35F4B"/>
    <w:rsid w:val="00F40041"/>
    <w:rsid w:val="00F42757"/>
    <w:rsid w:val="00F435F2"/>
    <w:rsid w:val="00F43E0F"/>
    <w:rsid w:val="00F44995"/>
    <w:rsid w:val="00F50C46"/>
    <w:rsid w:val="00F52B46"/>
    <w:rsid w:val="00F5428B"/>
    <w:rsid w:val="00F54DA8"/>
    <w:rsid w:val="00F565A8"/>
    <w:rsid w:val="00F6100E"/>
    <w:rsid w:val="00F635A0"/>
    <w:rsid w:val="00F64A47"/>
    <w:rsid w:val="00F66BA2"/>
    <w:rsid w:val="00F7202D"/>
    <w:rsid w:val="00F72D03"/>
    <w:rsid w:val="00F72EBF"/>
    <w:rsid w:val="00F72F6A"/>
    <w:rsid w:val="00F775FA"/>
    <w:rsid w:val="00F842E9"/>
    <w:rsid w:val="00F84929"/>
    <w:rsid w:val="00F86A9D"/>
    <w:rsid w:val="00F90338"/>
    <w:rsid w:val="00F904E0"/>
    <w:rsid w:val="00F906C2"/>
    <w:rsid w:val="00F91C7D"/>
    <w:rsid w:val="00F9221F"/>
    <w:rsid w:val="00F92C3E"/>
    <w:rsid w:val="00F939F0"/>
    <w:rsid w:val="00F95364"/>
    <w:rsid w:val="00F9643B"/>
    <w:rsid w:val="00FA4707"/>
    <w:rsid w:val="00FA6254"/>
    <w:rsid w:val="00FA778C"/>
    <w:rsid w:val="00FB123D"/>
    <w:rsid w:val="00FB1443"/>
    <w:rsid w:val="00FB1733"/>
    <w:rsid w:val="00FB6056"/>
    <w:rsid w:val="00FB7A38"/>
    <w:rsid w:val="00FB7A76"/>
    <w:rsid w:val="00FC0C1F"/>
    <w:rsid w:val="00FC39E6"/>
    <w:rsid w:val="00FC5A15"/>
    <w:rsid w:val="00FD0459"/>
    <w:rsid w:val="00FD206E"/>
    <w:rsid w:val="00FD4676"/>
    <w:rsid w:val="00FD4EC6"/>
    <w:rsid w:val="00FD6200"/>
    <w:rsid w:val="00FD7030"/>
    <w:rsid w:val="00FE04F0"/>
    <w:rsid w:val="00FE3280"/>
    <w:rsid w:val="00FF3026"/>
    <w:rsid w:val="00FF3038"/>
    <w:rsid w:val="00FF5DDB"/>
    <w:rsid w:val="00FF5F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32E2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D5C1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D5C1B"/>
    <w:rPr>
      <w:rFonts w:ascii="Tahoma" w:hAnsi="Tahoma" w:cs="Tahoma"/>
      <w:sz w:val="16"/>
      <w:szCs w:val="16"/>
    </w:rPr>
  </w:style>
  <w:style w:type="paragraph" w:styleId="a5">
    <w:name w:val="List Paragraph"/>
    <w:basedOn w:val="a"/>
    <w:link w:val="a6"/>
    <w:uiPriority w:val="34"/>
    <w:qFormat/>
    <w:rsid w:val="00D50E29"/>
    <w:pPr>
      <w:ind w:left="720"/>
      <w:contextualSpacing/>
    </w:pPr>
  </w:style>
  <w:style w:type="paragraph" w:styleId="a7">
    <w:name w:val="Normal (Web)"/>
    <w:basedOn w:val="a"/>
    <w:uiPriority w:val="99"/>
    <w:unhideWhenUsed/>
    <w:rsid w:val="00DC145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DC14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aliases w:val="мой стиль"/>
    <w:link w:val="aa"/>
    <w:uiPriority w:val="1"/>
    <w:qFormat/>
    <w:rsid w:val="008C51B9"/>
    <w:pPr>
      <w:spacing w:after="0" w:line="240" w:lineRule="auto"/>
    </w:pPr>
    <w:rPr>
      <w:rFonts w:ascii="Calibri" w:eastAsia="Times New Roman" w:hAnsi="Calibri" w:cs="Times New Roman"/>
      <w:lang w:eastAsia="ru-RU"/>
    </w:rPr>
  </w:style>
  <w:style w:type="character" w:styleId="ab">
    <w:name w:val="Emphasis"/>
    <w:uiPriority w:val="20"/>
    <w:qFormat/>
    <w:rsid w:val="00C8199A"/>
    <w:rPr>
      <w:i/>
      <w:iCs/>
    </w:rPr>
  </w:style>
  <w:style w:type="character" w:customStyle="1" w:styleId="a6">
    <w:name w:val="Абзац списка Знак"/>
    <w:basedOn w:val="a0"/>
    <w:link w:val="a5"/>
    <w:uiPriority w:val="34"/>
    <w:locked/>
    <w:rsid w:val="00B1228E"/>
  </w:style>
  <w:style w:type="paragraph" w:customStyle="1" w:styleId="consplusnormal">
    <w:name w:val="consplusnormal"/>
    <w:basedOn w:val="a"/>
    <w:rsid w:val="001064D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
    <w:name w:val="Без интервала1"/>
    <w:rsid w:val="001064D4"/>
    <w:pPr>
      <w:suppressAutoHyphens/>
      <w:spacing w:after="0" w:line="100" w:lineRule="atLeast"/>
    </w:pPr>
    <w:rPr>
      <w:rFonts w:ascii="Calibri" w:eastAsia="SimSun" w:hAnsi="Calibri" w:cs="font301"/>
      <w:lang w:eastAsia="ar-SA"/>
    </w:rPr>
  </w:style>
  <w:style w:type="paragraph" w:styleId="ac">
    <w:name w:val="Body Text"/>
    <w:basedOn w:val="a"/>
    <w:link w:val="ad"/>
    <w:rsid w:val="00182243"/>
    <w:pPr>
      <w:tabs>
        <w:tab w:val="left" w:pos="980"/>
        <w:tab w:val="left" w:pos="6200"/>
      </w:tabs>
      <w:suppressAutoHyphens/>
      <w:spacing w:after="0" w:line="240" w:lineRule="auto"/>
      <w:jc w:val="both"/>
    </w:pPr>
    <w:rPr>
      <w:rFonts w:ascii="Times New Roman" w:eastAsia="Times New Roman" w:hAnsi="Times New Roman" w:cs="Times New Roman"/>
      <w:sz w:val="28"/>
      <w:szCs w:val="24"/>
      <w:lang w:eastAsia="ar-SA"/>
    </w:rPr>
  </w:style>
  <w:style w:type="character" w:customStyle="1" w:styleId="ad">
    <w:name w:val="Основной текст Знак"/>
    <w:basedOn w:val="a0"/>
    <w:link w:val="ac"/>
    <w:rsid w:val="00182243"/>
    <w:rPr>
      <w:rFonts w:ascii="Times New Roman" w:eastAsia="Times New Roman" w:hAnsi="Times New Roman" w:cs="Times New Roman"/>
      <w:sz w:val="28"/>
      <w:szCs w:val="24"/>
      <w:lang w:eastAsia="ar-SA"/>
    </w:rPr>
  </w:style>
  <w:style w:type="character" w:customStyle="1" w:styleId="ae">
    <w:name w:val="Название Знак"/>
    <w:rsid w:val="007D0D8A"/>
    <w:rPr>
      <w:rFonts w:eastAsia="Calibri"/>
      <w:b/>
      <w:bCs/>
      <w:sz w:val="24"/>
      <w:szCs w:val="24"/>
    </w:rPr>
  </w:style>
  <w:style w:type="paragraph" w:customStyle="1" w:styleId="af">
    <w:name w:val="Заголовок_пост"/>
    <w:basedOn w:val="a"/>
    <w:rsid w:val="0044516E"/>
    <w:pPr>
      <w:tabs>
        <w:tab w:val="left" w:pos="10440"/>
      </w:tabs>
      <w:spacing w:after="0" w:line="240" w:lineRule="auto"/>
      <w:ind w:left="720" w:right="4627"/>
    </w:pPr>
    <w:rPr>
      <w:rFonts w:ascii="Times New Roman" w:eastAsia="Times New Roman" w:hAnsi="Times New Roman" w:cs="Times New Roman"/>
      <w:sz w:val="26"/>
      <w:szCs w:val="24"/>
      <w:lang w:eastAsia="ru-RU"/>
    </w:rPr>
  </w:style>
  <w:style w:type="character" w:customStyle="1" w:styleId="aa">
    <w:name w:val="Без интервала Знак"/>
    <w:aliases w:val="мой стиль Знак"/>
    <w:basedOn w:val="a0"/>
    <w:link w:val="a9"/>
    <w:uiPriority w:val="1"/>
    <w:qFormat/>
    <w:locked/>
    <w:rsid w:val="00241335"/>
    <w:rPr>
      <w:rFonts w:ascii="Calibri" w:eastAsia="Times New Roman" w:hAnsi="Calibri" w:cs="Times New Roman"/>
      <w:lang w:eastAsia="ru-RU"/>
    </w:rPr>
  </w:style>
  <w:style w:type="paragraph" w:styleId="2">
    <w:name w:val="Body Text 2"/>
    <w:basedOn w:val="a"/>
    <w:link w:val="20"/>
    <w:uiPriority w:val="99"/>
    <w:unhideWhenUsed/>
    <w:rsid w:val="00C9093F"/>
    <w:pPr>
      <w:spacing w:after="120" w:line="480" w:lineRule="auto"/>
    </w:pPr>
  </w:style>
  <w:style w:type="character" w:customStyle="1" w:styleId="20">
    <w:name w:val="Основной текст 2 Знак"/>
    <w:basedOn w:val="a0"/>
    <w:link w:val="2"/>
    <w:uiPriority w:val="99"/>
    <w:rsid w:val="00C9093F"/>
  </w:style>
  <w:style w:type="paragraph" w:customStyle="1" w:styleId="ConsPlusNormal0">
    <w:name w:val="ConsPlusNormal"/>
    <w:rsid w:val="008014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header"/>
    <w:basedOn w:val="a"/>
    <w:link w:val="af1"/>
    <w:uiPriority w:val="99"/>
    <w:unhideWhenUsed/>
    <w:rsid w:val="0076086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6086E"/>
  </w:style>
  <w:style w:type="paragraph" w:styleId="af2">
    <w:name w:val="footer"/>
    <w:basedOn w:val="a"/>
    <w:link w:val="af3"/>
    <w:uiPriority w:val="99"/>
    <w:unhideWhenUsed/>
    <w:rsid w:val="0076086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6086E"/>
  </w:style>
  <w:style w:type="character" w:customStyle="1" w:styleId="10">
    <w:name w:val="Заголовок 1 Знак"/>
    <w:basedOn w:val="a0"/>
    <w:link w:val="1"/>
    <w:uiPriority w:val="9"/>
    <w:rsid w:val="00F32E2C"/>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32E2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D5C1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D5C1B"/>
    <w:rPr>
      <w:rFonts w:ascii="Tahoma" w:hAnsi="Tahoma" w:cs="Tahoma"/>
      <w:sz w:val="16"/>
      <w:szCs w:val="16"/>
    </w:rPr>
  </w:style>
  <w:style w:type="paragraph" w:styleId="a5">
    <w:name w:val="List Paragraph"/>
    <w:basedOn w:val="a"/>
    <w:link w:val="a6"/>
    <w:uiPriority w:val="34"/>
    <w:qFormat/>
    <w:rsid w:val="00D50E29"/>
    <w:pPr>
      <w:ind w:left="720"/>
      <w:contextualSpacing/>
    </w:pPr>
  </w:style>
  <w:style w:type="paragraph" w:styleId="a7">
    <w:name w:val="Normal (Web)"/>
    <w:basedOn w:val="a"/>
    <w:uiPriority w:val="99"/>
    <w:unhideWhenUsed/>
    <w:rsid w:val="00DC145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DC14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aliases w:val="мой стиль"/>
    <w:link w:val="aa"/>
    <w:uiPriority w:val="1"/>
    <w:qFormat/>
    <w:rsid w:val="008C51B9"/>
    <w:pPr>
      <w:spacing w:after="0" w:line="240" w:lineRule="auto"/>
    </w:pPr>
    <w:rPr>
      <w:rFonts w:ascii="Calibri" w:eastAsia="Times New Roman" w:hAnsi="Calibri" w:cs="Times New Roman"/>
      <w:lang w:eastAsia="ru-RU"/>
    </w:rPr>
  </w:style>
  <w:style w:type="character" w:styleId="ab">
    <w:name w:val="Emphasis"/>
    <w:uiPriority w:val="20"/>
    <w:qFormat/>
    <w:rsid w:val="00C8199A"/>
    <w:rPr>
      <w:i/>
      <w:iCs/>
    </w:rPr>
  </w:style>
  <w:style w:type="character" w:customStyle="1" w:styleId="a6">
    <w:name w:val="Абзац списка Знак"/>
    <w:basedOn w:val="a0"/>
    <w:link w:val="a5"/>
    <w:uiPriority w:val="34"/>
    <w:locked/>
    <w:rsid w:val="00B1228E"/>
  </w:style>
  <w:style w:type="paragraph" w:customStyle="1" w:styleId="consplusnormal">
    <w:name w:val="consplusnormal"/>
    <w:basedOn w:val="a"/>
    <w:rsid w:val="001064D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
    <w:name w:val="Без интервала1"/>
    <w:rsid w:val="001064D4"/>
    <w:pPr>
      <w:suppressAutoHyphens/>
      <w:spacing w:after="0" w:line="100" w:lineRule="atLeast"/>
    </w:pPr>
    <w:rPr>
      <w:rFonts w:ascii="Calibri" w:eastAsia="SimSun" w:hAnsi="Calibri" w:cs="font301"/>
      <w:lang w:eastAsia="ar-SA"/>
    </w:rPr>
  </w:style>
  <w:style w:type="paragraph" w:styleId="ac">
    <w:name w:val="Body Text"/>
    <w:basedOn w:val="a"/>
    <w:link w:val="ad"/>
    <w:rsid w:val="00182243"/>
    <w:pPr>
      <w:tabs>
        <w:tab w:val="left" w:pos="980"/>
        <w:tab w:val="left" w:pos="6200"/>
      </w:tabs>
      <w:suppressAutoHyphens/>
      <w:spacing w:after="0" w:line="240" w:lineRule="auto"/>
      <w:jc w:val="both"/>
    </w:pPr>
    <w:rPr>
      <w:rFonts w:ascii="Times New Roman" w:eastAsia="Times New Roman" w:hAnsi="Times New Roman" w:cs="Times New Roman"/>
      <w:sz w:val="28"/>
      <w:szCs w:val="24"/>
      <w:lang w:eastAsia="ar-SA"/>
    </w:rPr>
  </w:style>
  <w:style w:type="character" w:customStyle="1" w:styleId="ad">
    <w:name w:val="Основной текст Знак"/>
    <w:basedOn w:val="a0"/>
    <w:link w:val="ac"/>
    <w:rsid w:val="00182243"/>
    <w:rPr>
      <w:rFonts w:ascii="Times New Roman" w:eastAsia="Times New Roman" w:hAnsi="Times New Roman" w:cs="Times New Roman"/>
      <w:sz w:val="28"/>
      <w:szCs w:val="24"/>
      <w:lang w:eastAsia="ar-SA"/>
    </w:rPr>
  </w:style>
  <w:style w:type="character" w:customStyle="1" w:styleId="ae">
    <w:name w:val="Название Знак"/>
    <w:rsid w:val="007D0D8A"/>
    <w:rPr>
      <w:rFonts w:eastAsia="Calibri"/>
      <w:b/>
      <w:bCs/>
      <w:sz w:val="24"/>
      <w:szCs w:val="24"/>
    </w:rPr>
  </w:style>
  <w:style w:type="paragraph" w:customStyle="1" w:styleId="af">
    <w:name w:val="Заголовок_пост"/>
    <w:basedOn w:val="a"/>
    <w:rsid w:val="0044516E"/>
    <w:pPr>
      <w:tabs>
        <w:tab w:val="left" w:pos="10440"/>
      </w:tabs>
      <w:spacing w:after="0" w:line="240" w:lineRule="auto"/>
      <w:ind w:left="720" w:right="4627"/>
    </w:pPr>
    <w:rPr>
      <w:rFonts w:ascii="Times New Roman" w:eastAsia="Times New Roman" w:hAnsi="Times New Roman" w:cs="Times New Roman"/>
      <w:sz w:val="26"/>
      <w:szCs w:val="24"/>
      <w:lang w:eastAsia="ru-RU"/>
    </w:rPr>
  </w:style>
  <w:style w:type="character" w:customStyle="1" w:styleId="aa">
    <w:name w:val="Без интервала Знак"/>
    <w:aliases w:val="мой стиль Знак"/>
    <w:basedOn w:val="a0"/>
    <w:link w:val="a9"/>
    <w:uiPriority w:val="1"/>
    <w:qFormat/>
    <w:locked/>
    <w:rsid w:val="00241335"/>
    <w:rPr>
      <w:rFonts w:ascii="Calibri" w:eastAsia="Times New Roman" w:hAnsi="Calibri" w:cs="Times New Roman"/>
      <w:lang w:eastAsia="ru-RU"/>
    </w:rPr>
  </w:style>
  <w:style w:type="paragraph" w:styleId="2">
    <w:name w:val="Body Text 2"/>
    <w:basedOn w:val="a"/>
    <w:link w:val="20"/>
    <w:uiPriority w:val="99"/>
    <w:unhideWhenUsed/>
    <w:rsid w:val="00C9093F"/>
    <w:pPr>
      <w:spacing w:after="120" w:line="480" w:lineRule="auto"/>
    </w:pPr>
  </w:style>
  <w:style w:type="character" w:customStyle="1" w:styleId="20">
    <w:name w:val="Основной текст 2 Знак"/>
    <w:basedOn w:val="a0"/>
    <w:link w:val="2"/>
    <w:uiPriority w:val="99"/>
    <w:rsid w:val="00C9093F"/>
  </w:style>
  <w:style w:type="paragraph" w:customStyle="1" w:styleId="ConsPlusNormal0">
    <w:name w:val="ConsPlusNormal"/>
    <w:rsid w:val="008014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header"/>
    <w:basedOn w:val="a"/>
    <w:link w:val="af1"/>
    <w:uiPriority w:val="99"/>
    <w:unhideWhenUsed/>
    <w:rsid w:val="0076086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6086E"/>
  </w:style>
  <w:style w:type="paragraph" w:styleId="af2">
    <w:name w:val="footer"/>
    <w:basedOn w:val="a"/>
    <w:link w:val="af3"/>
    <w:uiPriority w:val="99"/>
    <w:unhideWhenUsed/>
    <w:rsid w:val="0076086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6086E"/>
  </w:style>
  <w:style w:type="character" w:customStyle="1" w:styleId="10">
    <w:name w:val="Заголовок 1 Знак"/>
    <w:basedOn w:val="a0"/>
    <w:link w:val="1"/>
    <w:uiPriority w:val="9"/>
    <w:rsid w:val="00F32E2C"/>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860086">
      <w:bodyDiv w:val="1"/>
      <w:marLeft w:val="0"/>
      <w:marRight w:val="0"/>
      <w:marTop w:val="0"/>
      <w:marBottom w:val="0"/>
      <w:divBdr>
        <w:top w:val="none" w:sz="0" w:space="0" w:color="auto"/>
        <w:left w:val="none" w:sz="0" w:space="0" w:color="auto"/>
        <w:bottom w:val="none" w:sz="0" w:space="0" w:color="auto"/>
        <w:right w:val="none" w:sz="0" w:space="0" w:color="auto"/>
      </w:divBdr>
    </w:div>
    <w:div w:id="681668639">
      <w:bodyDiv w:val="1"/>
      <w:marLeft w:val="0"/>
      <w:marRight w:val="0"/>
      <w:marTop w:val="0"/>
      <w:marBottom w:val="0"/>
      <w:divBdr>
        <w:top w:val="none" w:sz="0" w:space="0" w:color="auto"/>
        <w:left w:val="none" w:sz="0" w:space="0" w:color="auto"/>
        <w:bottom w:val="none" w:sz="0" w:space="0" w:color="auto"/>
        <w:right w:val="none" w:sz="0" w:space="0" w:color="auto"/>
      </w:divBdr>
    </w:div>
    <w:div w:id="1379013449">
      <w:bodyDiv w:val="1"/>
      <w:marLeft w:val="0"/>
      <w:marRight w:val="0"/>
      <w:marTop w:val="0"/>
      <w:marBottom w:val="0"/>
      <w:divBdr>
        <w:top w:val="none" w:sz="0" w:space="0" w:color="auto"/>
        <w:left w:val="none" w:sz="0" w:space="0" w:color="auto"/>
        <w:bottom w:val="none" w:sz="0" w:space="0" w:color="auto"/>
        <w:right w:val="none" w:sz="0" w:space="0" w:color="auto"/>
      </w:divBdr>
    </w:div>
    <w:div w:id="1899974959">
      <w:bodyDiv w:val="1"/>
      <w:marLeft w:val="0"/>
      <w:marRight w:val="0"/>
      <w:marTop w:val="0"/>
      <w:marBottom w:val="0"/>
      <w:divBdr>
        <w:top w:val="none" w:sz="0" w:space="0" w:color="auto"/>
        <w:left w:val="none" w:sz="0" w:space="0" w:color="auto"/>
        <w:bottom w:val="none" w:sz="0" w:space="0" w:color="auto"/>
        <w:right w:val="none" w:sz="0" w:space="0" w:color="auto"/>
      </w:divBdr>
    </w:div>
    <w:div w:id="214049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Начальная">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CD5AC-DA0E-4057-B9CD-A54138C18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3945</TotalTime>
  <Pages>28</Pages>
  <Words>10209</Words>
  <Characters>58192</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68265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User9</dc:creator>
  <cp:lastModifiedBy>User5</cp:lastModifiedBy>
  <cp:revision>250</cp:revision>
  <cp:lastPrinted>2025-01-30T16:31:00Z</cp:lastPrinted>
  <dcterms:created xsi:type="dcterms:W3CDTF">2023-03-06T09:05:00Z</dcterms:created>
  <dcterms:modified xsi:type="dcterms:W3CDTF">2025-02-03T09:08:00Z</dcterms:modified>
</cp:coreProperties>
</file>